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/>
          <w:bCs/>
          <w:sz w:val="28"/>
          <w:szCs w:val="28"/>
          <w:lang w:val="ru-RU"/>
        </w:rPr>
        <w:t xml:space="preserve">цен </w:t>
      </w: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372BBD">
        <w:rPr>
          <w:b/>
          <w:bCs/>
          <w:sz w:val="28"/>
          <w:szCs w:val="28"/>
          <w:lang w:val="ru-RU"/>
        </w:rPr>
        <w:t xml:space="preserve">на право заключения договора выполнения работ по застройке и оформлению   внутренних зональных площадок на мероприятии, проводимом Некоммерческой организацией Фонд развития Центра разработки и 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372BBD">
        <w:rPr>
          <w:b/>
          <w:bCs/>
          <w:sz w:val="28"/>
          <w:szCs w:val="28"/>
          <w:lang w:val="ru-RU"/>
        </w:rPr>
        <w:t>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Pr="00372BBD">
        <w:rPr>
          <w:b/>
          <w:bCs/>
          <w:sz w:val="28"/>
          <w:szCs w:val="28"/>
          <w:lang w:val="ru-RU"/>
        </w:rPr>
        <w:t>15-70400/69</w:t>
      </w:r>
      <w:r>
        <w:rPr>
          <w:b/>
          <w:bCs/>
          <w:sz w:val="28"/>
          <w:szCs w:val="28"/>
          <w:lang w:val="ru-RU"/>
        </w:rPr>
        <w:t xml:space="preserve"> от «28» апреля 2015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сновании Решения от «07» мая 2015 года, принятого Департаментом внешних коммуникаций и рекламы </w:t>
      </w:r>
      <w:r w:rsidRPr="00E2274C">
        <w:rPr>
          <w:bCs/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bCs/>
          <w:sz w:val="28"/>
          <w:szCs w:val="28"/>
          <w:lang w:val="ru-RU"/>
        </w:rPr>
        <w:t xml:space="preserve">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Pr="00372BBD">
        <w:rPr>
          <w:bCs/>
          <w:sz w:val="28"/>
          <w:szCs w:val="28"/>
          <w:lang w:val="ru-RU"/>
        </w:rPr>
        <w:t xml:space="preserve">цен на право заключения договора выполнения работ по застройке и оформлению   внутренних зональных площадок на мероприятии, </w:t>
      </w:r>
      <w:proofErr w:type="gramStart"/>
      <w:r w:rsidRPr="00372BBD">
        <w:rPr>
          <w:bCs/>
          <w:sz w:val="28"/>
          <w:szCs w:val="28"/>
          <w:lang w:val="ru-RU"/>
        </w:rPr>
        <w:t>проводимом</w:t>
      </w:r>
      <w:proofErr w:type="gramEnd"/>
      <w:r w:rsidRPr="00372BBD">
        <w:rPr>
          <w:bCs/>
          <w:sz w:val="28"/>
          <w:szCs w:val="28"/>
          <w:lang w:val="ru-RU"/>
        </w:rPr>
        <w:t xml:space="preserve"> Некоммерческой организацией Фонд развития Центра разработки и </w:t>
      </w:r>
    </w:p>
    <w:p w:rsidR="00372BBD" w:rsidRPr="001A0B61" w:rsidRDefault="00372BBD" w:rsidP="00372BBD">
      <w:pPr>
        <w:jc w:val="both"/>
        <w:rPr>
          <w:bCs/>
          <w:sz w:val="28"/>
          <w:szCs w:val="28"/>
          <w:lang w:val="ru-RU"/>
        </w:rPr>
      </w:pPr>
      <w:r w:rsidRPr="00372BBD">
        <w:rPr>
          <w:bCs/>
          <w:sz w:val="28"/>
          <w:szCs w:val="28"/>
          <w:lang w:val="ru-RU"/>
        </w:rPr>
        <w:t>коммерциализации новых технологий</w:t>
      </w:r>
      <w:r>
        <w:rPr>
          <w:bCs/>
          <w:sz w:val="28"/>
          <w:szCs w:val="28"/>
          <w:lang w:val="ru-RU"/>
        </w:rPr>
        <w:t xml:space="preserve"> на этапе рассмотрения и оценки Заявок.</w:t>
      </w:r>
    </w:p>
    <w:p w:rsidR="00372BBD" w:rsidRPr="001A0B61" w:rsidRDefault="00372BBD" w:rsidP="00372BBD">
      <w:pPr>
        <w:jc w:val="center"/>
        <w:rPr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sectPr w:rsidR="00372BBD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1A8" w:rsidRDefault="008961A8" w:rsidP="001C1B8B">
      <w:r>
        <w:separator/>
      </w:r>
    </w:p>
  </w:endnote>
  <w:endnote w:type="continuationSeparator" w:id="0">
    <w:p w:rsidR="008961A8" w:rsidRDefault="008961A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1A8" w:rsidRDefault="008961A8" w:rsidP="001C1B8B">
      <w:r>
        <w:separator/>
      </w:r>
    </w:p>
  </w:footnote>
  <w:footnote w:type="continuationSeparator" w:id="0">
    <w:p w:rsidR="008961A8" w:rsidRDefault="008961A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58BF6F-AAD8-4D52-99F0-B6CD9DA2F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2012-04-02T08:11:00Z</cp:lastPrinted>
  <dcterms:created xsi:type="dcterms:W3CDTF">2015-05-07T11:08:00Z</dcterms:created>
  <dcterms:modified xsi:type="dcterms:W3CDTF">2015-05-07T11:08:00Z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