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BA3AA6" w:rsidRPr="00BA3AA6">
        <w:rPr>
          <w:sz w:val="24"/>
          <w:szCs w:val="24"/>
          <w:lang w:val="ru-RU" w:eastAsia="ru-RU"/>
        </w:rPr>
        <w:t>1</w:t>
      </w:r>
      <w:r w:rsidR="001169E7">
        <w:rPr>
          <w:sz w:val="24"/>
          <w:szCs w:val="24"/>
          <w:lang w:val="ru-RU" w:eastAsia="ru-RU"/>
        </w:rPr>
        <w:t>5</w:t>
      </w:r>
      <w:r w:rsidR="00BA3AA6" w:rsidRPr="00BA3AA6">
        <w:rPr>
          <w:sz w:val="24"/>
          <w:szCs w:val="24"/>
          <w:lang w:val="ru-RU" w:eastAsia="ru-RU"/>
        </w:rPr>
        <w:t>-20102/</w:t>
      </w:r>
      <w:r w:rsidR="001169E7">
        <w:rPr>
          <w:sz w:val="24"/>
          <w:szCs w:val="24"/>
          <w:lang w:val="ru-RU" w:eastAsia="ru-RU"/>
        </w:rPr>
        <w:t>19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BA3AA6" w:rsidRPr="00BA3AA6">
        <w:rPr>
          <w:b/>
          <w:bCs/>
          <w:iCs/>
          <w:sz w:val="28"/>
          <w:szCs w:val="28"/>
          <w:lang w:val="ru-RU" w:eastAsia="ru-RU"/>
        </w:rPr>
        <w:t>рамочного договора оказания комплекса услуг по перевозке и хранению  ТМЦ</w:t>
      </w:r>
      <w:r w:rsidR="00A539BC" w:rsidRPr="00A539BC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169E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69E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69E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69E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69E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69E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043CCE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043CCE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69E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69E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43CCE"/>
    <w:rsid w:val="00093D91"/>
    <w:rsid w:val="0011580E"/>
    <w:rsid w:val="001169E7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2015-04-17T13:27:00Z</dcterms:created>
  <dcterms:modified xsi:type="dcterms:W3CDTF">2015-04-17T14:12:00Z</dcterms:modified>
</cp:coreProperties>
</file>