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692" w:rsidRPr="002F7692" w:rsidRDefault="002F7692" w:rsidP="002F7692">
      <w:pPr>
        <w:jc w:val="center"/>
        <w:rPr>
          <w:b/>
          <w:bCs/>
          <w:sz w:val="28"/>
          <w:szCs w:val="28"/>
        </w:rPr>
      </w:pPr>
      <w:r w:rsidRPr="002F7692">
        <w:rPr>
          <w:b/>
          <w:bCs/>
          <w:sz w:val="28"/>
          <w:szCs w:val="28"/>
        </w:rPr>
        <w:t>Некоммерческая организация</w:t>
      </w:r>
    </w:p>
    <w:p w:rsidR="002F7692" w:rsidRPr="002F7692" w:rsidRDefault="002F7692" w:rsidP="002F7692">
      <w:pPr>
        <w:jc w:val="center"/>
        <w:rPr>
          <w:b/>
          <w:bCs/>
          <w:sz w:val="28"/>
          <w:szCs w:val="28"/>
        </w:rPr>
      </w:pPr>
      <w:r w:rsidRPr="002F7692">
        <w:rPr>
          <w:b/>
          <w:bCs/>
          <w:sz w:val="28"/>
          <w:szCs w:val="28"/>
        </w:rPr>
        <w:t xml:space="preserve">Фонд развития Центра разработки и </w:t>
      </w:r>
    </w:p>
    <w:p w:rsidR="002F7692" w:rsidRPr="002F7692" w:rsidRDefault="002F7692" w:rsidP="002F7692">
      <w:pPr>
        <w:jc w:val="center"/>
        <w:rPr>
          <w:b/>
          <w:bCs/>
          <w:sz w:val="28"/>
          <w:szCs w:val="28"/>
        </w:rPr>
      </w:pPr>
      <w:r w:rsidRPr="002F7692">
        <w:rPr>
          <w:b/>
          <w:bCs/>
          <w:sz w:val="28"/>
          <w:szCs w:val="28"/>
        </w:rPr>
        <w:t>коммерциализации новых технологий</w:t>
      </w:r>
    </w:p>
    <w:p w:rsidR="002F7692" w:rsidRPr="002F7692" w:rsidRDefault="002F7692" w:rsidP="002F7692">
      <w:pPr>
        <w:jc w:val="center"/>
        <w:rPr>
          <w:b/>
          <w:bCs/>
          <w:sz w:val="28"/>
          <w:szCs w:val="28"/>
        </w:rPr>
      </w:pPr>
    </w:p>
    <w:p w:rsidR="002F7692" w:rsidRPr="002F7692" w:rsidRDefault="00AC07A8" w:rsidP="002F76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2F7692" w:rsidRPr="002F7692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2F7692" w:rsidRPr="002F7692">
        <w:rPr>
          <w:b/>
          <w:bCs/>
          <w:sz w:val="28"/>
          <w:szCs w:val="28"/>
        </w:rPr>
        <w:t xml:space="preserve"> № 14-50204/27/2 от </w:t>
      </w:r>
      <w:r w:rsidR="002F7692">
        <w:rPr>
          <w:b/>
          <w:bCs/>
          <w:sz w:val="28"/>
          <w:szCs w:val="28"/>
        </w:rPr>
        <w:t>30.04.2015</w:t>
      </w:r>
    </w:p>
    <w:p w:rsidR="002F7692" w:rsidRDefault="002F7692" w:rsidP="002F7692">
      <w:pPr>
        <w:jc w:val="center"/>
        <w:rPr>
          <w:b/>
          <w:bCs/>
          <w:sz w:val="28"/>
          <w:szCs w:val="28"/>
        </w:rPr>
      </w:pPr>
      <w:proofErr w:type="gramStart"/>
      <w:r w:rsidRPr="002F7692">
        <w:rPr>
          <w:b/>
          <w:bCs/>
          <w:sz w:val="28"/>
          <w:szCs w:val="28"/>
        </w:rPr>
        <w:t>рассмотрения и оценки заявок участников Открытого запроса предложений на право заключения договора на выполнение инженерных изысканий, разработку проектной и рабочей документации, выполнение строительно-монтажных работ с последующим вводом в эксплуатацию объекта «Паркинг ПГСК» по адресу: г. Москва, территория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</w:t>
      </w:r>
      <w:proofErr w:type="gramEnd"/>
      <w:r w:rsidRPr="002F7692">
        <w:rPr>
          <w:b/>
          <w:bCs/>
          <w:sz w:val="28"/>
          <w:szCs w:val="28"/>
        </w:rPr>
        <w:t xml:space="preserve"> центра «Сколково»)» </w:t>
      </w:r>
    </w:p>
    <w:p w:rsidR="002F7692" w:rsidRDefault="002F7692" w:rsidP="002F7692">
      <w:pPr>
        <w:jc w:val="center"/>
        <w:rPr>
          <w:b/>
          <w:bCs/>
          <w:sz w:val="28"/>
          <w:szCs w:val="28"/>
        </w:rPr>
      </w:pPr>
    </w:p>
    <w:p w:rsidR="005642CB" w:rsidRPr="002F7692" w:rsidRDefault="005642CB" w:rsidP="002F7692">
      <w:pPr>
        <w:pStyle w:val="a5"/>
        <w:numPr>
          <w:ilvl w:val="0"/>
          <w:numId w:val="9"/>
        </w:numPr>
        <w:ind w:hanging="720"/>
        <w:jc w:val="both"/>
        <w:rPr>
          <w:rFonts w:eastAsia="Calibri"/>
          <w:sz w:val="28"/>
          <w:szCs w:val="28"/>
        </w:rPr>
      </w:pPr>
      <w:r w:rsidRPr="002F7692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предложений, в </w:t>
      </w:r>
      <w:r w:rsidR="0052655A" w:rsidRPr="002F7692">
        <w:rPr>
          <w:rFonts w:eastAsia="Calibri"/>
          <w:sz w:val="28"/>
          <w:szCs w:val="28"/>
        </w:rPr>
        <w:t>Комиссию</w:t>
      </w:r>
      <w:r w:rsidRPr="002F7692">
        <w:rPr>
          <w:rFonts w:eastAsia="Calibri"/>
          <w:sz w:val="28"/>
          <w:szCs w:val="28"/>
        </w:rPr>
        <w:t xml:space="preserve"> поступили заявки от следующих участников: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2748"/>
        <w:gridCol w:w="1560"/>
        <w:gridCol w:w="4394"/>
      </w:tblGrid>
      <w:tr w:rsidR="005642CB" w:rsidRPr="00823FF6" w:rsidTr="002F7692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2748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560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4394" w:type="dxa"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B560F8" w:rsidRPr="00823FF6" w:rsidTr="002F7692">
        <w:trPr>
          <w:trHeight w:val="600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748" w:type="dxa"/>
            <w:noWrap/>
            <w:vAlign w:val="center"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 w:rsidRPr="007652D5">
              <w:rPr>
                <w:rFonts w:ascii="Times New Roman" w:hAnsi="Times New Roman"/>
              </w:rPr>
              <w:t>ООО "ИНПРУС СЕРВИС"</w:t>
            </w:r>
          </w:p>
        </w:tc>
        <w:tc>
          <w:tcPr>
            <w:tcW w:w="1560" w:type="dxa"/>
            <w:noWrap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7719899943</w:t>
            </w:r>
          </w:p>
        </w:tc>
        <w:tc>
          <w:tcPr>
            <w:tcW w:w="4394" w:type="dxa"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107023, г. Москва, ул. Измайловский вал, д.30</w:t>
            </w:r>
          </w:p>
        </w:tc>
      </w:tr>
      <w:tr w:rsidR="00B560F8" w:rsidRPr="00823FF6" w:rsidTr="002F7692">
        <w:trPr>
          <w:trHeight w:val="537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748" w:type="dxa"/>
            <w:noWrap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 w:rsidRPr="007652D5">
              <w:rPr>
                <w:rFonts w:ascii="Times New Roman" w:hAnsi="Times New Roman"/>
              </w:rPr>
              <w:t>ООО "</w:t>
            </w:r>
            <w:proofErr w:type="spellStart"/>
            <w:r w:rsidRPr="007652D5">
              <w:rPr>
                <w:rFonts w:ascii="Times New Roman" w:hAnsi="Times New Roman"/>
              </w:rPr>
              <w:t>СпасГарант</w:t>
            </w:r>
            <w:proofErr w:type="spellEnd"/>
            <w:r w:rsidRPr="007652D5">
              <w:rPr>
                <w:rFonts w:ascii="Times New Roman" w:hAnsi="Times New Roman"/>
              </w:rPr>
              <w:t>"</w:t>
            </w:r>
          </w:p>
        </w:tc>
        <w:tc>
          <w:tcPr>
            <w:tcW w:w="1560" w:type="dxa"/>
            <w:noWrap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7721635585</w:t>
            </w:r>
          </w:p>
        </w:tc>
        <w:tc>
          <w:tcPr>
            <w:tcW w:w="4394" w:type="dxa"/>
          </w:tcPr>
          <w:p w:rsidR="00B560F8" w:rsidRPr="00FF2616" w:rsidRDefault="007652D5" w:rsidP="007652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109377 г. Москва, ул. Ак. Скрябина, д.20</w:t>
            </w:r>
          </w:p>
        </w:tc>
      </w:tr>
      <w:tr w:rsidR="00B560F8" w:rsidRPr="00823FF6" w:rsidTr="002F7692">
        <w:trPr>
          <w:trHeight w:val="700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748" w:type="dxa"/>
            <w:noWrap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 w:rsidRPr="007652D5">
              <w:rPr>
                <w:rFonts w:ascii="Times New Roman" w:hAnsi="Times New Roman"/>
              </w:rPr>
              <w:t>ООО "</w:t>
            </w:r>
            <w:proofErr w:type="spellStart"/>
            <w:r w:rsidRPr="007652D5">
              <w:rPr>
                <w:rFonts w:ascii="Times New Roman" w:hAnsi="Times New Roman"/>
              </w:rPr>
              <w:t>СтройКонтинент</w:t>
            </w:r>
            <w:proofErr w:type="spellEnd"/>
            <w:r w:rsidRPr="007652D5">
              <w:rPr>
                <w:rFonts w:ascii="Times New Roman" w:hAnsi="Times New Roman"/>
              </w:rPr>
              <w:t>"</w:t>
            </w:r>
          </w:p>
        </w:tc>
        <w:tc>
          <w:tcPr>
            <w:tcW w:w="1560" w:type="dxa"/>
            <w:noWrap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6452114678</w:t>
            </w:r>
          </w:p>
        </w:tc>
        <w:tc>
          <w:tcPr>
            <w:tcW w:w="4394" w:type="dxa"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410038, </w:t>
            </w:r>
            <w:proofErr w:type="spellStart"/>
            <w:r>
              <w:rPr>
                <w:rFonts w:ascii="Times New Roman" w:hAnsi="Times New Roman"/>
              </w:rPr>
              <w:t>г</w:t>
            </w:r>
            <w:proofErr w:type="gramStart"/>
            <w:r>
              <w:rPr>
                <w:rFonts w:ascii="Times New Roman" w:hAnsi="Times New Roman"/>
              </w:rPr>
              <w:t>.С</w:t>
            </w:r>
            <w:proofErr w:type="gramEnd"/>
            <w:r>
              <w:rPr>
                <w:rFonts w:ascii="Times New Roman" w:hAnsi="Times New Roman"/>
              </w:rPr>
              <w:t>аратов</w:t>
            </w:r>
            <w:proofErr w:type="spellEnd"/>
            <w:r>
              <w:rPr>
                <w:rFonts w:ascii="Times New Roman" w:hAnsi="Times New Roman"/>
              </w:rPr>
              <w:t>, ул. Симбирская, д.154 А</w:t>
            </w:r>
          </w:p>
        </w:tc>
      </w:tr>
    </w:tbl>
    <w:p w:rsidR="002F7692" w:rsidRPr="002F7692" w:rsidRDefault="0052655A" w:rsidP="002F7692">
      <w:pPr>
        <w:pStyle w:val="a5"/>
        <w:numPr>
          <w:ilvl w:val="0"/>
          <w:numId w:val="9"/>
        </w:numPr>
        <w:jc w:val="both"/>
        <w:rPr>
          <w:rFonts w:eastAsia="Calibri"/>
          <w:sz w:val="28"/>
          <w:szCs w:val="28"/>
        </w:rPr>
      </w:pPr>
      <w:r w:rsidRPr="002F7692">
        <w:rPr>
          <w:rFonts w:eastAsia="Calibri"/>
          <w:sz w:val="28"/>
          <w:szCs w:val="28"/>
        </w:rPr>
        <w:t>Комиссия</w:t>
      </w:r>
      <w:r w:rsidR="005642CB" w:rsidRPr="002F7692">
        <w:rPr>
          <w:rFonts w:eastAsia="Calibri"/>
          <w:sz w:val="28"/>
          <w:szCs w:val="28"/>
        </w:rPr>
        <w:t xml:space="preserve">, </w:t>
      </w:r>
      <w:r w:rsidR="002F7692" w:rsidRPr="002F7692">
        <w:rPr>
          <w:rFonts w:eastAsia="Calibri"/>
          <w:sz w:val="28"/>
          <w:szCs w:val="28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2F7692" w:rsidRPr="002F7692" w:rsidRDefault="002F7692" w:rsidP="002F7692">
      <w:pPr>
        <w:jc w:val="both"/>
        <w:rPr>
          <w:rFonts w:eastAsia="Calibri"/>
          <w:sz w:val="28"/>
          <w:szCs w:val="28"/>
        </w:rPr>
      </w:pPr>
      <w:r w:rsidRPr="002F7692">
        <w:rPr>
          <w:rFonts w:eastAsia="Calibri"/>
          <w:sz w:val="28"/>
          <w:szCs w:val="28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2F7692">
        <w:rPr>
          <w:rFonts w:eastAsia="Calibri"/>
          <w:sz w:val="28"/>
          <w:szCs w:val="28"/>
        </w:rPr>
        <w:t>требования</w:t>
      </w:r>
      <w:proofErr w:type="gramEnd"/>
      <w:r w:rsidRPr="002F7692">
        <w:rPr>
          <w:rFonts w:eastAsia="Calibri"/>
          <w:sz w:val="28"/>
          <w:szCs w:val="28"/>
        </w:rPr>
        <w:t xml:space="preserve"> к предоставлению которых были установлены в Документации процедуры закупки;</w:t>
      </w:r>
    </w:p>
    <w:p w:rsidR="002F7692" w:rsidRDefault="002F7692" w:rsidP="002F7692">
      <w:pPr>
        <w:jc w:val="both"/>
        <w:rPr>
          <w:rFonts w:eastAsia="Calibri"/>
          <w:sz w:val="28"/>
          <w:szCs w:val="28"/>
        </w:rPr>
      </w:pPr>
      <w:r w:rsidRPr="002F7692">
        <w:rPr>
          <w:rFonts w:eastAsia="Calibri"/>
          <w:sz w:val="28"/>
          <w:szCs w:val="28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2F7692" w:rsidRPr="002F7692" w:rsidRDefault="002F7692" w:rsidP="002F7692">
      <w:pPr>
        <w:pStyle w:val="a5"/>
        <w:numPr>
          <w:ilvl w:val="0"/>
          <w:numId w:val="9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Комиссия</w:t>
      </w:r>
      <w:r w:rsidR="003C0D7E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</w:t>
      </w:r>
      <w:r w:rsidR="005642CB" w:rsidRPr="002F7692">
        <w:rPr>
          <w:rFonts w:eastAsia="Calibri"/>
          <w:sz w:val="28"/>
          <w:szCs w:val="28"/>
        </w:rPr>
        <w:t>учитывая результаты предварительного рассмотрения экспертами заявок участников Запроса предложений</w:t>
      </w:r>
      <w:r w:rsidR="003C0D7E">
        <w:rPr>
          <w:rFonts w:eastAsia="Calibri"/>
          <w:sz w:val="28"/>
          <w:szCs w:val="28"/>
        </w:rPr>
        <w:t>,</w:t>
      </w:r>
      <w:r w:rsidR="005642CB" w:rsidRPr="002F7692">
        <w:rPr>
          <w:rFonts w:eastAsia="Calibri"/>
          <w:sz w:val="28"/>
          <w:szCs w:val="28"/>
        </w:rPr>
        <w:t xml:space="preserve"> </w:t>
      </w:r>
      <w:r w:rsidR="00B560F8" w:rsidRPr="002F7692">
        <w:rPr>
          <w:rFonts w:eastAsia="Calibri"/>
          <w:sz w:val="28"/>
          <w:szCs w:val="28"/>
        </w:rPr>
        <w:t xml:space="preserve"> приняла решение:</w:t>
      </w:r>
      <w:r w:rsidR="00000AB7" w:rsidRPr="002F7692">
        <w:rPr>
          <w:rFonts w:eastAsia="Calibri"/>
          <w:sz w:val="28"/>
          <w:szCs w:val="28"/>
        </w:rPr>
        <w:t xml:space="preserve"> </w:t>
      </w:r>
    </w:p>
    <w:p w:rsidR="00FF2616" w:rsidRPr="002F7692" w:rsidRDefault="00FF2616" w:rsidP="002F7692">
      <w:pPr>
        <w:pStyle w:val="a5"/>
        <w:numPr>
          <w:ilvl w:val="1"/>
          <w:numId w:val="9"/>
        </w:numPr>
        <w:jc w:val="both"/>
        <w:rPr>
          <w:rFonts w:eastAsia="Calibri"/>
          <w:sz w:val="28"/>
          <w:szCs w:val="28"/>
        </w:rPr>
      </w:pPr>
      <w:r w:rsidRPr="002F7692">
        <w:rPr>
          <w:rFonts w:eastAsia="Calibri"/>
          <w:sz w:val="28"/>
          <w:szCs w:val="28"/>
        </w:rPr>
        <w:t xml:space="preserve">Отклонить от дальнейшего участия в процедуре закупки следующих участников: 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2748"/>
        <w:gridCol w:w="1560"/>
        <w:gridCol w:w="4394"/>
      </w:tblGrid>
      <w:tr w:rsidR="00FF2616" w:rsidRPr="00FF2616" w:rsidTr="002F7692">
        <w:trPr>
          <w:trHeight w:val="300"/>
        </w:trPr>
        <w:tc>
          <w:tcPr>
            <w:tcW w:w="654" w:type="dxa"/>
            <w:noWrap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 xml:space="preserve">№ </w:t>
            </w:r>
            <w:proofErr w:type="gramStart"/>
            <w:r w:rsidRPr="00FF2616">
              <w:rPr>
                <w:rFonts w:ascii="Times New Roman" w:hAnsi="Times New Roman"/>
              </w:rPr>
              <w:t>п</w:t>
            </w:r>
            <w:proofErr w:type="gramEnd"/>
            <w:r w:rsidRPr="00FF2616">
              <w:rPr>
                <w:rFonts w:ascii="Times New Roman" w:hAnsi="Times New Roman"/>
              </w:rPr>
              <w:t>/п</w:t>
            </w:r>
          </w:p>
        </w:tc>
        <w:tc>
          <w:tcPr>
            <w:tcW w:w="2748" w:type="dxa"/>
            <w:noWrap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560" w:type="dxa"/>
            <w:noWrap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ИНН</w:t>
            </w:r>
          </w:p>
        </w:tc>
        <w:tc>
          <w:tcPr>
            <w:tcW w:w="4394" w:type="dxa"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Обоснование решения об отказе в допуске</w:t>
            </w:r>
          </w:p>
        </w:tc>
      </w:tr>
      <w:tr w:rsidR="007652D5" w:rsidRPr="00FF2616" w:rsidTr="002F7692">
        <w:trPr>
          <w:trHeight w:val="600"/>
        </w:trPr>
        <w:tc>
          <w:tcPr>
            <w:tcW w:w="654" w:type="dxa"/>
            <w:noWrap/>
            <w:vAlign w:val="center"/>
          </w:tcPr>
          <w:p w:rsidR="007652D5" w:rsidRPr="00FF2616" w:rsidRDefault="007652D5" w:rsidP="00E65F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FF261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748" w:type="dxa"/>
            <w:noWrap/>
          </w:tcPr>
          <w:p w:rsidR="007652D5" w:rsidRPr="00F32F6B" w:rsidRDefault="007652D5" w:rsidP="00E3682F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ООО "ИНПРУС СЕРВИС"</w:t>
            </w:r>
          </w:p>
        </w:tc>
        <w:tc>
          <w:tcPr>
            <w:tcW w:w="1560" w:type="dxa"/>
            <w:noWrap/>
          </w:tcPr>
          <w:p w:rsidR="007652D5" w:rsidRPr="00F32F6B" w:rsidRDefault="007652D5" w:rsidP="00E3682F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7719899943</w:t>
            </w:r>
          </w:p>
        </w:tc>
        <w:tc>
          <w:tcPr>
            <w:tcW w:w="4394" w:type="dxa"/>
          </w:tcPr>
          <w:p w:rsidR="007652D5" w:rsidRPr="00FF2616" w:rsidRDefault="00F32F6B" w:rsidP="00E65FC9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 xml:space="preserve">Несоответствие требованиям Положения о закупках, Извещения и Документации процедуры закупки, в части </w:t>
            </w:r>
            <w:proofErr w:type="spellStart"/>
            <w:r w:rsidRPr="00F32F6B">
              <w:rPr>
                <w:rFonts w:ascii="Times New Roman" w:hAnsi="Times New Roman"/>
              </w:rPr>
              <w:t>несоотвествия</w:t>
            </w:r>
            <w:proofErr w:type="spellEnd"/>
            <w:r w:rsidRPr="00F32F6B">
              <w:rPr>
                <w:rFonts w:ascii="Times New Roman" w:hAnsi="Times New Roman"/>
              </w:rPr>
              <w:t xml:space="preserve"> банковской </w:t>
            </w:r>
            <w:r w:rsidRPr="00F32F6B">
              <w:rPr>
                <w:rFonts w:ascii="Times New Roman" w:hAnsi="Times New Roman"/>
              </w:rPr>
              <w:lastRenderedPageBreak/>
              <w:t>гарантии требованиям Документации процедуры закупки.</w:t>
            </w:r>
          </w:p>
        </w:tc>
      </w:tr>
      <w:tr w:rsidR="00FF2616" w:rsidRPr="00FF2616" w:rsidTr="002F7692">
        <w:trPr>
          <w:trHeight w:val="414"/>
        </w:trPr>
        <w:tc>
          <w:tcPr>
            <w:tcW w:w="654" w:type="dxa"/>
            <w:noWrap/>
            <w:vAlign w:val="center"/>
          </w:tcPr>
          <w:p w:rsidR="00FF2616" w:rsidRPr="00FF2616" w:rsidRDefault="00F32F6B" w:rsidP="00E65FC9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2</w:t>
            </w:r>
          </w:p>
        </w:tc>
        <w:tc>
          <w:tcPr>
            <w:tcW w:w="2748" w:type="dxa"/>
            <w:noWrap/>
          </w:tcPr>
          <w:p w:rsidR="00FF2616" w:rsidRPr="00FF2616" w:rsidRDefault="00F32F6B" w:rsidP="00E65FC9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ООО "</w:t>
            </w:r>
            <w:proofErr w:type="spellStart"/>
            <w:r w:rsidRPr="00F32F6B">
              <w:rPr>
                <w:rFonts w:ascii="Times New Roman" w:hAnsi="Times New Roman"/>
              </w:rPr>
              <w:t>СтройКонтинент</w:t>
            </w:r>
            <w:proofErr w:type="spellEnd"/>
            <w:r w:rsidRPr="00F32F6B">
              <w:rPr>
                <w:rFonts w:ascii="Times New Roman" w:hAnsi="Times New Roman"/>
              </w:rPr>
              <w:t>"</w:t>
            </w:r>
          </w:p>
        </w:tc>
        <w:tc>
          <w:tcPr>
            <w:tcW w:w="1560" w:type="dxa"/>
            <w:noWrap/>
          </w:tcPr>
          <w:p w:rsidR="00FF2616" w:rsidRPr="00FF2616" w:rsidRDefault="00F32F6B" w:rsidP="00E65FC9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32F6B">
              <w:rPr>
                <w:rFonts w:ascii="Times New Roman" w:hAnsi="Times New Roman"/>
                <w:color w:val="000000"/>
                <w:sz w:val="22"/>
                <w:szCs w:val="22"/>
              </w:rPr>
              <w:t>6452114678</w:t>
            </w:r>
          </w:p>
        </w:tc>
        <w:tc>
          <w:tcPr>
            <w:tcW w:w="4394" w:type="dxa"/>
          </w:tcPr>
          <w:p w:rsidR="00FF2616" w:rsidRPr="00FF2616" w:rsidRDefault="00F32F6B" w:rsidP="00E65FC9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Несоответствие требованиям Положения о закупках, Извещения и Документации процедуры закупки, в части отсутствия в составе Заявки Участника документа, подтверждающего внесение денежных сре</w:t>
            </w:r>
            <w:proofErr w:type="gramStart"/>
            <w:r w:rsidRPr="00F32F6B">
              <w:rPr>
                <w:rFonts w:ascii="Times New Roman" w:hAnsi="Times New Roman"/>
              </w:rPr>
              <w:t>дств в к</w:t>
            </w:r>
            <w:proofErr w:type="gramEnd"/>
            <w:r w:rsidRPr="00F32F6B">
              <w:rPr>
                <w:rFonts w:ascii="Times New Roman" w:hAnsi="Times New Roman"/>
              </w:rPr>
              <w:t>ачестве обеспечения Заявки.</w:t>
            </w:r>
          </w:p>
        </w:tc>
      </w:tr>
    </w:tbl>
    <w:p w:rsidR="00FF2616" w:rsidRPr="00876225" w:rsidRDefault="00FF2616" w:rsidP="00FF2616">
      <w:pPr>
        <w:jc w:val="both"/>
        <w:rPr>
          <w:rFonts w:eastAsia="Calibri"/>
          <w:sz w:val="28"/>
          <w:szCs w:val="28"/>
        </w:rPr>
      </w:pPr>
    </w:p>
    <w:p w:rsidR="00000AB7" w:rsidRPr="00876225" w:rsidRDefault="00000AB7" w:rsidP="002F7692">
      <w:pPr>
        <w:pStyle w:val="a5"/>
        <w:numPr>
          <w:ilvl w:val="1"/>
          <w:numId w:val="9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</w:t>
      </w:r>
      <w:r w:rsidRPr="00000AB7">
        <w:rPr>
          <w:rFonts w:eastAsia="Calibri"/>
          <w:sz w:val="28"/>
          <w:szCs w:val="28"/>
        </w:rPr>
        <w:t xml:space="preserve"> соответствии с п.13.7.  Положения о закупках  </w:t>
      </w:r>
      <w:r w:rsidR="00F32F6B">
        <w:rPr>
          <w:rFonts w:eastAsia="Calibri"/>
          <w:sz w:val="28"/>
          <w:szCs w:val="28"/>
        </w:rPr>
        <w:t>направ</w:t>
      </w:r>
      <w:r w:rsidR="002F7692">
        <w:rPr>
          <w:rFonts w:eastAsia="Calibri"/>
          <w:sz w:val="28"/>
          <w:szCs w:val="28"/>
        </w:rPr>
        <w:t xml:space="preserve">ить </w:t>
      </w:r>
      <w:r w:rsidR="00F32F6B">
        <w:rPr>
          <w:rFonts w:eastAsia="Calibri"/>
          <w:sz w:val="28"/>
          <w:szCs w:val="28"/>
        </w:rPr>
        <w:t xml:space="preserve"> </w:t>
      </w:r>
      <w:proofErr w:type="gramStart"/>
      <w:r w:rsidR="00F32F6B">
        <w:rPr>
          <w:rFonts w:eastAsia="Calibri"/>
          <w:sz w:val="28"/>
          <w:szCs w:val="28"/>
        </w:rPr>
        <w:t>запрос</w:t>
      </w:r>
      <w:proofErr w:type="gramEnd"/>
      <w:r w:rsidR="00876225" w:rsidRPr="00876225">
        <w:t xml:space="preserve"> </w:t>
      </w:r>
      <w:r w:rsidR="00876225">
        <w:rPr>
          <w:rFonts w:eastAsia="Calibri"/>
          <w:sz w:val="28"/>
          <w:szCs w:val="28"/>
        </w:rPr>
        <w:t>о</w:t>
      </w:r>
      <w:r w:rsidR="00876225" w:rsidRPr="00876225">
        <w:rPr>
          <w:rFonts w:eastAsia="Calibri"/>
          <w:sz w:val="28"/>
          <w:szCs w:val="28"/>
        </w:rPr>
        <w:t xml:space="preserve">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</w:t>
      </w:r>
      <w:r w:rsidR="00876225">
        <w:rPr>
          <w:rFonts w:eastAsia="Calibri"/>
          <w:sz w:val="28"/>
          <w:szCs w:val="28"/>
        </w:rPr>
        <w:t>Процедуры закупки; о</w:t>
      </w:r>
      <w:r w:rsidR="00876225" w:rsidRPr="00876225">
        <w:rPr>
          <w:rFonts w:eastAsia="Calibri"/>
          <w:sz w:val="28"/>
          <w:szCs w:val="28"/>
        </w:rPr>
        <w:t xml:space="preserve">б исправлении выявленных в ходе рассмотрения арифметических и грамматических ошибок в документах, представленных в </w:t>
      </w:r>
      <w:r w:rsidR="00876225">
        <w:rPr>
          <w:rFonts w:eastAsia="Calibri"/>
          <w:sz w:val="28"/>
          <w:szCs w:val="28"/>
        </w:rPr>
        <w:t>составе Заявки; о</w:t>
      </w:r>
      <w:r w:rsidR="00876225" w:rsidRPr="00876225">
        <w:rPr>
          <w:rFonts w:eastAsia="Calibri"/>
          <w:sz w:val="28"/>
          <w:szCs w:val="28"/>
        </w:rPr>
        <w:t>б уточнении и (ил</w:t>
      </w:r>
      <w:r w:rsidR="00876225">
        <w:rPr>
          <w:rFonts w:eastAsia="Calibri"/>
          <w:sz w:val="28"/>
          <w:szCs w:val="28"/>
        </w:rPr>
        <w:t>и) разъяснении положений Заявки следующ</w:t>
      </w:r>
      <w:r w:rsidR="00F32F6B">
        <w:rPr>
          <w:rFonts w:eastAsia="Calibri"/>
          <w:sz w:val="28"/>
          <w:szCs w:val="28"/>
        </w:rPr>
        <w:t>ему</w:t>
      </w:r>
      <w:r w:rsidR="00876225">
        <w:rPr>
          <w:rFonts w:eastAsia="Calibri"/>
          <w:sz w:val="28"/>
          <w:szCs w:val="28"/>
        </w:rPr>
        <w:t xml:space="preserve"> участник</w:t>
      </w:r>
      <w:r w:rsidR="00F32F6B">
        <w:rPr>
          <w:rFonts w:eastAsia="Calibri"/>
          <w:sz w:val="28"/>
          <w:szCs w:val="28"/>
        </w:rPr>
        <w:t>у</w:t>
      </w:r>
      <w:r w:rsidR="00FF2616">
        <w:rPr>
          <w:rFonts w:eastAsia="Calibri"/>
          <w:sz w:val="28"/>
          <w:szCs w:val="28"/>
        </w:rPr>
        <w:t>:</w:t>
      </w:r>
    </w:p>
    <w:p w:rsidR="005642CB" w:rsidRPr="005642CB" w:rsidRDefault="005642CB" w:rsidP="00000AB7">
      <w:pPr>
        <w:pStyle w:val="a5"/>
        <w:ind w:left="432"/>
        <w:jc w:val="both"/>
        <w:rPr>
          <w:rFonts w:eastAsia="Calibri"/>
          <w:sz w:val="28"/>
          <w:szCs w:val="28"/>
        </w:rPr>
      </w:pP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1843"/>
        <w:gridCol w:w="3685"/>
      </w:tblGrid>
      <w:tr w:rsidR="00B560F8" w:rsidRPr="00823FF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B560F8" w:rsidRPr="00720B30" w:rsidRDefault="00B560F8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174" w:type="dxa"/>
            <w:noWrap/>
            <w:vAlign w:val="center"/>
          </w:tcPr>
          <w:p w:rsidR="00B560F8" w:rsidRPr="00720B30" w:rsidRDefault="00B560F8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843" w:type="dxa"/>
            <w:noWrap/>
            <w:vAlign w:val="center"/>
          </w:tcPr>
          <w:p w:rsidR="00B560F8" w:rsidRPr="00720B30" w:rsidRDefault="00BA110A" w:rsidP="003A674F">
            <w:pPr>
              <w:jc w:val="center"/>
              <w:rPr>
                <w:rFonts w:ascii="Times New Roman" w:hAnsi="Times New Roman"/>
              </w:rPr>
            </w:pPr>
            <w:r w:rsidRPr="00BA110A">
              <w:rPr>
                <w:rFonts w:ascii="Times New Roman" w:hAnsi="Times New Roman"/>
              </w:rPr>
              <w:t>ИНН</w:t>
            </w:r>
          </w:p>
        </w:tc>
        <w:tc>
          <w:tcPr>
            <w:tcW w:w="3685" w:type="dxa"/>
            <w:vAlign w:val="center"/>
          </w:tcPr>
          <w:p w:rsidR="00B560F8" w:rsidRPr="00720B30" w:rsidRDefault="00BA110A" w:rsidP="003A674F">
            <w:pPr>
              <w:jc w:val="center"/>
              <w:rPr>
                <w:rFonts w:ascii="Times New Roman" w:hAnsi="Times New Roman"/>
              </w:rPr>
            </w:pPr>
            <w:r w:rsidRPr="00BA110A">
              <w:rPr>
                <w:rFonts w:ascii="Times New Roman" w:hAnsi="Times New Roman"/>
              </w:rPr>
              <w:t>Юридический адрес</w:t>
            </w:r>
          </w:p>
        </w:tc>
      </w:tr>
      <w:tr w:rsidR="00F32F6B" w:rsidRPr="00823FF6" w:rsidTr="00FF2616">
        <w:trPr>
          <w:trHeight w:val="537"/>
        </w:trPr>
        <w:tc>
          <w:tcPr>
            <w:tcW w:w="654" w:type="dxa"/>
            <w:noWrap/>
            <w:vAlign w:val="center"/>
          </w:tcPr>
          <w:p w:rsidR="00F32F6B" w:rsidRPr="00F32F6B" w:rsidRDefault="00F32F6B" w:rsidP="003A674F">
            <w:pPr>
              <w:jc w:val="center"/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1</w:t>
            </w:r>
          </w:p>
        </w:tc>
        <w:tc>
          <w:tcPr>
            <w:tcW w:w="3174" w:type="dxa"/>
            <w:noWrap/>
          </w:tcPr>
          <w:p w:rsidR="00F32F6B" w:rsidRPr="00F32F6B" w:rsidRDefault="00F32F6B" w:rsidP="00BB4B2B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ООО "</w:t>
            </w:r>
            <w:proofErr w:type="spellStart"/>
            <w:r w:rsidRPr="00F32F6B">
              <w:rPr>
                <w:rFonts w:ascii="Times New Roman" w:hAnsi="Times New Roman"/>
              </w:rPr>
              <w:t>СпасГарант</w:t>
            </w:r>
            <w:proofErr w:type="spellEnd"/>
            <w:r w:rsidRPr="00F32F6B">
              <w:rPr>
                <w:rFonts w:ascii="Times New Roman" w:hAnsi="Times New Roman"/>
              </w:rPr>
              <w:t>"</w:t>
            </w:r>
          </w:p>
        </w:tc>
        <w:tc>
          <w:tcPr>
            <w:tcW w:w="1843" w:type="dxa"/>
            <w:noWrap/>
          </w:tcPr>
          <w:p w:rsidR="00F32F6B" w:rsidRPr="00F32F6B" w:rsidRDefault="00F32F6B" w:rsidP="00BB4B2B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7721635585</w:t>
            </w:r>
          </w:p>
        </w:tc>
        <w:tc>
          <w:tcPr>
            <w:tcW w:w="3685" w:type="dxa"/>
          </w:tcPr>
          <w:p w:rsidR="00F32F6B" w:rsidRPr="00F32F6B" w:rsidRDefault="00F32F6B" w:rsidP="00BB4B2B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109377 г. Москва, ул. Ак. Скрябина, д.20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3C0D7E" w:rsidRDefault="003C0D7E" w:rsidP="003C0D7E">
      <w:pPr>
        <w:pStyle w:val="a5"/>
        <w:numPr>
          <w:ilvl w:val="0"/>
          <w:numId w:val="9"/>
        </w:numPr>
        <w:jc w:val="both"/>
        <w:rPr>
          <w:rFonts w:eastAsia="Calibri"/>
          <w:sz w:val="28"/>
          <w:szCs w:val="28"/>
        </w:rPr>
      </w:pPr>
      <w:r w:rsidRPr="003C0D7E">
        <w:rPr>
          <w:rFonts w:eastAsia="Calibri"/>
          <w:sz w:val="28"/>
          <w:szCs w:val="28"/>
        </w:rPr>
        <w:t xml:space="preserve">Ко времени и дате, установленным </w:t>
      </w:r>
      <w:r>
        <w:rPr>
          <w:rFonts w:eastAsia="Calibri"/>
          <w:sz w:val="28"/>
          <w:szCs w:val="28"/>
        </w:rPr>
        <w:t>письмом о предоставлении документов указанных в п.3.2. ООО «</w:t>
      </w:r>
      <w:proofErr w:type="spellStart"/>
      <w:r>
        <w:rPr>
          <w:rFonts w:eastAsia="Calibri"/>
          <w:sz w:val="28"/>
          <w:szCs w:val="28"/>
        </w:rPr>
        <w:t>СпасГарант</w:t>
      </w:r>
      <w:proofErr w:type="spellEnd"/>
      <w:r>
        <w:rPr>
          <w:rFonts w:eastAsia="Calibri"/>
          <w:sz w:val="28"/>
          <w:szCs w:val="28"/>
        </w:rPr>
        <w:t xml:space="preserve">» </w:t>
      </w:r>
      <w:proofErr w:type="gramStart"/>
      <w:r>
        <w:rPr>
          <w:rFonts w:eastAsia="Calibri"/>
          <w:sz w:val="28"/>
          <w:szCs w:val="28"/>
        </w:rPr>
        <w:t>предоставила документы</w:t>
      </w:r>
      <w:proofErr w:type="gramEnd"/>
      <w:r>
        <w:rPr>
          <w:rFonts w:eastAsia="Calibri"/>
          <w:sz w:val="28"/>
          <w:szCs w:val="28"/>
        </w:rPr>
        <w:t xml:space="preserve"> в полном объеме.</w:t>
      </w:r>
    </w:p>
    <w:p w:rsidR="002F7692" w:rsidRPr="002F7692" w:rsidRDefault="002F7692" w:rsidP="003C0D7E">
      <w:pPr>
        <w:pStyle w:val="a5"/>
        <w:numPr>
          <w:ilvl w:val="0"/>
          <w:numId w:val="9"/>
        </w:numPr>
        <w:jc w:val="both"/>
        <w:rPr>
          <w:rFonts w:eastAsia="Calibri"/>
          <w:sz w:val="28"/>
          <w:szCs w:val="28"/>
        </w:rPr>
      </w:pPr>
      <w:proofErr w:type="gramStart"/>
      <w:r w:rsidRPr="002F7692">
        <w:rPr>
          <w:rFonts w:eastAsia="Calibri"/>
          <w:sz w:val="28"/>
          <w:szCs w:val="28"/>
        </w:rPr>
        <w:t>В связи с тем, что по итогам рассмотрения Заявок на участие в Процедуре закупки на право заключения Договора на выполнение инженерных изысканий, разработку проектной и рабочей документации, выполнение строительно-монтажных работ с последующим вводом в эксплуатацию объекта «Паркинг ПГСК» по адресу: г. Москва, территория инновационного центра «Сколково» для нужд Общества с ограниченной ответственностью «Объединенная дирекция по управлению активами и сервисами Центра</w:t>
      </w:r>
      <w:proofErr w:type="gramEnd"/>
      <w:r w:rsidRPr="002F7692">
        <w:rPr>
          <w:rFonts w:eastAsia="Calibri"/>
          <w:sz w:val="28"/>
          <w:szCs w:val="28"/>
        </w:rPr>
        <w:t xml:space="preserve"> разработки и коммерциализации новых технологий (инновационного центра «Сколково»)», полученных от Участников Процедуры закупки, Комиссией принято решение о</w:t>
      </w:r>
      <w:r>
        <w:rPr>
          <w:rFonts w:eastAsia="Calibri"/>
          <w:sz w:val="28"/>
          <w:szCs w:val="28"/>
        </w:rPr>
        <w:t xml:space="preserve"> допуске </w:t>
      </w:r>
      <w:r w:rsidRPr="002F7692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единственного участника </w:t>
      </w:r>
      <w:r w:rsidRPr="002F7692">
        <w:rPr>
          <w:rFonts w:eastAsia="Calibri"/>
          <w:sz w:val="28"/>
          <w:szCs w:val="28"/>
        </w:rPr>
        <w:t>к участию в Процедуре закупки, указанная Процедура закупки признается несостоявшейся.</w:t>
      </w:r>
    </w:p>
    <w:p w:rsidR="004C3A3A" w:rsidRPr="00EA7AC4" w:rsidRDefault="00293E3F" w:rsidP="00505851">
      <w:pPr>
        <w:pStyle w:val="a5"/>
        <w:numPr>
          <w:ilvl w:val="0"/>
          <w:numId w:val="9"/>
        </w:numPr>
        <w:ind w:left="0"/>
        <w:jc w:val="both"/>
        <w:rPr>
          <w:rFonts w:eastAsia="Calibri"/>
          <w:sz w:val="28"/>
          <w:szCs w:val="28"/>
        </w:rPr>
      </w:pPr>
      <w:proofErr w:type="gramStart"/>
      <w:r w:rsidRPr="00EA7AC4">
        <w:rPr>
          <w:rFonts w:eastAsia="Calibri"/>
          <w:sz w:val="28"/>
          <w:szCs w:val="28"/>
        </w:rPr>
        <w:lastRenderedPageBreak/>
        <w:t>В связи с тем, что по итогам рассмотрения Заявок на участие в Процедуре закупки на право заключения Договора на выполнение инженерных изысканий, разработку проектной и рабочей документации, выполнение строительно-монтажных работ с последующим вводом в эксплуатацию объекта «Паркинг ПГСК» по адресу: г. Москва, территория инновационного центра «Сколково» для нужд Общества с ограниченной ответственностью «Объединенная дирекция по управлению активами и сервисами Центра</w:t>
      </w:r>
      <w:proofErr w:type="gramEnd"/>
      <w:r w:rsidRPr="00EA7AC4">
        <w:rPr>
          <w:rFonts w:eastAsia="Calibri"/>
          <w:sz w:val="28"/>
          <w:szCs w:val="28"/>
        </w:rPr>
        <w:t xml:space="preserve"> </w:t>
      </w:r>
      <w:proofErr w:type="gramStart"/>
      <w:r w:rsidRPr="00EA7AC4">
        <w:rPr>
          <w:rFonts w:eastAsia="Calibri"/>
          <w:sz w:val="28"/>
          <w:szCs w:val="28"/>
        </w:rPr>
        <w:t>разработки и коммерциализации новых технологий (инновационного центра «Сколково»)», полученных от Участников процедуры закупки, указанная Процедура закупки признана несостоявшейся и только одна Заявка удовлетворяет всем требованиям Документации процедуры закупки, Комиссия приняла решение рекомендовать Заказчику заключить Договор с  единственным участником Процедуры закупки на условиях, предусмотренных в Документации процедуры закуп</w:t>
      </w:r>
      <w:r w:rsidR="006F2560" w:rsidRPr="00EA7AC4">
        <w:rPr>
          <w:rFonts w:eastAsia="Calibri"/>
          <w:sz w:val="28"/>
          <w:szCs w:val="28"/>
        </w:rPr>
        <w:t>к</w:t>
      </w:r>
      <w:r w:rsidRPr="00EA7AC4">
        <w:rPr>
          <w:rFonts w:eastAsia="Calibri"/>
          <w:sz w:val="28"/>
          <w:szCs w:val="28"/>
        </w:rPr>
        <w:t>и, и указанных в поданной этим участником Заявке.</w:t>
      </w:r>
      <w:proofErr w:type="gramEnd"/>
      <w:r w:rsidRPr="00EA7AC4">
        <w:rPr>
          <w:rFonts w:eastAsia="Calibri"/>
          <w:sz w:val="28"/>
          <w:szCs w:val="28"/>
        </w:rPr>
        <w:t xml:space="preserve"> Участник Процедуры закупки, с которым рекомендуется  заключить Договор: ООО "</w:t>
      </w:r>
      <w:proofErr w:type="spellStart"/>
      <w:r w:rsidRPr="00EA7AC4">
        <w:rPr>
          <w:rFonts w:eastAsia="Calibri"/>
          <w:sz w:val="28"/>
          <w:szCs w:val="28"/>
        </w:rPr>
        <w:t>СпасГарант</w:t>
      </w:r>
      <w:proofErr w:type="spellEnd"/>
      <w:r w:rsidRPr="00EA7AC4">
        <w:rPr>
          <w:rFonts w:eastAsia="Calibri"/>
          <w:sz w:val="28"/>
          <w:szCs w:val="28"/>
        </w:rPr>
        <w:t>"; юридический адрес: 109377 г. Москва, ул. Ак. Скрябина, д.20</w:t>
      </w:r>
      <w:r w:rsidR="00EA7AC4">
        <w:rPr>
          <w:rFonts w:eastAsia="Calibri"/>
          <w:sz w:val="28"/>
          <w:szCs w:val="28"/>
        </w:rPr>
        <w:t>.</w:t>
      </w: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BC16C3" w:rsidRDefault="00BC16C3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BC1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A160FA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FC536E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9F623BE"/>
    <w:multiLevelType w:val="multilevel"/>
    <w:tmpl w:val="F10887E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8"/>
  </w:num>
  <w:num w:numId="6">
    <w:abstractNumId w:val="7"/>
  </w:num>
  <w:num w:numId="7">
    <w:abstractNumId w:val="4"/>
  </w:num>
  <w:num w:numId="8">
    <w:abstractNumId w:val="3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00AB7"/>
    <w:rsid w:val="001068E7"/>
    <w:rsid w:val="00140664"/>
    <w:rsid w:val="00293E3F"/>
    <w:rsid w:val="002F7692"/>
    <w:rsid w:val="00336D28"/>
    <w:rsid w:val="00352CCC"/>
    <w:rsid w:val="003C0D7E"/>
    <w:rsid w:val="004C3A3A"/>
    <w:rsid w:val="00505851"/>
    <w:rsid w:val="0052655A"/>
    <w:rsid w:val="005642CB"/>
    <w:rsid w:val="006B6600"/>
    <w:rsid w:val="006F2560"/>
    <w:rsid w:val="00712BB1"/>
    <w:rsid w:val="00720B30"/>
    <w:rsid w:val="00733AC8"/>
    <w:rsid w:val="007652D5"/>
    <w:rsid w:val="00784D5A"/>
    <w:rsid w:val="00876225"/>
    <w:rsid w:val="008D6B26"/>
    <w:rsid w:val="00AC07A8"/>
    <w:rsid w:val="00B560F8"/>
    <w:rsid w:val="00BA110A"/>
    <w:rsid w:val="00BB2019"/>
    <w:rsid w:val="00BC16C3"/>
    <w:rsid w:val="00BE6907"/>
    <w:rsid w:val="00EA7AC4"/>
    <w:rsid w:val="00F32F6B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8D6B2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6B2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8D6B2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6B2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808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4</cp:revision>
  <cp:lastPrinted>2015-04-30T13:55:00Z</cp:lastPrinted>
  <dcterms:created xsi:type="dcterms:W3CDTF">2015-04-30T13:52:00Z</dcterms:created>
  <dcterms:modified xsi:type="dcterms:W3CDTF">2015-04-30T15:09:00Z</dcterms:modified>
</cp:coreProperties>
</file>