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25348D" w:rsidP="00785A33">
      <w:pPr>
        <w:pStyle w:val="5"/>
      </w:pPr>
      <w:r w:rsidRPr="004A28B7">
        <w:rPr>
          <w:noProof/>
        </w:rPr>
        <w:drawing>
          <wp:anchor distT="0" distB="0" distL="114300" distR="114300" simplePos="0" relativeHeight="251659264" behindDoc="0" locked="0" layoutInCell="1" allowOverlap="1" wp14:anchorId="5166EB67" wp14:editId="7461B01F">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r w:rsidR="00C11ADC" w:rsidRPr="00C11ADC">
        <w:t xml:space="preserve">  </w:t>
      </w:r>
    </w:p>
    <w:p w:rsidR="0025348D" w:rsidRDefault="0025348D" w:rsidP="0025348D">
      <w:pPr>
        <w:ind w:left="5670"/>
        <w:rPr>
          <w:b/>
        </w:rPr>
      </w:pPr>
    </w:p>
    <w:p w:rsidR="00F966A9" w:rsidRDefault="00F966A9" w:rsidP="0025348D">
      <w:pPr>
        <w:ind w:left="5670"/>
        <w:rPr>
          <w:b/>
        </w:rPr>
      </w:pPr>
    </w:p>
    <w:p w:rsidR="00F966A9" w:rsidRDefault="00F966A9" w:rsidP="0025348D">
      <w:pPr>
        <w:ind w:left="5670"/>
        <w:rPr>
          <w:b/>
        </w:rPr>
      </w:pPr>
    </w:p>
    <w:p w:rsidR="00F966A9" w:rsidRDefault="00F966A9" w:rsidP="0025348D">
      <w:pPr>
        <w:ind w:left="5670"/>
        <w:rPr>
          <w:b/>
        </w:rPr>
      </w:pPr>
    </w:p>
    <w:p w:rsidR="00F966A9" w:rsidRDefault="00F966A9" w:rsidP="0025348D">
      <w:pPr>
        <w:ind w:left="5670"/>
        <w:rPr>
          <w:b/>
        </w:rPr>
      </w:pPr>
    </w:p>
    <w:p w:rsidR="00F966A9" w:rsidRDefault="00F966A9" w:rsidP="0025348D">
      <w:pPr>
        <w:ind w:left="5670"/>
        <w:rPr>
          <w:b/>
        </w:rPr>
      </w:pPr>
    </w:p>
    <w:p w:rsidR="00794817" w:rsidRDefault="00794817" w:rsidP="0025348D">
      <w:pPr>
        <w:ind w:left="5670"/>
        <w:rPr>
          <w:b/>
        </w:rPr>
      </w:pPr>
    </w:p>
    <w:p w:rsidR="00660C86" w:rsidRDefault="00660C86" w:rsidP="0025348D">
      <w:pPr>
        <w:ind w:left="5670"/>
        <w:rPr>
          <w:b/>
        </w:rPr>
      </w:pPr>
    </w:p>
    <w:p w:rsidR="00660C86" w:rsidRDefault="00660C86" w:rsidP="0025348D">
      <w:pPr>
        <w:ind w:left="5670"/>
        <w:rPr>
          <w:b/>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1834B4" w:rsidRPr="00AF5193" w:rsidRDefault="00C21F01" w:rsidP="001834B4">
      <w:pPr>
        <w:jc w:val="center"/>
        <w:rPr>
          <w:rFonts w:eastAsia="Calibri"/>
          <w:sz w:val="28"/>
          <w:szCs w:val="28"/>
        </w:rPr>
      </w:pPr>
      <w:r>
        <w:rPr>
          <w:rFonts w:eastAsia="Calibri"/>
          <w:sz w:val="28"/>
          <w:szCs w:val="28"/>
        </w:rPr>
        <w:t>на п</w:t>
      </w:r>
      <w:r w:rsidRPr="001B4E0B">
        <w:rPr>
          <w:rFonts w:eastAsia="Calibri"/>
          <w:sz w:val="28"/>
          <w:szCs w:val="28"/>
        </w:rPr>
        <w:t>роведение проектно-изыскательских работ, подготовка рабочей документации, комплексное благоустройство и озеленение, пуско-наладочные работы и ввод в эксплуатацию объекта «Комплексное благоустройство и озеленение (Ландшафт с архитектурой и благоустройство). Участок Кампус-парка (КП3) в зоне Z2.1» (Участок Кампус-парка в зоне Z2.1 вблизи южной части «Делового центра</w:t>
      </w:r>
      <w:r>
        <w:rPr>
          <w:rFonts w:eastAsia="Calibri"/>
          <w:sz w:val="28"/>
          <w:szCs w:val="28"/>
        </w:rPr>
        <w:t xml:space="preserve"> Сколково» в районе D3)</w:t>
      </w:r>
    </w:p>
    <w:p w:rsidR="001834B4" w:rsidRPr="005820ED" w:rsidRDefault="001834B4" w:rsidP="001834B4">
      <w:pPr>
        <w:jc w:val="center"/>
        <w:rPr>
          <w:rFonts w:eastAsia="Calibri"/>
          <w:sz w:val="28"/>
          <w:szCs w:val="28"/>
        </w:rPr>
      </w:pPr>
      <w:r w:rsidRPr="005820ED">
        <w:rPr>
          <w:rFonts w:eastAsia="Calibri"/>
          <w:sz w:val="28"/>
          <w:szCs w:val="28"/>
        </w:rPr>
        <w:t xml:space="preserve">для нужд </w:t>
      </w:r>
    </w:p>
    <w:p w:rsidR="001834B4" w:rsidRPr="005220CA" w:rsidRDefault="001834B4" w:rsidP="001834B4">
      <w:pPr>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xml:space="preserve">№ </w:t>
      </w:r>
      <w:r w:rsidR="00C21F01" w:rsidRPr="00A1748F">
        <w:rPr>
          <w:b/>
          <w:bCs/>
          <w:sz w:val="28"/>
          <w:szCs w:val="28"/>
        </w:rPr>
        <w:t>1</w:t>
      </w:r>
      <w:r w:rsidR="00C21F01" w:rsidRPr="00EC242A">
        <w:rPr>
          <w:b/>
          <w:bCs/>
          <w:sz w:val="28"/>
          <w:szCs w:val="28"/>
        </w:rPr>
        <w:t>4</w:t>
      </w:r>
      <w:r w:rsidR="00C21F01" w:rsidRPr="00A1748F">
        <w:rPr>
          <w:b/>
          <w:bCs/>
          <w:sz w:val="28"/>
          <w:szCs w:val="28"/>
        </w:rPr>
        <w:t>-50104</w:t>
      </w:r>
      <w:r w:rsidR="00C21F01" w:rsidRPr="00FD5EA8">
        <w:rPr>
          <w:b/>
          <w:bCs/>
          <w:sz w:val="28"/>
          <w:szCs w:val="28"/>
        </w:rPr>
        <w:t>/</w:t>
      </w:r>
      <w:r w:rsidR="00C21F01">
        <w:rPr>
          <w:b/>
          <w:bCs/>
          <w:sz w:val="28"/>
          <w:szCs w:val="28"/>
        </w:rPr>
        <w:t>104</w:t>
      </w:r>
      <w:r w:rsidR="00C21F01" w:rsidRPr="00A1748F">
        <w:rPr>
          <w:b/>
          <w:bCs/>
          <w:sz w:val="28"/>
          <w:szCs w:val="28"/>
        </w:rPr>
        <w:t xml:space="preserve"> </w:t>
      </w:r>
      <w:r w:rsidR="00C21F01">
        <w:rPr>
          <w:b/>
          <w:bCs/>
          <w:sz w:val="28"/>
          <w:szCs w:val="28"/>
        </w:rPr>
        <w:t>от 06</w:t>
      </w:r>
      <w:r w:rsidR="00C21F01" w:rsidRPr="0048603F">
        <w:rPr>
          <w:b/>
          <w:bCs/>
          <w:sz w:val="28"/>
          <w:szCs w:val="28"/>
        </w:rPr>
        <w:t>.</w:t>
      </w:r>
      <w:r w:rsidR="00C21F01">
        <w:rPr>
          <w:b/>
          <w:bCs/>
          <w:sz w:val="28"/>
          <w:szCs w:val="28"/>
        </w:rPr>
        <w:t>02</w:t>
      </w:r>
      <w:r w:rsidR="00C21F01" w:rsidRPr="005220CA">
        <w:rPr>
          <w:b/>
          <w:bCs/>
          <w:sz w:val="28"/>
          <w:szCs w:val="28"/>
        </w:rPr>
        <w:t>.201</w:t>
      </w:r>
      <w:r w:rsidR="00C21F01">
        <w:rPr>
          <w:b/>
          <w:bCs/>
          <w:sz w:val="28"/>
          <w:szCs w:val="28"/>
        </w:rPr>
        <w:t>5</w:t>
      </w:r>
      <w:r w:rsidR="00C21F01" w:rsidRPr="00931DC3">
        <w:rPr>
          <w:b/>
          <w:bCs/>
          <w:sz w:val="28"/>
          <w:szCs w:val="28"/>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F966A9">
        <w:t>19</w:t>
      </w:r>
      <w:r w:rsidRPr="00AF065C">
        <w:t xml:space="preserve">» </w:t>
      </w:r>
      <w:r w:rsidR="00C21F01">
        <w:t>февраля</w:t>
      </w:r>
      <w:r w:rsidR="00E75A8A">
        <w:t xml:space="preserve"> </w:t>
      </w:r>
      <w:r w:rsidRPr="00CE5219">
        <w:t>201</w:t>
      </w:r>
      <w:r w:rsidR="00C21F01">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21F01">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D1456"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3472549" w:history="1">
        <w:r w:rsidR="00DD1456" w:rsidRPr="004609A0">
          <w:rPr>
            <w:rStyle w:val="ad"/>
          </w:rPr>
          <w:t>1.  ОСНОВНЫЕ ТЕРМИНЫ, ИСПОЛЬЗУЕМЫЕ В ДОКУМЕНТАЦИИ ПРОЦЕДУРЫ  ЗАКУПОК</w:t>
        </w:r>
        <w:r w:rsidR="00DD1456">
          <w:rPr>
            <w:webHidden/>
          </w:rPr>
          <w:tab/>
        </w:r>
        <w:r w:rsidR="00DD1456">
          <w:rPr>
            <w:webHidden/>
          </w:rPr>
          <w:fldChar w:fldCharType="begin"/>
        </w:r>
        <w:r w:rsidR="00DD1456">
          <w:rPr>
            <w:webHidden/>
          </w:rPr>
          <w:instrText xml:space="preserve"> PAGEREF _Toc403472549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2C5824">
      <w:pPr>
        <w:pStyle w:val="14"/>
        <w:rPr>
          <w:rFonts w:asciiTheme="minorHAnsi" w:eastAsiaTheme="minorEastAsia" w:hAnsiTheme="minorHAnsi" w:cstheme="minorBidi"/>
          <w:bCs w:val="0"/>
          <w:caps w:val="0"/>
          <w:sz w:val="22"/>
          <w:szCs w:val="22"/>
        </w:rPr>
      </w:pPr>
      <w:hyperlink w:anchor="_Toc403472550" w:history="1">
        <w:r w:rsidR="00DD1456" w:rsidRPr="004609A0">
          <w:rPr>
            <w:rStyle w:val="ad"/>
          </w:rPr>
          <w:t>2.  ОБЩИЕ СВЕДЕНИЯ О ПРОЦЕДУРЕ ЗАКУПКИ</w:t>
        </w:r>
        <w:r w:rsidR="00DD1456">
          <w:rPr>
            <w:webHidden/>
          </w:rPr>
          <w:tab/>
        </w:r>
        <w:r w:rsidR="00DD1456">
          <w:rPr>
            <w:webHidden/>
          </w:rPr>
          <w:fldChar w:fldCharType="begin"/>
        </w:r>
        <w:r w:rsidR="00DD1456">
          <w:rPr>
            <w:webHidden/>
          </w:rPr>
          <w:instrText xml:space="preserve"> PAGEREF _Toc403472550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51" w:history="1">
        <w:r w:rsidR="00DD1456" w:rsidRPr="004609A0">
          <w:rPr>
            <w:rStyle w:val="ad"/>
          </w:rPr>
          <w:t>2.1. Наименование, способ и предмет Процедуры закупки</w:t>
        </w:r>
        <w:r w:rsidR="00DD1456">
          <w:rPr>
            <w:webHidden/>
          </w:rPr>
          <w:tab/>
        </w:r>
        <w:r w:rsidR="00DD1456">
          <w:rPr>
            <w:webHidden/>
          </w:rPr>
          <w:fldChar w:fldCharType="begin"/>
        </w:r>
        <w:r w:rsidR="00DD1456">
          <w:rPr>
            <w:webHidden/>
          </w:rPr>
          <w:instrText xml:space="preserve"> PAGEREF _Toc403472551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52" w:history="1">
        <w:r w:rsidR="00DD1456" w:rsidRPr="004609A0">
          <w:rPr>
            <w:rStyle w:val="ad"/>
          </w:rPr>
          <w:t>2.2. Отказ от проведения Процедуры закупки</w:t>
        </w:r>
        <w:r w:rsidR="00DD1456">
          <w:rPr>
            <w:webHidden/>
          </w:rPr>
          <w:tab/>
        </w:r>
        <w:r w:rsidR="00DD1456">
          <w:rPr>
            <w:webHidden/>
          </w:rPr>
          <w:fldChar w:fldCharType="begin"/>
        </w:r>
        <w:r w:rsidR="00DD1456">
          <w:rPr>
            <w:webHidden/>
          </w:rPr>
          <w:instrText xml:space="preserve"> PAGEREF _Toc403472552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53" w:history="1">
        <w:r w:rsidR="00DD1456" w:rsidRPr="004609A0">
          <w:rPr>
            <w:rStyle w:val="ad"/>
          </w:rPr>
          <w:t>2.3. Затраты на участие в Процедуре закупки</w:t>
        </w:r>
        <w:r w:rsidR="00DD1456">
          <w:rPr>
            <w:webHidden/>
          </w:rPr>
          <w:tab/>
        </w:r>
        <w:r w:rsidR="00DD1456">
          <w:rPr>
            <w:webHidden/>
          </w:rPr>
          <w:fldChar w:fldCharType="begin"/>
        </w:r>
        <w:r w:rsidR="00DD1456">
          <w:rPr>
            <w:webHidden/>
          </w:rPr>
          <w:instrText xml:space="preserve"> PAGEREF _Toc403472553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2C5824">
      <w:pPr>
        <w:pStyle w:val="14"/>
        <w:rPr>
          <w:rFonts w:asciiTheme="minorHAnsi" w:eastAsiaTheme="minorEastAsia" w:hAnsiTheme="minorHAnsi" w:cstheme="minorBidi"/>
          <w:bCs w:val="0"/>
          <w:caps w:val="0"/>
          <w:sz w:val="22"/>
          <w:szCs w:val="22"/>
        </w:rPr>
      </w:pPr>
      <w:hyperlink w:anchor="_Toc403472554" w:history="1">
        <w:r w:rsidR="00DD1456" w:rsidRPr="004609A0">
          <w:rPr>
            <w:rStyle w:val="ad"/>
          </w:rPr>
          <w:t>3. ТРЕБОВАНИЯ К СОДЕРЖАНИЮ, ФОРМЕ И СОСТАВУ ЗАЯВКИ, ИНСТРУКЦИЯ ПО ЕЕ ЗАПОЛНЕНИЮ</w:t>
        </w:r>
        <w:r w:rsidR="00DD1456">
          <w:rPr>
            <w:webHidden/>
          </w:rPr>
          <w:tab/>
        </w:r>
        <w:r w:rsidR="00DD1456">
          <w:rPr>
            <w:webHidden/>
          </w:rPr>
          <w:fldChar w:fldCharType="begin"/>
        </w:r>
        <w:r w:rsidR="00DD1456">
          <w:rPr>
            <w:webHidden/>
          </w:rPr>
          <w:instrText xml:space="preserve"> PAGEREF _Toc403472554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55" w:history="1">
        <w:r w:rsidR="00DD1456" w:rsidRPr="004609A0">
          <w:rPr>
            <w:rStyle w:val="ad"/>
          </w:rPr>
          <w:t>3.1. Форма Заявки</w:t>
        </w:r>
        <w:r w:rsidR="00DD1456">
          <w:rPr>
            <w:webHidden/>
          </w:rPr>
          <w:tab/>
        </w:r>
        <w:r w:rsidR="00DD1456">
          <w:rPr>
            <w:webHidden/>
          </w:rPr>
          <w:fldChar w:fldCharType="begin"/>
        </w:r>
        <w:r w:rsidR="00DD1456">
          <w:rPr>
            <w:webHidden/>
          </w:rPr>
          <w:instrText xml:space="preserve"> PAGEREF _Toc403472555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56" w:history="1">
        <w:r w:rsidR="00DD1456" w:rsidRPr="004609A0">
          <w:rPr>
            <w:rStyle w:val="ad"/>
          </w:rPr>
          <w:t>3.2. Подготовка Заявки</w:t>
        </w:r>
        <w:r w:rsidR="00DD1456">
          <w:rPr>
            <w:webHidden/>
          </w:rPr>
          <w:tab/>
        </w:r>
        <w:r w:rsidR="00DD1456">
          <w:rPr>
            <w:webHidden/>
          </w:rPr>
          <w:fldChar w:fldCharType="begin"/>
        </w:r>
        <w:r w:rsidR="00DD1456">
          <w:rPr>
            <w:webHidden/>
          </w:rPr>
          <w:instrText xml:space="preserve"> PAGEREF _Toc403472556 \h </w:instrText>
        </w:r>
        <w:r w:rsidR="00DD1456">
          <w:rPr>
            <w:webHidden/>
          </w:rPr>
        </w:r>
        <w:r w:rsidR="00DD1456">
          <w:rPr>
            <w:webHidden/>
          </w:rPr>
          <w:fldChar w:fldCharType="separate"/>
        </w:r>
        <w:r w:rsidR="00DD1456">
          <w:rPr>
            <w:webHidden/>
          </w:rPr>
          <w:t>3</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57" w:history="1">
        <w:r w:rsidR="00DD1456" w:rsidRPr="004609A0">
          <w:rPr>
            <w:rStyle w:val="ad"/>
          </w:rPr>
          <w:t>3.3. Подготовка Предложения на поставку товаров, выполнение работ и оказание услуг</w:t>
        </w:r>
        <w:r w:rsidR="00DD1456">
          <w:rPr>
            <w:webHidden/>
          </w:rPr>
          <w:tab/>
        </w:r>
        <w:r w:rsidR="00DD1456">
          <w:rPr>
            <w:webHidden/>
          </w:rPr>
          <w:fldChar w:fldCharType="begin"/>
        </w:r>
        <w:r w:rsidR="00DD1456">
          <w:rPr>
            <w:webHidden/>
          </w:rPr>
          <w:instrText xml:space="preserve"> PAGEREF _Toc403472557 \h </w:instrText>
        </w:r>
        <w:r w:rsidR="00DD1456">
          <w:rPr>
            <w:webHidden/>
          </w:rPr>
        </w:r>
        <w:r w:rsidR="00DD1456">
          <w:rPr>
            <w:webHidden/>
          </w:rPr>
          <w:fldChar w:fldCharType="separate"/>
        </w:r>
        <w:r w:rsidR="00DD1456">
          <w:rPr>
            <w:webHidden/>
          </w:rPr>
          <w:t>6</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58" w:history="1">
        <w:r w:rsidR="00DD1456" w:rsidRPr="004609A0">
          <w:rPr>
            <w:rStyle w:val="ad"/>
          </w:rPr>
          <w:t>3.4. Расчет цены Договора</w:t>
        </w:r>
        <w:r w:rsidR="00DD1456">
          <w:rPr>
            <w:webHidden/>
          </w:rPr>
          <w:tab/>
        </w:r>
        <w:r w:rsidR="00DD1456">
          <w:rPr>
            <w:webHidden/>
          </w:rPr>
          <w:fldChar w:fldCharType="begin"/>
        </w:r>
        <w:r w:rsidR="00DD1456">
          <w:rPr>
            <w:webHidden/>
          </w:rPr>
          <w:instrText xml:space="preserve"> PAGEREF _Toc403472558 \h </w:instrText>
        </w:r>
        <w:r w:rsidR="00DD1456">
          <w:rPr>
            <w:webHidden/>
          </w:rPr>
        </w:r>
        <w:r w:rsidR="00DD1456">
          <w:rPr>
            <w:webHidden/>
          </w:rPr>
          <w:fldChar w:fldCharType="separate"/>
        </w:r>
        <w:r w:rsidR="00DD1456">
          <w:rPr>
            <w:webHidden/>
          </w:rPr>
          <w:t>7</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59" w:history="1">
        <w:r w:rsidR="00DD1456" w:rsidRPr="004609A0">
          <w:rPr>
            <w:rStyle w:val="ad"/>
          </w:rPr>
          <w:t>3.5. Оформление и подписание Заявки</w:t>
        </w:r>
        <w:r w:rsidR="00DD1456">
          <w:rPr>
            <w:webHidden/>
          </w:rPr>
          <w:tab/>
        </w:r>
        <w:r w:rsidR="00DD1456">
          <w:rPr>
            <w:webHidden/>
          </w:rPr>
          <w:fldChar w:fldCharType="begin"/>
        </w:r>
        <w:r w:rsidR="00DD1456">
          <w:rPr>
            <w:webHidden/>
          </w:rPr>
          <w:instrText xml:space="preserve"> PAGEREF _Toc403472559 \h </w:instrText>
        </w:r>
        <w:r w:rsidR="00DD1456">
          <w:rPr>
            <w:webHidden/>
          </w:rPr>
        </w:r>
        <w:r w:rsidR="00DD1456">
          <w:rPr>
            <w:webHidden/>
          </w:rPr>
          <w:fldChar w:fldCharType="separate"/>
        </w:r>
        <w:r w:rsidR="00DD1456">
          <w:rPr>
            <w:webHidden/>
          </w:rPr>
          <w:t>7</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60" w:history="1">
        <w:r w:rsidR="00DD1456" w:rsidRPr="004609A0">
          <w:rPr>
            <w:rStyle w:val="ad"/>
          </w:rPr>
          <w:t>3.6. Опечатывание и маркировка конвертов с Заявками</w:t>
        </w:r>
        <w:r w:rsidR="00DD1456">
          <w:rPr>
            <w:webHidden/>
          </w:rPr>
          <w:tab/>
        </w:r>
        <w:r w:rsidR="00DD1456">
          <w:rPr>
            <w:webHidden/>
          </w:rPr>
          <w:fldChar w:fldCharType="begin"/>
        </w:r>
        <w:r w:rsidR="00DD1456">
          <w:rPr>
            <w:webHidden/>
          </w:rPr>
          <w:instrText xml:space="preserve"> PAGEREF _Toc403472560 \h </w:instrText>
        </w:r>
        <w:r w:rsidR="00DD1456">
          <w:rPr>
            <w:webHidden/>
          </w:rPr>
        </w:r>
        <w:r w:rsidR="00DD1456">
          <w:rPr>
            <w:webHidden/>
          </w:rPr>
          <w:fldChar w:fldCharType="separate"/>
        </w:r>
        <w:r w:rsidR="00DD1456">
          <w:rPr>
            <w:webHidden/>
          </w:rPr>
          <w:t>8</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61" w:history="1">
        <w:r w:rsidR="00DD1456" w:rsidRPr="004609A0">
          <w:rPr>
            <w:rStyle w:val="ad"/>
          </w:rPr>
          <w:t>3.7. Возврат Заявок</w:t>
        </w:r>
        <w:r w:rsidR="00DD1456">
          <w:rPr>
            <w:webHidden/>
          </w:rPr>
          <w:tab/>
        </w:r>
        <w:r w:rsidR="00DD1456">
          <w:rPr>
            <w:webHidden/>
          </w:rPr>
          <w:fldChar w:fldCharType="begin"/>
        </w:r>
        <w:r w:rsidR="00DD1456">
          <w:rPr>
            <w:webHidden/>
          </w:rPr>
          <w:instrText xml:space="preserve"> PAGEREF _Toc403472561 \h </w:instrText>
        </w:r>
        <w:r w:rsidR="00DD1456">
          <w:rPr>
            <w:webHidden/>
          </w:rPr>
        </w:r>
        <w:r w:rsidR="00DD1456">
          <w:rPr>
            <w:webHidden/>
          </w:rPr>
          <w:fldChar w:fldCharType="separate"/>
        </w:r>
        <w:r w:rsidR="00DD1456">
          <w:rPr>
            <w:webHidden/>
          </w:rPr>
          <w:t>8</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62" w:history="1">
        <w:r w:rsidR="00DD1456" w:rsidRPr="004609A0">
          <w:rPr>
            <w:rStyle w:val="ad"/>
          </w:rPr>
          <w:t>3.8. Уточнение Заказчиком сведений Заявок</w:t>
        </w:r>
        <w:r w:rsidR="00DD1456">
          <w:rPr>
            <w:webHidden/>
          </w:rPr>
          <w:tab/>
        </w:r>
        <w:r w:rsidR="00DD1456">
          <w:rPr>
            <w:webHidden/>
          </w:rPr>
          <w:fldChar w:fldCharType="begin"/>
        </w:r>
        <w:r w:rsidR="00DD1456">
          <w:rPr>
            <w:webHidden/>
          </w:rPr>
          <w:instrText xml:space="preserve"> PAGEREF _Toc403472562 \h </w:instrText>
        </w:r>
        <w:r w:rsidR="00DD1456">
          <w:rPr>
            <w:webHidden/>
          </w:rPr>
        </w:r>
        <w:r w:rsidR="00DD1456">
          <w:rPr>
            <w:webHidden/>
          </w:rPr>
          <w:fldChar w:fldCharType="separate"/>
        </w:r>
        <w:r w:rsidR="00DD1456">
          <w:rPr>
            <w:webHidden/>
          </w:rPr>
          <w:t>8</w:t>
        </w:r>
        <w:r w:rsidR="00DD1456">
          <w:rPr>
            <w:webHidden/>
          </w:rPr>
          <w:fldChar w:fldCharType="end"/>
        </w:r>
      </w:hyperlink>
    </w:p>
    <w:p w:rsidR="00DD1456" w:rsidRDefault="002C5824">
      <w:pPr>
        <w:pStyle w:val="14"/>
        <w:rPr>
          <w:rFonts w:asciiTheme="minorHAnsi" w:eastAsiaTheme="minorEastAsia" w:hAnsiTheme="minorHAnsi" w:cstheme="minorBidi"/>
          <w:bCs w:val="0"/>
          <w:caps w:val="0"/>
          <w:sz w:val="22"/>
          <w:szCs w:val="22"/>
        </w:rPr>
      </w:pPr>
      <w:hyperlink w:anchor="_Toc403472563" w:history="1">
        <w:r w:rsidR="00DD1456" w:rsidRPr="004609A0">
          <w:rPr>
            <w:rStyle w:val="ad"/>
          </w:rPr>
          <w:t>4.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_Toc403472563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64" w:history="1">
        <w:r w:rsidR="00DD1456" w:rsidRPr="004609A0">
          <w:rPr>
            <w:rStyle w:val="ad"/>
          </w:rPr>
          <w:t>4.1. Обязательные требования к Участникам Процедуры закупки</w:t>
        </w:r>
        <w:r w:rsidR="00DD1456">
          <w:rPr>
            <w:webHidden/>
          </w:rPr>
          <w:tab/>
        </w:r>
        <w:r w:rsidR="00DD1456">
          <w:rPr>
            <w:webHidden/>
          </w:rPr>
          <w:fldChar w:fldCharType="begin"/>
        </w:r>
        <w:r w:rsidR="00DD1456">
          <w:rPr>
            <w:webHidden/>
          </w:rPr>
          <w:instrText xml:space="preserve"> PAGEREF _Toc403472564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2C5824">
      <w:pPr>
        <w:pStyle w:val="14"/>
        <w:rPr>
          <w:rFonts w:asciiTheme="minorHAnsi" w:eastAsiaTheme="minorEastAsia" w:hAnsiTheme="minorHAnsi" w:cstheme="minorBidi"/>
          <w:bCs w:val="0"/>
          <w:caps w:val="0"/>
          <w:sz w:val="22"/>
          <w:szCs w:val="22"/>
        </w:rPr>
      </w:pPr>
      <w:hyperlink w:anchor="_Toc403472565" w:history="1">
        <w:r w:rsidR="00DD1456" w:rsidRPr="004609A0">
          <w:rPr>
            <w:rStyle w:val="ad"/>
          </w:rPr>
          <w:t>5.  ПОРЯДОК ПРЕДОСТАВЛЕНИЯ ОБЕСПЕЧЕНИЯ ЗАЯВКИ, ОБЕСПЕЧЕНИЯ ИСПОЛНЕНИЯ ДОГОВОРА И ОБЕСПЕЧЕНИЯ ВОЗВРАТА АВАНСА</w:t>
        </w:r>
        <w:r w:rsidR="00DD1456">
          <w:rPr>
            <w:webHidden/>
          </w:rPr>
          <w:tab/>
        </w:r>
        <w:r w:rsidR="00DD1456">
          <w:rPr>
            <w:webHidden/>
          </w:rPr>
          <w:fldChar w:fldCharType="begin"/>
        </w:r>
        <w:r w:rsidR="00DD1456">
          <w:rPr>
            <w:webHidden/>
          </w:rPr>
          <w:instrText xml:space="preserve"> PAGEREF _Toc403472565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66" w:history="1">
        <w:r w:rsidR="00DD1456" w:rsidRPr="004609A0">
          <w:rPr>
            <w:rStyle w:val="ad"/>
          </w:rPr>
          <w:t>5.1 Обеспечение Заявки</w:t>
        </w:r>
        <w:r w:rsidR="00DD1456">
          <w:rPr>
            <w:webHidden/>
          </w:rPr>
          <w:tab/>
        </w:r>
        <w:r w:rsidR="00DD1456">
          <w:rPr>
            <w:webHidden/>
          </w:rPr>
          <w:fldChar w:fldCharType="begin"/>
        </w:r>
        <w:r w:rsidR="00DD1456">
          <w:rPr>
            <w:webHidden/>
          </w:rPr>
          <w:instrText xml:space="preserve"> PAGEREF _Toc403472566 \h </w:instrText>
        </w:r>
        <w:r w:rsidR="00DD1456">
          <w:rPr>
            <w:webHidden/>
          </w:rPr>
        </w:r>
        <w:r w:rsidR="00DD1456">
          <w:rPr>
            <w:webHidden/>
          </w:rPr>
          <w:fldChar w:fldCharType="separate"/>
        </w:r>
        <w:r w:rsidR="00DD1456">
          <w:rPr>
            <w:webHidden/>
          </w:rPr>
          <w:t>9</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67" w:history="1">
        <w:r w:rsidR="00DD1456" w:rsidRPr="004609A0">
          <w:rPr>
            <w:rStyle w:val="ad"/>
          </w:rPr>
          <w:t>5.2.</w:t>
        </w:r>
        <w:r w:rsidR="00DD1456">
          <w:rPr>
            <w:rFonts w:asciiTheme="minorHAnsi" w:eastAsiaTheme="minorEastAsia" w:hAnsiTheme="minorHAnsi" w:cstheme="minorBidi"/>
            <w:bCs w:val="0"/>
            <w:sz w:val="22"/>
            <w:szCs w:val="22"/>
          </w:rPr>
          <w:tab/>
        </w:r>
        <w:r w:rsidR="00DD1456" w:rsidRPr="004609A0">
          <w:rPr>
            <w:rStyle w:val="ad"/>
          </w:rPr>
          <w:t>Обеспечение исполнения Договора и (или) обеспечения возврата аванса</w:t>
        </w:r>
        <w:r w:rsidR="00DD1456">
          <w:rPr>
            <w:webHidden/>
          </w:rPr>
          <w:tab/>
        </w:r>
        <w:r w:rsidR="00DD1456">
          <w:rPr>
            <w:webHidden/>
          </w:rPr>
          <w:fldChar w:fldCharType="begin"/>
        </w:r>
        <w:r w:rsidR="00DD1456">
          <w:rPr>
            <w:webHidden/>
          </w:rPr>
          <w:instrText xml:space="preserve"> PAGEREF _Toc403472567 \h </w:instrText>
        </w:r>
        <w:r w:rsidR="00DD1456">
          <w:rPr>
            <w:webHidden/>
          </w:rPr>
        </w:r>
        <w:r w:rsidR="00DD1456">
          <w:rPr>
            <w:webHidden/>
          </w:rPr>
          <w:fldChar w:fldCharType="separate"/>
        </w:r>
        <w:r w:rsidR="00DD1456">
          <w:rPr>
            <w:webHidden/>
          </w:rPr>
          <w:t>12</w:t>
        </w:r>
        <w:r w:rsidR="00DD1456">
          <w:rPr>
            <w:webHidden/>
          </w:rPr>
          <w:fldChar w:fldCharType="end"/>
        </w:r>
      </w:hyperlink>
    </w:p>
    <w:p w:rsidR="00DD1456" w:rsidRDefault="002C5824">
      <w:pPr>
        <w:pStyle w:val="14"/>
        <w:rPr>
          <w:rFonts w:asciiTheme="minorHAnsi" w:eastAsiaTheme="minorEastAsia" w:hAnsiTheme="minorHAnsi" w:cstheme="minorBidi"/>
          <w:bCs w:val="0"/>
          <w:caps w:val="0"/>
          <w:sz w:val="22"/>
          <w:szCs w:val="22"/>
        </w:rPr>
      </w:pPr>
      <w:hyperlink w:anchor="_Toc403472568" w:history="1">
        <w:r w:rsidR="00DD1456" w:rsidRPr="004609A0">
          <w:rPr>
            <w:rStyle w:val="ad"/>
          </w:rPr>
          <w:t>6. ОПИСАНИЕ ПРОЦЕДУРЫ ОЗНАКОМЛЕНИЯ УЧАСТНИКОВ ПРОЦЕДУРЫ ЗАКУПКИ С МЕСТОМ ПОСТАВКИ ТОВАРОВ, ВЫПОЛНЕНИЯ РАБОТ ИЛИ ОКАЗАНИЯ УСЛУГ.</w:t>
        </w:r>
        <w:r w:rsidR="00DD1456">
          <w:rPr>
            <w:webHidden/>
          </w:rPr>
          <w:tab/>
        </w:r>
        <w:r w:rsidR="00DD1456">
          <w:rPr>
            <w:webHidden/>
          </w:rPr>
          <w:fldChar w:fldCharType="begin"/>
        </w:r>
        <w:r w:rsidR="00DD1456">
          <w:rPr>
            <w:webHidden/>
          </w:rPr>
          <w:instrText xml:space="preserve"> PAGEREF _Toc403472568 \h </w:instrText>
        </w:r>
        <w:r w:rsidR="00DD1456">
          <w:rPr>
            <w:webHidden/>
          </w:rPr>
        </w:r>
        <w:r w:rsidR="00DD1456">
          <w:rPr>
            <w:webHidden/>
          </w:rPr>
          <w:fldChar w:fldCharType="separate"/>
        </w:r>
        <w:r w:rsidR="00DD1456">
          <w:rPr>
            <w:webHidden/>
          </w:rPr>
          <w:t>14</w:t>
        </w:r>
        <w:r w:rsidR="00DD1456">
          <w:rPr>
            <w:webHidden/>
          </w:rPr>
          <w:fldChar w:fldCharType="end"/>
        </w:r>
      </w:hyperlink>
    </w:p>
    <w:p w:rsidR="00DD1456" w:rsidRDefault="002C5824">
      <w:pPr>
        <w:pStyle w:val="14"/>
        <w:rPr>
          <w:rFonts w:asciiTheme="minorHAnsi" w:eastAsiaTheme="minorEastAsia" w:hAnsiTheme="minorHAnsi" w:cstheme="minorBidi"/>
          <w:bCs w:val="0"/>
          <w:caps w:val="0"/>
          <w:sz w:val="22"/>
          <w:szCs w:val="22"/>
        </w:rPr>
      </w:pPr>
      <w:hyperlink w:anchor="_Toc403472569" w:history="1">
        <w:r w:rsidR="00DD1456" w:rsidRPr="004609A0">
          <w:rPr>
            <w:rStyle w:val="ad"/>
          </w:rPr>
          <w:t>7.  ПОРЯДОК ПРОВЕДЕНИЯ ПРОЦЕДУРЫ ЗАКУПКИ И ЗАКЛЮЧЕНИЯ ДОГОВОРА</w:t>
        </w:r>
        <w:r w:rsidR="00DD1456">
          <w:rPr>
            <w:webHidden/>
          </w:rPr>
          <w:tab/>
        </w:r>
        <w:r w:rsidR="00DD1456">
          <w:rPr>
            <w:webHidden/>
          </w:rPr>
          <w:fldChar w:fldCharType="begin"/>
        </w:r>
        <w:r w:rsidR="00DD1456">
          <w:rPr>
            <w:webHidden/>
          </w:rPr>
          <w:instrText xml:space="preserve"> PAGEREF _Toc403472569 \h </w:instrText>
        </w:r>
        <w:r w:rsidR="00DD1456">
          <w:rPr>
            <w:webHidden/>
          </w:rPr>
        </w:r>
        <w:r w:rsidR="00DD1456">
          <w:rPr>
            <w:webHidden/>
          </w:rPr>
          <w:fldChar w:fldCharType="separate"/>
        </w:r>
        <w:r w:rsidR="00DD1456">
          <w:rPr>
            <w:webHidden/>
          </w:rPr>
          <w:t>15</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70" w:history="1">
        <w:r w:rsidR="00DD1456" w:rsidRPr="004609A0">
          <w:rPr>
            <w:rStyle w:val="ad"/>
          </w:rPr>
          <w:t>7.1. Получение Документации процедуры закупки</w:t>
        </w:r>
        <w:r w:rsidR="00DD1456">
          <w:rPr>
            <w:webHidden/>
          </w:rPr>
          <w:tab/>
        </w:r>
        <w:r w:rsidR="00DD1456">
          <w:rPr>
            <w:webHidden/>
          </w:rPr>
          <w:fldChar w:fldCharType="begin"/>
        </w:r>
        <w:r w:rsidR="00DD1456">
          <w:rPr>
            <w:webHidden/>
          </w:rPr>
          <w:instrText xml:space="preserve"> PAGEREF _Toc403472570 \h </w:instrText>
        </w:r>
        <w:r w:rsidR="00DD1456">
          <w:rPr>
            <w:webHidden/>
          </w:rPr>
        </w:r>
        <w:r w:rsidR="00DD1456">
          <w:rPr>
            <w:webHidden/>
          </w:rPr>
          <w:fldChar w:fldCharType="separate"/>
        </w:r>
        <w:r w:rsidR="00DD1456">
          <w:rPr>
            <w:webHidden/>
          </w:rPr>
          <w:t>15</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71" w:history="1">
        <w:r w:rsidR="00DD1456" w:rsidRPr="004609A0">
          <w:rPr>
            <w:rStyle w:val="ad"/>
          </w:rPr>
          <w:t>7.2. Разъяснение положений  Документации Процедуры закупки</w:t>
        </w:r>
        <w:r w:rsidR="00DD1456">
          <w:rPr>
            <w:webHidden/>
          </w:rPr>
          <w:tab/>
        </w:r>
        <w:r w:rsidR="00DD1456">
          <w:rPr>
            <w:webHidden/>
          </w:rPr>
          <w:fldChar w:fldCharType="begin"/>
        </w:r>
        <w:r w:rsidR="00DD1456">
          <w:rPr>
            <w:webHidden/>
          </w:rPr>
          <w:instrText xml:space="preserve"> PAGEREF _Toc403472571 \h </w:instrText>
        </w:r>
        <w:r w:rsidR="00DD1456">
          <w:rPr>
            <w:webHidden/>
          </w:rPr>
        </w:r>
        <w:r w:rsidR="00DD1456">
          <w:rPr>
            <w:webHidden/>
          </w:rPr>
          <w:fldChar w:fldCharType="separate"/>
        </w:r>
        <w:r w:rsidR="00DD1456">
          <w:rPr>
            <w:webHidden/>
          </w:rPr>
          <w:t>15</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72" w:history="1">
        <w:r w:rsidR="00DD1456" w:rsidRPr="004609A0">
          <w:rPr>
            <w:rStyle w:val="ad"/>
          </w:rPr>
          <w:t>7.3. Внесение изменений в Документацию процедуры закупки</w:t>
        </w:r>
        <w:r w:rsidR="00DD1456">
          <w:rPr>
            <w:webHidden/>
          </w:rPr>
          <w:tab/>
        </w:r>
        <w:r w:rsidR="00DD1456">
          <w:rPr>
            <w:webHidden/>
          </w:rPr>
          <w:fldChar w:fldCharType="begin"/>
        </w:r>
        <w:r w:rsidR="00DD1456">
          <w:rPr>
            <w:webHidden/>
          </w:rPr>
          <w:instrText xml:space="preserve"> PAGEREF _Toc403472572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73" w:history="1">
        <w:r w:rsidR="00DD1456" w:rsidRPr="004609A0">
          <w:rPr>
            <w:rStyle w:val="ad"/>
          </w:rPr>
          <w:t>7.4. Официальный язык Процедуры закупки</w:t>
        </w:r>
        <w:r w:rsidR="00DD1456">
          <w:rPr>
            <w:webHidden/>
          </w:rPr>
          <w:tab/>
        </w:r>
        <w:r w:rsidR="00DD1456">
          <w:rPr>
            <w:webHidden/>
          </w:rPr>
          <w:fldChar w:fldCharType="begin"/>
        </w:r>
        <w:r w:rsidR="00DD1456">
          <w:rPr>
            <w:webHidden/>
          </w:rPr>
          <w:instrText xml:space="preserve"> PAGEREF _Toc403472573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74" w:history="1">
        <w:r w:rsidR="00DD1456" w:rsidRPr="004609A0">
          <w:rPr>
            <w:rStyle w:val="ad"/>
          </w:rPr>
          <w:t>7.5. Валюта Процедуры закупки</w:t>
        </w:r>
        <w:r w:rsidR="00DD1456">
          <w:rPr>
            <w:webHidden/>
          </w:rPr>
          <w:tab/>
        </w:r>
        <w:r w:rsidR="00DD1456">
          <w:rPr>
            <w:webHidden/>
          </w:rPr>
          <w:fldChar w:fldCharType="begin"/>
        </w:r>
        <w:r w:rsidR="00DD1456">
          <w:rPr>
            <w:webHidden/>
          </w:rPr>
          <w:instrText xml:space="preserve"> PAGEREF _Toc403472574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75" w:history="1">
        <w:r w:rsidR="00DD1456" w:rsidRPr="004609A0">
          <w:rPr>
            <w:rStyle w:val="ad"/>
          </w:rPr>
          <w:t>7.6. Подача и прием конвертов с Заявками</w:t>
        </w:r>
        <w:r w:rsidR="00DD1456">
          <w:rPr>
            <w:webHidden/>
          </w:rPr>
          <w:tab/>
        </w:r>
        <w:r w:rsidR="00DD1456">
          <w:rPr>
            <w:webHidden/>
          </w:rPr>
          <w:fldChar w:fldCharType="begin"/>
        </w:r>
        <w:r w:rsidR="00DD1456">
          <w:rPr>
            <w:webHidden/>
          </w:rPr>
          <w:instrText xml:space="preserve"> PAGEREF _Toc403472575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76" w:history="1">
        <w:r w:rsidR="00DD1456" w:rsidRPr="004609A0">
          <w:rPr>
            <w:rStyle w:val="ad"/>
          </w:rPr>
          <w:t>7.7. Опоздавшие Заявки</w:t>
        </w:r>
        <w:r w:rsidR="00DD1456">
          <w:rPr>
            <w:webHidden/>
          </w:rPr>
          <w:tab/>
        </w:r>
        <w:r w:rsidR="00DD1456">
          <w:rPr>
            <w:webHidden/>
          </w:rPr>
          <w:fldChar w:fldCharType="begin"/>
        </w:r>
        <w:r w:rsidR="00DD1456">
          <w:rPr>
            <w:webHidden/>
          </w:rPr>
          <w:instrText xml:space="preserve"> PAGEREF _Toc403472576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77" w:history="1">
        <w:r w:rsidR="00DD1456" w:rsidRPr="004609A0">
          <w:rPr>
            <w:rStyle w:val="ad"/>
          </w:rPr>
          <w:t>7.8. Изменение Заявок и их отзыв</w:t>
        </w:r>
        <w:r w:rsidR="00DD1456">
          <w:rPr>
            <w:webHidden/>
          </w:rPr>
          <w:tab/>
        </w:r>
        <w:r w:rsidR="00DD1456">
          <w:rPr>
            <w:webHidden/>
          </w:rPr>
          <w:fldChar w:fldCharType="begin"/>
        </w:r>
        <w:r w:rsidR="00DD1456">
          <w:rPr>
            <w:webHidden/>
          </w:rPr>
          <w:instrText xml:space="preserve"> PAGEREF _Toc403472577 \h </w:instrText>
        </w:r>
        <w:r w:rsidR="00DD1456">
          <w:rPr>
            <w:webHidden/>
          </w:rPr>
        </w:r>
        <w:r w:rsidR="00DD1456">
          <w:rPr>
            <w:webHidden/>
          </w:rPr>
          <w:fldChar w:fldCharType="separate"/>
        </w:r>
        <w:r w:rsidR="00DD1456">
          <w:rPr>
            <w:webHidden/>
          </w:rPr>
          <w:t>16</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78" w:history="1">
        <w:r w:rsidR="00DD1456" w:rsidRPr="004609A0">
          <w:rPr>
            <w:rStyle w:val="ad"/>
          </w:rPr>
          <w:t>7.9. Вскрытие, рассмотрение и оценка Заявок.</w:t>
        </w:r>
        <w:r w:rsidR="00DD1456">
          <w:rPr>
            <w:webHidden/>
          </w:rPr>
          <w:tab/>
        </w:r>
        <w:r w:rsidR="00DD1456">
          <w:rPr>
            <w:webHidden/>
          </w:rPr>
          <w:fldChar w:fldCharType="begin"/>
        </w:r>
        <w:r w:rsidR="00DD1456">
          <w:rPr>
            <w:webHidden/>
          </w:rPr>
          <w:instrText xml:space="preserve"> PAGEREF _Toc403472578 \h </w:instrText>
        </w:r>
        <w:r w:rsidR="00DD1456">
          <w:rPr>
            <w:webHidden/>
          </w:rPr>
        </w:r>
        <w:r w:rsidR="00DD1456">
          <w:rPr>
            <w:webHidden/>
          </w:rPr>
          <w:fldChar w:fldCharType="separate"/>
        </w:r>
        <w:r w:rsidR="00DD1456">
          <w:rPr>
            <w:webHidden/>
          </w:rPr>
          <w:t>17</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79" w:history="1">
        <w:r w:rsidR="00DD1456" w:rsidRPr="004609A0">
          <w:rPr>
            <w:rStyle w:val="ad"/>
          </w:rPr>
          <w:t>7.10. Переговоры с Участниками Процедуры закупки</w:t>
        </w:r>
        <w:r w:rsidR="00DD1456">
          <w:rPr>
            <w:webHidden/>
          </w:rPr>
          <w:tab/>
        </w:r>
        <w:r w:rsidR="00DD1456">
          <w:rPr>
            <w:webHidden/>
          </w:rPr>
          <w:fldChar w:fldCharType="begin"/>
        </w:r>
        <w:r w:rsidR="00DD1456">
          <w:rPr>
            <w:webHidden/>
          </w:rPr>
          <w:instrText xml:space="preserve"> PAGEREF _Toc403472579 \h </w:instrText>
        </w:r>
        <w:r w:rsidR="00DD1456">
          <w:rPr>
            <w:webHidden/>
          </w:rPr>
        </w:r>
        <w:r w:rsidR="00DD1456">
          <w:rPr>
            <w:webHidden/>
          </w:rPr>
          <w:fldChar w:fldCharType="separate"/>
        </w:r>
        <w:r w:rsidR="00DD1456">
          <w:rPr>
            <w:webHidden/>
          </w:rPr>
          <w:t>17</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80" w:history="1">
        <w:r w:rsidR="00DD1456" w:rsidRPr="004609A0">
          <w:rPr>
            <w:rStyle w:val="ad"/>
          </w:rPr>
          <w:t>7.11. Рассмотрение и оценка Заявок</w:t>
        </w:r>
        <w:r w:rsidR="00DD1456">
          <w:rPr>
            <w:webHidden/>
          </w:rPr>
          <w:tab/>
        </w:r>
        <w:r w:rsidR="00DD1456">
          <w:rPr>
            <w:webHidden/>
          </w:rPr>
          <w:fldChar w:fldCharType="begin"/>
        </w:r>
        <w:r w:rsidR="00DD1456">
          <w:rPr>
            <w:webHidden/>
          </w:rPr>
          <w:instrText xml:space="preserve"> PAGEREF _Toc403472580 \h </w:instrText>
        </w:r>
        <w:r w:rsidR="00DD1456">
          <w:rPr>
            <w:webHidden/>
          </w:rPr>
        </w:r>
        <w:r w:rsidR="00DD1456">
          <w:rPr>
            <w:webHidden/>
          </w:rPr>
          <w:fldChar w:fldCharType="separate"/>
        </w:r>
        <w:r w:rsidR="00DD1456">
          <w:rPr>
            <w:webHidden/>
          </w:rPr>
          <w:t>17</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81" w:history="1">
        <w:r w:rsidR="00DD1456" w:rsidRPr="004609A0">
          <w:rPr>
            <w:rStyle w:val="ad"/>
          </w:rPr>
          <w:t>7.12. Определение Победителя Процедуры закупки</w:t>
        </w:r>
        <w:r w:rsidR="00DD1456">
          <w:rPr>
            <w:webHidden/>
          </w:rPr>
          <w:tab/>
        </w:r>
        <w:r w:rsidR="00DD1456">
          <w:rPr>
            <w:webHidden/>
          </w:rPr>
          <w:fldChar w:fldCharType="begin"/>
        </w:r>
        <w:r w:rsidR="00DD1456">
          <w:rPr>
            <w:webHidden/>
          </w:rPr>
          <w:instrText xml:space="preserve"> PAGEREF _Toc403472581 \h </w:instrText>
        </w:r>
        <w:r w:rsidR="00DD1456">
          <w:rPr>
            <w:webHidden/>
          </w:rPr>
        </w:r>
        <w:r w:rsidR="00DD1456">
          <w:rPr>
            <w:webHidden/>
          </w:rPr>
          <w:fldChar w:fldCharType="separate"/>
        </w:r>
        <w:r w:rsidR="00DD1456">
          <w:rPr>
            <w:webHidden/>
          </w:rPr>
          <w:t>18</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82" w:history="1">
        <w:r w:rsidR="00DD1456" w:rsidRPr="004609A0">
          <w:rPr>
            <w:rStyle w:val="ad"/>
          </w:rPr>
          <w:t>7.13. Порядок заключения Договора</w:t>
        </w:r>
        <w:r w:rsidR="00DD1456">
          <w:rPr>
            <w:webHidden/>
          </w:rPr>
          <w:tab/>
        </w:r>
        <w:r w:rsidR="00DD1456">
          <w:rPr>
            <w:webHidden/>
          </w:rPr>
          <w:fldChar w:fldCharType="begin"/>
        </w:r>
        <w:r w:rsidR="00DD1456">
          <w:rPr>
            <w:webHidden/>
          </w:rPr>
          <w:instrText xml:space="preserve"> PAGEREF _Toc403472582 \h </w:instrText>
        </w:r>
        <w:r w:rsidR="00DD1456">
          <w:rPr>
            <w:webHidden/>
          </w:rPr>
        </w:r>
        <w:r w:rsidR="00DD1456">
          <w:rPr>
            <w:webHidden/>
          </w:rPr>
          <w:fldChar w:fldCharType="separate"/>
        </w:r>
        <w:r w:rsidR="00DD1456">
          <w:rPr>
            <w:webHidden/>
          </w:rPr>
          <w:t>18</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83" w:history="1">
        <w:r w:rsidR="00DD1456" w:rsidRPr="004609A0">
          <w:rPr>
            <w:rStyle w:val="ad"/>
          </w:rPr>
          <w:t>7.14. Режим обмена информацией.</w:t>
        </w:r>
        <w:r w:rsidR="00DD1456">
          <w:rPr>
            <w:webHidden/>
          </w:rPr>
          <w:tab/>
        </w:r>
        <w:r w:rsidR="00DD1456">
          <w:rPr>
            <w:webHidden/>
          </w:rPr>
          <w:fldChar w:fldCharType="begin"/>
        </w:r>
        <w:r w:rsidR="00DD1456">
          <w:rPr>
            <w:webHidden/>
          </w:rPr>
          <w:instrText xml:space="preserve"> PAGEREF _Toc403472583 \h </w:instrText>
        </w:r>
        <w:r w:rsidR="00DD1456">
          <w:rPr>
            <w:webHidden/>
          </w:rPr>
        </w:r>
        <w:r w:rsidR="00DD1456">
          <w:rPr>
            <w:webHidden/>
          </w:rPr>
          <w:fldChar w:fldCharType="separate"/>
        </w:r>
        <w:r w:rsidR="00DD1456">
          <w:rPr>
            <w:webHidden/>
          </w:rPr>
          <w:t>20</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84" w:history="1">
        <w:r w:rsidR="00DD1456" w:rsidRPr="004609A0">
          <w:rPr>
            <w:rStyle w:val="ad"/>
          </w:rPr>
          <w:t>7.15. Переторжка</w:t>
        </w:r>
        <w:r w:rsidR="00DD1456">
          <w:rPr>
            <w:webHidden/>
          </w:rPr>
          <w:tab/>
        </w:r>
        <w:r w:rsidR="00DD1456">
          <w:rPr>
            <w:webHidden/>
          </w:rPr>
          <w:fldChar w:fldCharType="begin"/>
        </w:r>
        <w:r w:rsidR="00DD1456">
          <w:rPr>
            <w:webHidden/>
          </w:rPr>
          <w:instrText xml:space="preserve"> PAGEREF _Toc403472584 \h </w:instrText>
        </w:r>
        <w:r w:rsidR="00DD1456">
          <w:rPr>
            <w:webHidden/>
          </w:rPr>
        </w:r>
        <w:r w:rsidR="00DD1456">
          <w:rPr>
            <w:webHidden/>
          </w:rPr>
          <w:fldChar w:fldCharType="separate"/>
        </w:r>
        <w:r w:rsidR="00DD1456">
          <w:rPr>
            <w:webHidden/>
          </w:rPr>
          <w:t>20</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85" w:history="1">
        <w:r w:rsidR="00DD1456" w:rsidRPr="004609A0">
          <w:rPr>
            <w:rStyle w:val="ad"/>
          </w:rPr>
          <w:t>7.16. Разделение объема закупки между Участниками Процедур закупок</w:t>
        </w:r>
        <w:r w:rsidR="00DD1456">
          <w:rPr>
            <w:webHidden/>
          </w:rPr>
          <w:tab/>
        </w:r>
        <w:r w:rsidR="00DD1456">
          <w:rPr>
            <w:webHidden/>
          </w:rPr>
          <w:fldChar w:fldCharType="begin"/>
        </w:r>
        <w:r w:rsidR="00DD1456">
          <w:rPr>
            <w:webHidden/>
          </w:rPr>
          <w:instrText xml:space="preserve"> PAGEREF _Toc403472585 \h </w:instrText>
        </w:r>
        <w:r w:rsidR="00DD1456">
          <w:rPr>
            <w:webHidden/>
          </w:rPr>
        </w:r>
        <w:r w:rsidR="00DD1456">
          <w:rPr>
            <w:webHidden/>
          </w:rPr>
          <w:fldChar w:fldCharType="separate"/>
        </w:r>
        <w:r w:rsidR="00DD1456">
          <w:rPr>
            <w:webHidden/>
          </w:rPr>
          <w:t>20</w:t>
        </w:r>
        <w:r w:rsidR="00DD1456">
          <w:rPr>
            <w:webHidden/>
          </w:rPr>
          <w:fldChar w:fldCharType="end"/>
        </w:r>
      </w:hyperlink>
    </w:p>
    <w:p w:rsidR="00DD1456" w:rsidRDefault="002C5824">
      <w:pPr>
        <w:pStyle w:val="14"/>
        <w:rPr>
          <w:rFonts w:asciiTheme="minorHAnsi" w:eastAsiaTheme="minorEastAsia" w:hAnsiTheme="minorHAnsi" w:cstheme="minorBidi"/>
          <w:bCs w:val="0"/>
          <w:caps w:val="0"/>
          <w:sz w:val="22"/>
          <w:szCs w:val="22"/>
        </w:rPr>
      </w:pPr>
      <w:hyperlink w:anchor="_Toc403472586" w:history="1">
        <w:r w:rsidR="00DD1456" w:rsidRPr="004609A0">
          <w:rPr>
            <w:rStyle w:val="ad"/>
          </w:rPr>
          <w:t>8.  ИНФОРМАЦИОННАЯ КАРТА</w:t>
        </w:r>
        <w:r w:rsidR="00DD1456">
          <w:rPr>
            <w:webHidden/>
          </w:rPr>
          <w:tab/>
        </w:r>
        <w:r w:rsidR="00DD1456">
          <w:rPr>
            <w:webHidden/>
          </w:rPr>
          <w:fldChar w:fldCharType="begin"/>
        </w:r>
        <w:r w:rsidR="00DD1456">
          <w:rPr>
            <w:webHidden/>
          </w:rPr>
          <w:instrText xml:space="preserve"> PAGEREF _Toc403472586 \h </w:instrText>
        </w:r>
        <w:r w:rsidR="00DD1456">
          <w:rPr>
            <w:webHidden/>
          </w:rPr>
        </w:r>
        <w:r w:rsidR="00DD1456">
          <w:rPr>
            <w:webHidden/>
          </w:rPr>
          <w:fldChar w:fldCharType="separate"/>
        </w:r>
        <w:r w:rsidR="00DD1456">
          <w:rPr>
            <w:webHidden/>
          </w:rPr>
          <w:t>21</w:t>
        </w:r>
        <w:r w:rsidR="00DD1456">
          <w:rPr>
            <w:webHidden/>
          </w:rPr>
          <w:fldChar w:fldCharType="end"/>
        </w:r>
      </w:hyperlink>
    </w:p>
    <w:p w:rsidR="00DD1456" w:rsidRDefault="002C5824">
      <w:pPr>
        <w:pStyle w:val="14"/>
        <w:rPr>
          <w:rFonts w:asciiTheme="minorHAnsi" w:eastAsiaTheme="minorEastAsia" w:hAnsiTheme="minorHAnsi" w:cstheme="minorBidi"/>
          <w:bCs w:val="0"/>
          <w:caps w:val="0"/>
          <w:sz w:val="22"/>
          <w:szCs w:val="22"/>
        </w:rPr>
      </w:pPr>
      <w:hyperlink w:anchor="_Toc403472587" w:history="1">
        <w:r w:rsidR="00DD1456" w:rsidRPr="004609A0">
          <w:rPr>
            <w:rStyle w:val="ad"/>
          </w:rPr>
          <w:t>9.  ОБРАЗЦЫ ФОРМ И ДОКУМЕНТОВ ДЛЯ ЗАПОЛНЕНИЯ УЧАСТНИКАМИ ПРОЦЕДУРЫ ЗАКУПКИ</w:t>
        </w:r>
        <w:r w:rsidR="00DD1456">
          <w:rPr>
            <w:webHidden/>
          </w:rPr>
          <w:tab/>
        </w:r>
        <w:r w:rsidR="00DD1456">
          <w:rPr>
            <w:webHidden/>
          </w:rPr>
          <w:fldChar w:fldCharType="begin"/>
        </w:r>
        <w:r w:rsidR="00DD1456">
          <w:rPr>
            <w:webHidden/>
          </w:rPr>
          <w:instrText xml:space="preserve"> PAGEREF _Toc403472587 \h </w:instrText>
        </w:r>
        <w:r w:rsidR="00DD1456">
          <w:rPr>
            <w:webHidden/>
          </w:rPr>
        </w:r>
        <w:r w:rsidR="00DD1456">
          <w:rPr>
            <w:webHidden/>
          </w:rPr>
          <w:fldChar w:fldCharType="separate"/>
        </w:r>
        <w:r w:rsidR="00DD1456">
          <w:rPr>
            <w:webHidden/>
          </w:rPr>
          <w:t>28</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88" w:history="1">
        <w:r w:rsidR="00DD1456" w:rsidRPr="004609A0">
          <w:rPr>
            <w:rStyle w:val="ad"/>
          </w:rPr>
          <w:t>9.1. ФОРМА ОПИСИ ДОКУМЕНТОВ, ПРЕДСТАВЛЯЕМЫХ В СОСТАВЕ ЗАЯВКИ</w:t>
        </w:r>
        <w:r w:rsidR="00DD1456">
          <w:rPr>
            <w:webHidden/>
          </w:rPr>
          <w:tab/>
        </w:r>
        <w:r w:rsidR="00DD1456">
          <w:rPr>
            <w:webHidden/>
          </w:rPr>
          <w:fldChar w:fldCharType="begin"/>
        </w:r>
        <w:r w:rsidR="00DD1456">
          <w:rPr>
            <w:webHidden/>
          </w:rPr>
          <w:instrText xml:space="preserve"> PAGEREF _Toc403472588 \h </w:instrText>
        </w:r>
        <w:r w:rsidR="00DD1456">
          <w:rPr>
            <w:webHidden/>
          </w:rPr>
        </w:r>
        <w:r w:rsidR="00DD1456">
          <w:rPr>
            <w:webHidden/>
          </w:rPr>
          <w:fldChar w:fldCharType="separate"/>
        </w:r>
        <w:r w:rsidR="00DD1456">
          <w:rPr>
            <w:webHidden/>
          </w:rPr>
          <w:t>28</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89" w:history="1">
        <w:r w:rsidR="00DD1456" w:rsidRPr="004609A0">
          <w:rPr>
            <w:rStyle w:val="ad"/>
          </w:rPr>
          <w:t>9.2. ФОРМА ЗАЯВКИ</w:t>
        </w:r>
        <w:r w:rsidR="00DD1456">
          <w:rPr>
            <w:webHidden/>
          </w:rPr>
          <w:tab/>
        </w:r>
        <w:r w:rsidR="00DD1456">
          <w:rPr>
            <w:webHidden/>
          </w:rPr>
          <w:fldChar w:fldCharType="begin"/>
        </w:r>
        <w:r w:rsidR="00DD1456">
          <w:rPr>
            <w:webHidden/>
          </w:rPr>
          <w:instrText xml:space="preserve"> PAGEREF _Toc403472589 \h </w:instrText>
        </w:r>
        <w:r w:rsidR="00DD1456">
          <w:rPr>
            <w:webHidden/>
          </w:rPr>
        </w:r>
        <w:r w:rsidR="00DD1456">
          <w:rPr>
            <w:webHidden/>
          </w:rPr>
          <w:fldChar w:fldCharType="separate"/>
        </w:r>
        <w:r w:rsidR="00DD1456">
          <w:rPr>
            <w:webHidden/>
          </w:rPr>
          <w:t>31</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90" w:history="1">
        <w:r w:rsidR="00DD1456" w:rsidRPr="004609A0">
          <w:rPr>
            <w:rStyle w:val="ad"/>
          </w:rPr>
          <w:t>9.2.1. ФОРМА «ПРЕДЛОЖЕНИЕ О ЦЕНЕ ДОГОВОРА»</w:t>
        </w:r>
        <w:r w:rsidR="00DD1456">
          <w:rPr>
            <w:webHidden/>
          </w:rPr>
          <w:tab/>
        </w:r>
        <w:r w:rsidR="00DD1456">
          <w:rPr>
            <w:webHidden/>
          </w:rPr>
          <w:fldChar w:fldCharType="begin"/>
        </w:r>
        <w:r w:rsidR="00DD1456">
          <w:rPr>
            <w:webHidden/>
          </w:rPr>
          <w:instrText xml:space="preserve"> PAGEREF _Toc403472590 \h </w:instrText>
        </w:r>
        <w:r w:rsidR="00DD1456">
          <w:rPr>
            <w:webHidden/>
          </w:rPr>
        </w:r>
        <w:r w:rsidR="00DD1456">
          <w:rPr>
            <w:webHidden/>
          </w:rPr>
          <w:fldChar w:fldCharType="separate"/>
        </w:r>
        <w:r w:rsidR="00DD1456">
          <w:rPr>
            <w:webHidden/>
          </w:rPr>
          <w:t>34</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91" w:history="1">
        <w:r w:rsidR="00DD1456" w:rsidRPr="004609A0">
          <w:rPr>
            <w:rStyle w:val="ad"/>
          </w:rPr>
          <w:t>9.2.2. ФОРМА ПРЕДЛОЖЕНИЯ О ФУНКЦИОНАЛЬНЫХ, КОЛИЧЕСТВЕННЫХ И КАЧЕСТВЕННЫХ ХАРАКТЕРИСТИКАХ ТОВАРОВ, КАЧЕСТВЕ РАБОТ, УСЛУГ</w:t>
        </w:r>
        <w:r w:rsidR="00DD1456">
          <w:rPr>
            <w:webHidden/>
          </w:rPr>
          <w:tab/>
        </w:r>
        <w:r w:rsidR="00DD1456">
          <w:rPr>
            <w:webHidden/>
          </w:rPr>
          <w:fldChar w:fldCharType="begin"/>
        </w:r>
        <w:r w:rsidR="00DD1456">
          <w:rPr>
            <w:webHidden/>
          </w:rPr>
          <w:instrText xml:space="preserve"> PAGEREF _Toc403472591 \h </w:instrText>
        </w:r>
        <w:r w:rsidR="00DD1456">
          <w:rPr>
            <w:webHidden/>
          </w:rPr>
        </w:r>
        <w:r w:rsidR="00DD1456">
          <w:rPr>
            <w:webHidden/>
          </w:rPr>
          <w:fldChar w:fldCharType="separate"/>
        </w:r>
        <w:r w:rsidR="00DD1456">
          <w:rPr>
            <w:webHidden/>
          </w:rPr>
          <w:t>38</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92" w:history="1">
        <w:r w:rsidR="00DD1456" w:rsidRPr="004609A0">
          <w:rPr>
            <w:rStyle w:val="ad"/>
          </w:rPr>
          <w:t>Таблица №1 «ГРАФИК ВЫПОЛНЕНИЯ РАБОТ»</w:t>
        </w:r>
        <w:r w:rsidR="00DD1456">
          <w:rPr>
            <w:webHidden/>
          </w:rPr>
          <w:tab/>
        </w:r>
        <w:r w:rsidR="00DD1456">
          <w:rPr>
            <w:webHidden/>
          </w:rPr>
          <w:fldChar w:fldCharType="begin"/>
        </w:r>
        <w:r w:rsidR="00DD1456">
          <w:rPr>
            <w:webHidden/>
          </w:rPr>
          <w:instrText xml:space="preserve"> PAGEREF _Toc403472592 \h </w:instrText>
        </w:r>
        <w:r w:rsidR="00DD1456">
          <w:rPr>
            <w:webHidden/>
          </w:rPr>
        </w:r>
        <w:r w:rsidR="00DD1456">
          <w:rPr>
            <w:webHidden/>
          </w:rPr>
          <w:fldChar w:fldCharType="separate"/>
        </w:r>
        <w:r w:rsidR="00DD1456">
          <w:rPr>
            <w:webHidden/>
          </w:rPr>
          <w:t>38</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93" w:history="1">
        <w:r w:rsidR="00DD1456" w:rsidRPr="004609A0">
          <w:rPr>
            <w:rStyle w:val="ad"/>
          </w:rPr>
          <w:t>Таблица №2 «СПРАВКА О ПЕРЕЧНЕ И ОБЪЕМАХ ВЫПОЛНЕНИЯ АНАЛОГИЧНЫХ ДОГОВОРОВ»</w:t>
        </w:r>
        <w:r w:rsidR="00DD1456">
          <w:rPr>
            <w:webHidden/>
          </w:rPr>
          <w:tab/>
        </w:r>
        <w:r w:rsidR="00DD1456">
          <w:rPr>
            <w:webHidden/>
          </w:rPr>
          <w:fldChar w:fldCharType="begin"/>
        </w:r>
        <w:r w:rsidR="00DD1456">
          <w:rPr>
            <w:webHidden/>
          </w:rPr>
          <w:instrText xml:space="preserve"> PAGEREF _Toc403472593 \h </w:instrText>
        </w:r>
        <w:r w:rsidR="00DD1456">
          <w:rPr>
            <w:webHidden/>
          </w:rPr>
        </w:r>
        <w:r w:rsidR="00DD1456">
          <w:rPr>
            <w:webHidden/>
          </w:rPr>
          <w:fldChar w:fldCharType="separate"/>
        </w:r>
        <w:r w:rsidR="00DD1456">
          <w:rPr>
            <w:webHidden/>
          </w:rPr>
          <w:t>42</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94" w:history="1">
        <w:r w:rsidR="00DD1456" w:rsidRPr="004609A0">
          <w:rPr>
            <w:rStyle w:val="ad"/>
          </w:rPr>
          <w:t>Таблица №2 «СПРАВКА О КАДРОВЫХ РЕСУРСАХ»</w:t>
        </w:r>
        <w:r w:rsidR="00DD1456">
          <w:rPr>
            <w:webHidden/>
          </w:rPr>
          <w:tab/>
        </w:r>
        <w:r w:rsidR="00DD1456">
          <w:rPr>
            <w:webHidden/>
          </w:rPr>
          <w:fldChar w:fldCharType="begin"/>
        </w:r>
        <w:r w:rsidR="00DD1456">
          <w:rPr>
            <w:webHidden/>
          </w:rPr>
          <w:instrText xml:space="preserve"> PAGEREF _Toc403472594 \h </w:instrText>
        </w:r>
        <w:r w:rsidR="00DD1456">
          <w:rPr>
            <w:webHidden/>
          </w:rPr>
        </w:r>
        <w:r w:rsidR="00DD1456">
          <w:rPr>
            <w:webHidden/>
          </w:rPr>
          <w:fldChar w:fldCharType="separate"/>
        </w:r>
        <w:r w:rsidR="00DD1456">
          <w:rPr>
            <w:webHidden/>
          </w:rPr>
          <w:t>42</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95" w:history="1">
        <w:r w:rsidR="00DD1456" w:rsidRPr="004609A0">
          <w:rPr>
            <w:rStyle w:val="ad"/>
          </w:rPr>
          <w:t>Таблица №3 «СПРАВКА О ТЕХНИЧЕСКОЙ ОСНАЩЕННОСТИ»</w:t>
        </w:r>
        <w:r w:rsidR="00DD1456">
          <w:rPr>
            <w:webHidden/>
          </w:rPr>
          <w:tab/>
        </w:r>
        <w:r w:rsidR="00DD1456">
          <w:rPr>
            <w:webHidden/>
          </w:rPr>
          <w:fldChar w:fldCharType="begin"/>
        </w:r>
        <w:r w:rsidR="00DD1456">
          <w:rPr>
            <w:webHidden/>
          </w:rPr>
          <w:instrText xml:space="preserve"> PAGEREF _Toc403472595 \h </w:instrText>
        </w:r>
        <w:r w:rsidR="00DD1456">
          <w:rPr>
            <w:webHidden/>
          </w:rPr>
        </w:r>
        <w:r w:rsidR="00DD1456">
          <w:rPr>
            <w:webHidden/>
          </w:rPr>
          <w:fldChar w:fldCharType="separate"/>
        </w:r>
        <w:r w:rsidR="00DD1456">
          <w:rPr>
            <w:webHidden/>
          </w:rPr>
          <w:t>44</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96" w:history="1">
        <w:r w:rsidR="00DD1456" w:rsidRPr="004609A0">
          <w:rPr>
            <w:rStyle w:val="ad"/>
          </w:rPr>
          <w:t>9.3. ФОРМА АНКЕТЫ УЧАСТНИКА ПРОЦЕДУРЫ ЗАКУПКИ</w:t>
        </w:r>
        <w:r w:rsidR="00DD1456">
          <w:rPr>
            <w:webHidden/>
          </w:rPr>
          <w:tab/>
        </w:r>
        <w:r w:rsidR="00DD1456">
          <w:rPr>
            <w:webHidden/>
          </w:rPr>
          <w:fldChar w:fldCharType="begin"/>
        </w:r>
        <w:r w:rsidR="00DD1456">
          <w:rPr>
            <w:webHidden/>
          </w:rPr>
          <w:instrText xml:space="preserve"> PAGEREF _Toc403472596 \h </w:instrText>
        </w:r>
        <w:r w:rsidR="00DD1456">
          <w:rPr>
            <w:webHidden/>
          </w:rPr>
        </w:r>
        <w:r w:rsidR="00DD1456">
          <w:rPr>
            <w:webHidden/>
          </w:rPr>
          <w:fldChar w:fldCharType="separate"/>
        </w:r>
        <w:r w:rsidR="00DD1456">
          <w:rPr>
            <w:webHidden/>
          </w:rPr>
          <w:t>46</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97" w:history="1">
        <w:r w:rsidR="00DD1456" w:rsidRPr="004609A0">
          <w:rPr>
            <w:rStyle w:val="ad"/>
          </w:rPr>
          <w:t>9.4. ФОРМА ДОВЕРЕННОСТИ НА УПОЛНОМОЧЕННОЕ ЛИЦО, ИМЕЮЩЕЕ ПРАВО ПОДПИСИ ДОКУМЕНТОВ ОРГАНИЗАЦИИ – УЧАСТНИКА ПРОЦЕДУРЫ ЗАКУПКИ</w:t>
        </w:r>
        <w:r w:rsidR="00DD1456">
          <w:rPr>
            <w:webHidden/>
          </w:rPr>
          <w:tab/>
        </w:r>
        <w:r w:rsidR="00DD1456">
          <w:rPr>
            <w:webHidden/>
          </w:rPr>
          <w:fldChar w:fldCharType="begin"/>
        </w:r>
        <w:r w:rsidR="00DD1456">
          <w:rPr>
            <w:webHidden/>
          </w:rPr>
          <w:instrText xml:space="preserve"> PAGEREF _Toc403472597 \h </w:instrText>
        </w:r>
        <w:r w:rsidR="00DD1456">
          <w:rPr>
            <w:webHidden/>
          </w:rPr>
        </w:r>
        <w:r w:rsidR="00DD1456">
          <w:rPr>
            <w:webHidden/>
          </w:rPr>
          <w:fldChar w:fldCharType="separate"/>
        </w:r>
        <w:r w:rsidR="00DD1456">
          <w:rPr>
            <w:webHidden/>
          </w:rPr>
          <w:t>48</w:t>
        </w:r>
        <w:r w:rsidR="00DD1456">
          <w:rPr>
            <w:webHidden/>
          </w:rPr>
          <w:fldChar w:fldCharType="end"/>
        </w:r>
      </w:hyperlink>
    </w:p>
    <w:p w:rsidR="00DD1456" w:rsidRDefault="002C5824">
      <w:pPr>
        <w:pStyle w:val="22"/>
        <w:rPr>
          <w:rFonts w:asciiTheme="minorHAnsi" w:eastAsiaTheme="minorEastAsia" w:hAnsiTheme="minorHAnsi" w:cstheme="minorBidi"/>
          <w:bCs w:val="0"/>
          <w:sz w:val="22"/>
          <w:szCs w:val="22"/>
        </w:rPr>
      </w:pPr>
      <w:hyperlink w:anchor="_Toc403472598" w:history="1">
        <w:r w:rsidR="00DD1456" w:rsidRPr="004609A0">
          <w:rPr>
            <w:rStyle w:val="ad"/>
          </w:rPr>
          <w:t xml:space="preserve">9.5. ФОРМА БАНКОВСКОЙ ГАРАНТИИ </w:t>
        </w:r>
        <w:r w:rsidR="00DD1456" w:rsidRPr="004609A0">
          <w:rPr>
            <w:rStyle w:val="ad"/>
            <w:caps/>
          </w:rPr>
          <w:t>обеспечения Заявки</w:t>
        </w:r>
        <w:r w:rsidR="00DD1456">
          <w:rPr>
            <w:webHidden/>
          </w:rPr>
          <w:tab/>
        </w:r>
        <w:r w:rsidR="00DD1456">
          <w:rPr>
            <w:webHidden/>
          </w:rPr>
          <w:fldChar w:fldCharType="begin"/>
        </w:r>
        <w:r w:rsidR="00DD1456">
          <w:rPr>
            <w:webHidden/>
          </w:rPr>
          <w:instrText xml:space="preserve"> PAGEREF _Toc403472598 \h </w:instrText>
        </w:r>
        <w:r w:rsidR="00DD1456">
          <w:rPr>
            <w:webHidden/>
          </w:rPr>
        </w:r>
        <w:r w:rsidR="00DD1456">
          <w:rPr>
            <w:webHidden/>
          </w:rPr>
          <w:fldChar w:fldCharType="separate"/>
        </w:r>
        <w:r w:rsidR="00DD1456">
          <w:rPr>
            <w:webHidden/>
          </w:rPr>
          <w:t>49</w:t>
        </w:r>
        <w:r w:rsidR="00DD1456">
          <w:rPr>
            <w:webHidden/>
          </w:rPr>
          <w:fldChar w:fldCharType="end"/>
        </w:r>
      </w:hyperlink>
    </w:p>
    <w:p w:rsidR="00DD1456" w:rsidRDefault="002C5824">
      <w:pPr>
        <w:pStyle w:val="14"/>
        <w:rPr>
          <w:rFonts w:asciiTheme="minorHAnsi" w:eastAsiaTheme="minorEastAsia" w:hAnsiTheme="minorHAnsi" w:cstheme="minorBidi"/>
          <w:bCs w:val="0"/>
          <w:caps w:val="0"/>
          <w:sz w:val="22"/>
          <w:szCs w:val="22"/>
        </w:rPr>
      </w:pPr>
      <w:hyperlink w:anchor="_Toc403472599" w:history="1">
        <w:r w:rsidR="00DD1456" w:rsidRPr="004609A0">
          <w:rPr>
            <w:rStyle w:val="ad"/>
          </w:rPr>
          <w:t>10.  ПРОЕКТ ДОГОВОРА ИЛИ УСЛОВИЯ, НА КОТОРЫХ ДОГОВОР ДОЛЖЕН БЫТЬ ЗАКЛЮЧЕН</w:t>
        </w:r>
        <w:r w:rsidR="00DD1456">
          <w:rPr>
            <w:webHidden/>
          </w:rPr>
          <w:tab/>
        </w:r>
        <w:r w:rsidR="00DD1456">
          <w:rPr>
            <w:webHidden/>
          </w:rPr>
          <w:fldChar w:fldCharType="begin"/>
        </w:r>
        <w:r w:rsidR="00DD1456">
          <w:rPr>
            <w:webHidden/>
          </w:rPr>
          <w:instrText xml:space="preserve"> PAGEREF _Toc403472599 \h </w:instrText>
        </w:r>
        <w:r w:rsidR="00DD1456">
          <w:rPr>
            <w:webHidden/>
          </w:rPr>
        </w:r>
        <w:r w:rsidR="00DD1456">
          <w:rPr>
            <w:webHidden/>
          </w:rPr>
          <w:fldChar w:fldCharType="separate"/>
        </w:r>
        <w:r w:rsidR="00DD1456">
          <w:rPr>
            <w:webHidden/>
          </w:rPr>
          <w:t>53</w:t>
        </w:r>
        <w:r w:rsidR="00DD1456">
          <w:rPr>
            <w:webHidden/>
          </w:rPr>
          <w:fldChar w:fldCharType="end"/>
        </w:r>
      </w:hyperlink>
    </w:p>
    <w:p w:rsidR="00DD1456" w:rsidRDefault="002C5824">
      <w:pPr>
        <w:pStyle w:val="14"/>
        <w:rPr>
          <w:rFonts w:asciiTheme="minorHAnsi" w:eastAsiaTheme="minorEastAsia" w:hAnsiTheme="minorHAnsi" w:cstheme="minorBidi"/>
          <w:bCs w:val="0"/>
          <w:caps w:val="0"/>
          <w:sz w:val="22"/>
          <w:szCs w:val="22"/>
        </w:rPr>
      </w:pPr>
      <w:hyperlink w:anchor="_Toc403472600" w:history="1">
        <w:r w:rsidR="00DD1456" w:rsidRPr="004609A0">
          <w:rPr>
            <w:rStyle w:val="ad"/>
          </w:rPr>
          <w:t>11.  ТЕХНИЧЕСКАЯ ЧАСТЬ</w:t>
        </w:r>
        <w:r w:rsidR="00DD1456">
          <w:rPr>
            <w:webHidden/>
          </w:rPr>
          <w:tab/>
        </w:r>
        <w:r w:rsidR="00DD1456">
          <w:rPr>
            <w:webHidden/>
          </w:rPr>
          <w:fldChar w:fldCharType="begin"/>
        </w:r>
        <w:r w:rsidR="00DD1456">
          <w:rPr>
            <w:webHidden/>
          </w:rPr>
          <w:instrText xml:space="preserve"> PAGEREF _Toc403472600 \h </w:instrText>
        </w:r>
        <w:r w:rsidR="00DD1456">
          <w:rPr>
            <w:webHidden/>
          </w:rPr>
        </w:r>
        <w:r w:rsidR="00DD1456">
          <w:rPr>
            <w:webHidden/>
          </w:rPr>
          <w:fldChar w:fldCharType="separate"/>
        </w:r>
        <w:r w:rsidR="00DD1456">
          <w:rPr>
            <w:webHidden/>
          </w:rPr>
          <w:t>54</w:t>
        </w:r>
        <w:r w:rsidR="00DD1456">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2C5824"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4B54B7">
      <w:pPr>
        <w:pStyle w:val="4"/>
        <w:numPr>
          <w:ilvl w:val="1"/>
          <w:numId w:val="46"/>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184ECF">
      <w:pPr>
        <w:pStyle w:val="ab"/>
        <w:numPr>
          <w:ilvl w:val="2"/>
          <w:numId w:val="46"/>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84158D">
        <w:t>10</w:t>
      </w:r>
      <w:r w:rsidR="003053B0" w:rsidRPr="002440E8">
        <w:t xml:space="preserve"> (</w:t>
      </w:r>
      <w:r w:rsidR="0084158D">
        <w:t>десяти</w:t>
      </w:r>
      <w:r w:rsidR="003053B0" w:rsidRPr="002440E8">
        <w:t xml:space="preserve">) </w:t>
      </w:r>
      <w:r w:rsidR="00FE7DB5">
        <w:t>календарных</w:t>
      </w:r>
      <w:r w:rsidR="003053B0" w:rsidRPr="002440E8">
        <w:t xml:space="preserve">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5" w:name="_Toc403472586"/>
      <w:r>
        <w:t>8</w:t>
      </w:r>
      <w:r w:rsidR="00AD58AB">
        <w:t>.</w:t>
      </w:r>
      <w:r w:rsidR="009812E7" w:rsidRPr="00E537F4">
        <w:t xml:space="preserve"> </w:t>
      </w:r>
      <w:r w:rsidR="00216E96" w:rsidRPr="002440E8">
        <w:t xml:space="preserve"> ИНФОРМАЦИОННАЯ КАРТА</w:t>
      </w:r>
      <w:bookmarkEnd w:id="45"/>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143026, г. Москва,</w:t>
            </w:r>
            <w:r w:rsidR="00BC3AD4">
              <w:t xml:space="preserve"> </w:t>
            </w:r>
            <w:r w:rsidR="00BC3AD4" w:rsidRPr="00BC3AD4">
              <w:rPr>
                <w:sz w:val="20"/>
                <w:szCs w:val="20"/>
              </w:rPr>
              <w:t>территория  и</w:t>
            </w:r>
            <w:r w:rsidR="00BC3AD4">
              <w:rPr>
                <w:sz w:val="20"/>
                <w:szCs w:val="20"/>
              </w:rPr>
              <w:t>нновационного центра «Сколково»</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sidR="00AC2DFB">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8A69E4">
            <w:pPr>
              <w:jc w:val="both"/>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495501">
            <w:pPr>
              <w:jc w:val="both"/>
              <w:rPr>
                <w:sz w:val="20"/>
                <w:szCs w:val="20"/>
              </w:rPr>
            </w:pPr>
            <w:r w:rsidRPr="00B22A81">
              <w:rPr>
                <w:b/>
                <w:sz w:val="20"/>
                <w:szCs w:val="20"/>
              </w:rPr>
              <w:t>Место нахождения:</w:t>
            </w:r>
            <w:r w:rsidR="003F3E0F"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Луговая, </w:t>
            </w:r>
            <w:r w:rsidR="00495501" w:rsidRPr="00495501">
              <w:rPr>
                <w:sz w:val="20"/>
                <w:szCs w:val="20"/>
              </w:rPr>
              <w:t>д. 4</w:t>
            </w:r>
            <w:r w:rsidR="0049550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w:t>
            </w:r>
            <w:r w:rsidR="00495501" w:rsidRPr="00495501">
              <w:rPr>
                <w:sz w:val="20"/>
                <w:szCs w:val="20"/>
              </w:rPr>
              <w:t xml:space="preserve">143026, г. Москва, территория инновационного центра «Сколково», </w:t>
            </w:r>
            <w:r w:rsidR="00BC3AD4">
              <w:rPr>
                <w:sz w:val="20"/>
                <w:szCs w:val="20"/>
              </w:rPr>
              <w:t xml:space="preserve">ул. Луговая, </w:t>
            </w:r>
            <w:r w:rsidR="00495501" w:rsidRPr="00495501">
              <w:rPr>
                <w:sz w:val="20"/>
                <w:szCs w:val="20"/>
              </w:rPr>
              <w:t>д. 4</w:t>
            </w:r>
            <w:r w:rsidR="00495501">
              <w:rPr>
                <w:sz w:val="20"/>
                <w:szCs w:val="20"/>
              </w:rPr>
              <w:t>.</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w:t>
            </w:r>
            <w:r w:rsidR="0084158D" w:rsidRPr="00772E3A">
              <w:rPr>
                <w:sz w:val="20"/>
                <w:szCs w:val="20"/>
              </w:rPr>
              <w:t>-</w:t>
            </w:r>
            <w:r w:rsidR="0084158D">
              <w:rPr>
                <w:sz w:val="20"/>
                <w:szCs w:val="20"/>
              </w:rPr>
              <w:t>33</w:t>
            </w:r>
            <w:r w:rsidR="009C6FF4" w:rsidRPr="00B22A81">
              <w:rPr>
                <w:sz w:val="20"/>
                <w:szCs w:val="20"/>
              </w:rPr>
              <w:t xml:space="preserve">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Default="003141C4" w:rsidP="003141C4">
            <w:pPr>
              <w:rPr>
                <w:sz w:val="20"/>
                <w:szCs w:val="20"/>
              </w:rPr>
            </w:pPr>
            <w:r>
              <w:rPr>
                <w:sz w:val="20"/>
                <w:szCs w:val="20"/>
              </w:rPr>
              <w:t>Открытый запрос предложений</w:t>
            </w:r>
            <w:r w:rsidR="001834B4">
              <w:rPr>
                <w:sz w:val="20"/>
                <w:szCs w:val="20"/>
              </w:rPr>
              <w:t>.</w:t>
            </w:r>
          </w:p>
          <w:p w:rsidR="000F20CA" w:rsidRPr="00B22A81" w:rsidRDefault="00C21F01" w:rsidP="00C21F01">
            <w:pPr>
              <w:jc w:val="both"/>
              <w:rPr>
                <w:sz w:val="20"/>
                <w:szCs w:val="20"/>
              </w:rPr>
            </w:pPr>
            <w:r w:rsidRPr="00C21F01">
              <w:rPr>
                <w:sz w:val="20"/>
                <w:szCs w:val="20"/>
              </w:rPr>
              <w:t>Проведение проектно-изыскательских работ, подготовка рабочей документации, комплексное благоустройство и озеленение, пуско-наладочные работы и ввод в эксплуатацию объекта «Комплексное благоустройство и озеленение (Ландшафт с архитектурой и благоустройство). Участок Кампус-парка (КП3) в зоне Z2.1» (Участок Кампус-парка в зоне Z2.1 вблизи южной части «Делового центра Сколково» в районе D3).</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3141C4" w:rsidP="00341EA8">
            <w:pPr>
              <w:keepNext/>
              <w:jc w:val="both"/>
              <w:rPr>
                <w:i/>
                <w:color w:val="FF0000"/>
                <w:sz w:val="22"/>
                <w:szCs w:val="22"/>
              </w:rPr>
            </w:pPr>
            <w:r>
              <w:rPr>
                <w:sz w:val="20"/>
                <w:szCs w:val="20"/>
              </w:rPr>
              <w:t>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3141C4" w:rsidRDefault="006A4CAD" w:rsidP="00041027">
            <w:pPr>
              <w:rPr>
                <w:sz w:val="20"/>
                <w:szCs w:val="20"/>
              </w:rPr>
            </w:pPr>
            <w:r w:rsidRPr="00B22A81">
              <w:rPr>
                <w:sz w:val="20"/>
                <w:szCs w:val="20"/>
              </w:rPr>
              <w:t xml:space="preserve">Почтовый адрес (Адрес подачи Заявок): </w:t>
            </w:r>
            <w:r w:rsidR="004B54B7" w:rsidRPr="00495501">
              <w:rPr>
                <w:sz w:val="20"/>
                <w:szCs w:val="20"/>
              </w:rPr>
              <w:t>143026, г. Москва, территория ин</w:t>
            </w:r>
            <w:r w:rsidR="001D4051">
              <w:rPr>
                <w:sz w:val="20"/>
                <w:szCs w:val="20"/>
              </w:rPr>
              <w:t xml:space="preserve">новационного центра «Сколково», </w:t>
            </w:r>
            <w:r w:rsidR="004B54B7" w:rsidRPr="00495501">
              <w:rPr>
                <w:sz w:val="20"/>
                <w:szCs w:val="20"/>
              </w:rPr>
              <w:t>д. 4</w:t>
            </w:r>
            <w:r w:rsidR="004B54B7">
              <w:rPr>
                <w:sz w:val="20"/>
                <w:szCs w:val="20"/>
              </w:rPr>
              <w:t>.</w:t>
            </w:r>
            <w:r w:rsidR="004B54B7" w:rsidRPr="004B54B7">
              <w:rPr>
                <w:sz w:val="20"/>
                <w:szCs w:val="20"/>
              </w:rPr>
              <w:t xml:space="preserve"> </w:t>
            </w:r>
            <w:r w:rsidR="001D4051">
              <w:rPr>
                <w:sz w:val="20"/>
                <w:szCs w:val="20"/>
              </w:rPr>
              <w:t xml:space="preserve">Офисный Центр «Технопарк» </w:t>
            </w:r>
          </w:p>
          <w:p w:rsidR="006A4CAD" w:rsidRPr="00B22A81" w:rsidRDefault="006A4CAD" w:rsidP="00F966A9">
            <w:pPr>
              <w:rPr>
                <w:sz w:val="20"/>
                <w:szCs w:val="20"/>
              </w:rPr>
            </w:pPr>
            <w:r w:rsidRPr="00B22A81">
              <w:rPr>
                <w:sz w:val="20"/>
                <w:szCs w:val="20"/>
              </w:rPr>
              <w:t xml:space="preserve">Заявки принимаются ежедневно по рабочим дням с </w:t>
            </w:r>
            <w:r w:rsidRPr="00041027">
              <w:rPr>
                <w:sz w:val="20"/>
                <w:szCs w:val="20"/>
              </w:rPr>
              <w:t>«</w:t>
            </w:r>
            <w:r w:rsidR="00F966A9">
              <w:rPr>
                <w:sz w:val="20"/>
                <w:szCs w:val="20"/>
              </w:rPr>
              <w:t>20</w:t>
            </w:r>
            <w:r w:rsidRPr="00041027">
              <w:rPr>
                <w:sz w:val="20"/>
                <w:szCs w:val="20"/>
              </w:rPr>
              <w:t xml:space="preserve">» </w:t>
            </w:r>
            <w:r w:rsidR="00F966A9">
              <w:rPr>
                <w:sz w:val="20"/>
                <w:szCs w:val="20"/>
              </w:rPr>
              <w:t>февраля</w:t>
            </w:r>
            <w:r w:rsidR="00041027">
              <w:rPr>
                <w:sz w:val="20"/>
                <w:szCs w:val="20"/>
              </w:rPr>
              <w:t xml:space="preserve"> </w:t>
            </w:r>
            <w:r w:rsidR="008A69E4">
              <w:rPr>
                <w:sz w:val="20"/>
                <w:szCs w:val="20"/>
              </w:rPr>
              <w:t xml:space="preserve"> </w:t>
            </w:r>
            <w:r w:rsidRPr="00306A8A">
              <w:rPr>
                <w:sz w:val="20"/>
                <w:szCs w:val="20"/>
              </w:rPr>
              <w:t xml:space="preserve"> 201</w:t>
            </w:r>
            <w:r w:rsidR="001D4051">
              <w:rPr>
                <w:sz w:val="20"/>
                <w:szCs w:val="20"/>
              </w:rPr>
              <w:t>5</w:t>
            </w:r>
            <w:r w:rsidRPr="00306A8A">
              <w:rPr>
                <w:sz w:val="20"/>
                <w:szCs w:val="20"/>
              </w:rPr>
              <w:t xml:space="preserve"> года по </w:t>
            </w:r>
            <w:r w:rsidRPr="00041027">
              <w:rPr>
                <w:sz w:val="20"/>
                <w:szCs w:val="20"/>
              </w:rPr>
              <w:t>«</w:t>
            </w:r>
            <w:r w:rsidR="00F966A9">
              <w:rPr>
                <w:sz w:val="20"/>
                <w:szCs w:val="20"/>
              </w:rPr>
              <w:t>02</w:t>
            </w:r>
            <w:r w:rsidRPr="00041027">
              <w:rPr>
                <w:sz w:val="20"/>
                <w:szCs w:val="20"/>
              </w:rPr>
              <w:t>»</w:t>
            </w:r>
            <w:r w:rsidR="00306A8A" w:rsidRPr="00041027">
              <w:rPr>
                <w:sz w:val="20"/>
                <w:szCs w:val="20"/>
              </w:rPr>
              <w:t xml:space="preserve"> </w:t>
            </w:r>
            <w:r w:rsidR="00F966A9">
              <w:rPr>
                <w:sz w:val="20"/>
                <w:szCs w:val="20"/>
              </w:rPr>
              <w:t xml:space="preserve">марта </w:t>
            </w:r>
            <w:r w:rsidRPr="00306A8A">
              <w:rPr>
                <w:sz w:val="20"/>
                <w:szCs w:val="20"/>
              </w:rPr>
              <w:t xml:space="preserve"> 201</w:t>
            </w:r>
            <w:r w:rsidR="001D4051">
              <w:rPr>
                <w:sz w:val="20"/>
                <w:szCs w:val="20"/>
              </w:rPr>
              <w:t>5</w:t>
            </w:r>
            <w:r w:rsidRPr="00B22A81">
              <w:rPr>
                <w:sz w:val="20"/>
                <w:szCs w:val="20"/>
              </w:rPr>
              <w:t xml:space="preserve"> года, с  </w:t>
            </w:r>
            <w:r w:rsidR="00DD1456">
              <w:rPr>
                <w:sz w:val="20"/>
                <w:szCs w:val="20"/>
              </w:rPr>
              <w:t>10</w:t>
            </w:r>
            <w:r w:rsidRPr="00B22A81">
              <w:rPr>
                <w:sz w:val="20"/>
                <w:szCs w:val="20"/>
              </w:rPr>
              <w:t xml:space="preserve">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8A69E4">
            <w:pPr>
              <w:jc w:val="both"/>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35075" w:rsidRPr="00772E3A" w:rsidRDefault="006A4CAD" w:rsidP="00635075">
            <w:pPr>
              <w:jc w:val="both"/>
              <w:rPr>
                <w:sz w:val="20"/>
                <w:szCs w:val="20"/>
              </w:rPr>
            </w:pPr>
            <w:r w:rsidRPr="00B22A81">
              <w:rPr>
                <w:sz w:val="20"/>
                <w:szCs w:val="20"/>
              </w:rPr>
              <w:t xml:space="preserve">Ответственное за организацию посещения лицо: </w:t>
            </w:r>
            <w:r w:rsidR="00635075" w:rsidRPr="001834B4">
              <w:rPr>
                <w:sz w:val="20"/>
                <w:szCs w:val="20"/>
              </w:rPr>
              <w:t>Малинин Игорь, тел. (495) 956-00-33 доб. 23-09</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240D11" w:rsidRPr="001D4051" w:rsidRDefault="001D4051" w:rsidP="001D4051">
            <w:pPr>
              <w:jc w:val="both"/>
              <w:rPr>
                <w:sz w:val="20"/>
                <w:szCs w:val="20"/>
              </w:rPr>
            </w:pPr>
            <w:r w:rsidRPr="001D4051">
              <w:rPr>
                <w:sz w:val="20"/>
                <w:szCs w:val="20"/>
              </w:rPr>
              <w:t>48 975 506,12 рублей (Сорок восемь миллионов девятьсот семьдесят пять тысяч пятьсот шесть рублей 12 коп.) в текущих ценах, включая НДС.</w:t>
            </w:r>
          </w:p>
          <w:p w:rsidR="006A4CAD" w:rsidRPr="000F6BA3" w:rsidRDefault="006A4CAD" w:rsidP="001D4051">
            <w:pPr>
              <w:jc w:val="both"/>
              <w:rPr>
                <w:sz w:val="20"/>
                <w:szCs w:val="20"/>
              </w:rPr>
            </w:pP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240D11" w:rsidRPr="00240D11" w:rsidRDefault="00240D11" w:rsidP="00240D11">
            <w:pPr>
              <w:jc w:val="both"/>
              <w:rPr>
                <w:sz w:val="20"/>
                <w:szCs w:val="20"/>
              </w:rPr>
            </w:pPr>
            <w:r w:rsidRPr="00240D11">
              <w:rPr>
                <w:sz w:val="20"/>
                <w:szCs w:val="20"/>
              </w:rPr>
              <w:t xml:space="preserve">Начало выполнения работ </w:t>
            </w:r>
            <w:proofErr w:type="gramStart"/>
            <w:r w:rsidRPr="00240D11">
              <w:rPr>
                <w:sz w:val="20"/>
                <w:szCs w:val="20"/>
              </w:rPr>
              <w:t>с даты подписания</w:t>
            </w:r>
            <w:proofErr w:type="gramEnd"/>
            <w:r w:rsidRPr="00240D11">
              <w:rPr>
                <w:sz w:val="20"/>
                <w:szCs w:val="20"/>
              </w:rPr>
              <w:t xml:space="preserve"> договора.</w:t>
            </w:r>
          </w:p>
          <w:p w:rsidR="003141C4" w:rsidRDefault="001D4051" w:rsidP="001D4051">
            <w:pPr>
              <w:jc w:val="both"/>
              <w:rPr>
                <w:sz w:val="20"/>
                <w:szCs w:val="20"/>
              </w:rPr>
            </w:pPr>
            <w:r>
              <w:rPr>
                <w:sz w:val="20"/>
                <w:szCs w:val="20"/>
              </w:rPr>
              <w:t>Ввод объекта в эксплуатацию</w:t>
            </w:r>
            <w:r w:rsidR="00240D11" w:rsidRPr="00240D11">
              <w:rPr>
                <w:sz w:val="20"/>
                <w:szCs w:val="20"/>
              </w:rPr>
              <w:t xml:space="preserve">: </w:t>
            </w:r>
            <w:r>
              <w:rPr>
                <w:sz w:val="20"/>
                <w:szCs w:val="20"/>
              </w:rPr>
              <w:t>-</w:t>
            </w:r>
            <w:r w:rsidR="00240D11" w:rsidRPr="00240D11">
              <w:rPr>
                <w:sz w:val="20"/>
                <w:szCs w:val="20"/>
              </w:rPr>
              <w:t xml:space="preserve"> 30 </w:t>
            </w:r>
            <w:r>
              <w:rPr>
                <w:sz w:val="20"/>
                <w:szCs w:val="20"/>
              </w:rPr>
              <w:t>ноября</w:t>
            </w:r>
            <w:r w:rsidR="00240D11" w:rsidRPr="00240D11">
              <w:rPr>
                <w:sz w:val="20"/>
                <w:szCs w:val="20"/>
              </w:rPr>
              <w:t xml:space="preserve"> 2015 г.</w:t>
            </w: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3E5E49" w:rsidP="00B22A81">
            <w:pPr>
              <w:rPr>
                <w:sz w:val="20"/>
                <w:szCs w:val="20"/>
              </w:rPr>
            </w:pPr>
            <w:r>
              <w:rPr>
                <w:sz w:val="20"/>
                <w:szCs w:val="20"/>
              </w:rPr>
              <w:t>Не предъявляется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487A5F" w:rsidRDefault="00487A5F" w:rsidP="00B22A81">
            <w:pPr>
              <w:rPr>
                <w:sz w:val="20"/>
                <w:szCs w:val="20"/>
              </w:rPr>
            </w:pPr>
            <w:r w:rsidRPr="00487A5F">
              <w:rPr>
                <w:sz w:val="20"/>
                <w:szCs w:val="20"/>
              </w:rPr>
              <w:t>Квалификация субподрядных организаций учитывается</w:t>
            </w:r>
            <w:r w:rsidR="00D725BE" w:rsidRPr="00D725BE">
              <w:rPr>
                <w:sz w:val="20"/>
                <w:szCs w:val="20"/>
              </w:rPr>
              <w:t xml:space="preserve"> </w:t>
            </w:r>
            <w:r w:rsidR="00D725BE">
              <w:rPr>
                <w:sz w:val="20"/>
                <w:szCs w:val="20"/>
              </w:rPr>
              <w:t>согласно критериям оценки заявок участников.</w:t>
            </w:r>
            <w:r w:rsidRPr="00487A5F">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 xml:space="preserve">Обеспечение заявки </w:t>
            </w:r>
            <w:r w:rsidR="001D4051">
              <w:rPr>
                <w:sz w:val="20"/>
                <w:szCs w:val="20"/>
              </w:rPr>
              <w:t>–</w:t>
            </w:r>
            <w:r>
              <w:rPr>
                <w:sz w:val="20"/>
                <w:szCs w:val="20"/>
              </w:rPr>
              <w:t xml:space="preserve"> </w:t>
            </w:r>
            <w:r w:rsidR="001D4051">
              <w:rPr>
                <w:sz w:val="20"/>
                <w:szCs w:val="20"/>
              </w:rPr>
              <w:t>1 0</w:t>
            </w:r>
            <w:r w:rsidR="003E5E49">
              <w:rPr>
                <w:sz w:val="20"/>
                <w:szCs w:val="20"/>
              </w:rPr>
              <w:t>00</w:t>
            </w:r>
            <w:r w:rsidR="009D52EB">
              <w:rPr>
                <w:sz w:val="20"/>
                <w:szCs w:val="20"/>
              </w:rPr>
              <w:t> </w:t>
            </w:r>
            <w:r w:rsidR="00C32714">
              <w:rPr>
                <w:sz w:val="20"/>
                <w:szCs w:val="20"/>
              </w:rPr>
              <w:t>000</w:t>
            </w:r>
            <w:r w:rsidR="009D52EB">
              <w:rPr>
                <w:sz w:val="20"/>
                <w:szCs w:val="20"/>
              </w:rPr>
              <w:t>,00</w:t>
            </w:r>
            <w:r w:rsidR="00C32714">
              <w:rPr>
                <w:sz w:val="20"/>
                <w:szCs w:val="20"/>
              </w:rPr>
              <w:t xml:space="preserve"> </w:t>
            </w:r>
            <w:r w:rsidR="001D4051">
              <w:rPr>
                <w:sz w:val="20"/>
                <w:szCs w:val="20"/>
              </w:rPr>
              <w:t xml:space="preserve"> </w:t>
            </w:r>
            <w:r>
              <w:rPr>
                <w:sz w:val="20"/>
                <w:szCs w:val="20"/>
              </w:rPr>
              <w:t>(</w:t>
            </w:r>
            <w:r w:rsidR="001D4051">
              <w:rPr>
                <w:sz w:val="20"/>
                <w:szCs w:val="20"/>
              </w:rPr>
              <w:t>один миллион</w:t>
            </w:r>
            <w:r>
              <w:rPr>
                <w:sz w:val="20"/>
                <w:szCs w:val="20"/>
              </w:rPr>
              <w:t xml:space="preserve">) </w:t>
            </w:r>
            <w:r w:rsidR="00C32714">
              <w:rPr>
                <w:sz w:val="20"/>
                <w:szCs w:val="20"/>
              </w:rPr>
              <w:t>рублей</w:t>
            </w:r>
            <w:r w:rsidR="009D52EB">
              <w:rPr>
                <w:sz w:val="20"/>
                <w:szCs w:val="20"/>
              </w:rPr>
              <w:t>.</w:t>
            </w:r>
          </w:p>
          <w:p w:rsidR="009D52EB" w:rsidRPr="00B22A81" w:rsidRDefault="009D52EB" w:rsidP="00487A5F">
            <w:pPr>
              <w:jc w:val="both"/>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1F717B" w:rsidP="00297820">
                  <w:pPr>
                    <w:widowControl w:val="0"/>
                    <w:jc w:val="center"/>
                    <w:rPr>
                      <w:b/>
                      <w:sz w:val="22"/>
                      <w:szCs w:val="22"/>
                    </w:rPr>
                  </w:pPr>
                  <w:r>
                    <w:rPr>
                      <w:b/>
                      <w:sz w:val="22"/>
                      <w:szCs w:val="22"/>
                    </w:rPr>
                    <w:t>6</w:t>
                  </w:r>
                  <w:r w:rsidR="00341EA8" w:rsidRPr="00500562">
                    <w:rPr>
                      <w:b/>
                      <w:sz w:val="22"/>
                      <w:szCs w:val="22"/>
                    </w:rPr>
                    <w:t>0%</w:t>
                  </w:r>
                </w:p>
              </w:tc>
            </w:tr>
            <w:tr w:rsidR="0004631B" w:rsidRPr="00E621E6" w:rsidTr="008F3E5C">
              <w:trPr>
                <w:trHeight w:val="245"/>
              </w:trPr>
              <w:tc>
                <w:tcPr>
                  <w:tcW w:w="584" w:type="dxa"/>
                  <w:tcBorders>
                    <w:bottom w:val="single" w:sz="4" w:space="0" w:color="auto"/>
                  </w:tcBorders>
                  <w:tcMar>
                    <w:top w:w="57" w:type="dxa"/>
                    <w:left w:w="57" w:type="dxa"/>
                    <w:bottom w:w="57" w:type="dxa"/>
                    <w:right w:w="57" w:type="dxa"/>
                  </w:tcMar>
                </w:tcPr>
                <w:p w:rsidR="0004631B" w:rsidRPr="00500562" w:rsidRDefault="0004631B" w:rsidP="00297820">
                  <w:pPr>
                    <w:widowControl w:val="0"/>
                    <w:jc w:val="center"/>
                    <w:rPr>
                      <w:b/>
                      <w:sz w:val="22"/>
                      <w:szCs w:val="22"/>
                    </w:rPr>
                  </w:pPr>
                  <w:r>
                    <w:rPr>
                      <w:b/>
                      <w:sz w:val="22"/>
                      <w:szCs w:val="22"/>
                    </w:rPr>
                    <w:t>2.</w:t>
                  </w:r>
                </w:p>
              </w:tc>
              <w:tc>
                <w:tcPr>
                  <w:tcW w:w="4254" w:type="dxa"/>
                  <w:tcBorders>
                    <w:bottom w:val="single" w:sz="4" w:space="0" w:color="auto"/>
                  </w:tcBorders>
                  <w:tcMar>
                    <w:top w:w="57" w:type="dxa"/>
                    <w:left w:w="57" w:type="dxa"/>
                    <w:bottom w:w="57" w:type="dxa"/>
                    <w:right w:w="57" w:type="dxa"/>
                  </w:tcMar>
                </w:tcPr>
                <w:p w:rsidR="0004631B" w:rsidRPr="00500562" w:rsidRDefault="0004631B" w:rsidP="00297820">
                  <w:pPr>
                    <w:widowControl w:val="0"/>
                    <w:ind w:right="-28"/>
                    <w:jc w:val="both"/>
                    <w:rPr>
                      <w:b/>
                      <w:sz w:val="22"/>
                      <w:szCs w:val="22"/>
                    </w:rPr>
                  </w:pPr>
                  <w:r w:rsidRPr="00C41356">
                    <w:rPr>
                      <w:b/>
                      <w:bCs/>
                      <w:color w:val="333333"/>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04631B" w:rsidRPr="00500562" w:rsidRDefault="001F717B"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04631B" w:rsidRDefault="0004631B" w:rsidP="00297820">
                  <w:pPr>
                    <w:widowControl w:val="0"/>
                    <w:jc w:val="center"/>
                    <w:rPr>
                      <w:b/>
                      <w:sz w:val="22"/>
                      <w:szCs w:val="22"/>
                    </w:rPr>
                  </w:pPr>
                  <w:r>
                    <w:rPr>
                      <w:b/>
                      <w:sz w:val="22"/>
                      <w:szCs w:val="22"/>
                    </w:rPr>
                    <w:t>10%</w:t>
                  </w:r>
                </w:p>
              </w:tc>
            </w:tr>
            <w:tr w:rsidR="0004631B" w:rsidRPr="00E621E6" w:rsidTr="008F3E5C">
              <w:trPr>
                <w:trHeight w:val="245"/>
              </w:trPr>
              <w:tc>
                <w:tcPr>
                  <w:tcW w:w="584" w:type="dxa"/>
                  <w:tcBorders>
                    <w:bottom w:val="single" w:sz="4" w:space="0" w:color="auto"/>
                  </w:tcBorders>
                  <w:tcMar>
                    <w:top w:w="57" w:type="dxa"/>
                    <w:left w:w="57" w:type="dxa"/>
                    <w:bottom w:w="57" w:type="dxa"/>
                    <w:right w:w="57" w:type="dxa"/>
                  </w:tcMar>
                </w:tcPr>
                <w:p w:rsidR="0004631B" w:rsidRDefault="00976A5F" w:rsidP="00297820">
                  <w:pPr>
                    <w:widowControl w:val="0"/>
                    <w:jc w:val="center"/>
                    <w:rPr>
                      <w:b/>
                      <w:sz w:val="22"/>
                      <w:szCs w:val="22"/>
                    </w:rPr>
                  </w:pPr>
                  <w:r>
                    <w:rPr>
                      <w:b/>
                      <w:sz w:val="22"/>
                      <w:szCs w:val="22"/>
                    </w:rPr>
                    <w:t>2.1</w:t>
                  </w:r>
                </w:p>
              </w:tc>
              <w:tc>
                <w:tcPr>
                  <w:tcW w:w="4254" w:type="dxa"/>
                  <w:tcBorders>
                    <w:bottom w:val="single" w:sz="4" w:space="0" w:color="auto"/>
                  </w:tcBorders>
                  <w:tcMar>
                    <w:top w:w="57" w:type="dxa"/>
                    <w:left w:w="57" w:type="dxa"/>
                    <w:bottom w:w="57" w:type="dxa"/>
                    <w:right w:w="57" w:type="dxa"/>
                  </w:tcMar>
                </w:tcPr>
                <w:p w:rsidR="0004631B" w:rsidRPr="00C41356" w:rsidRDefault="0004631B" w:rsidP="00B23D53">
                  <w:pPr>
                    <w:widowControl w:val="0"/>
                    <w:ind w:right="-28"/>
                    <w:jc w:val="both"/>
                    <w:rPr>
                      <w:b/>
                      <w:bCs/>
                      <w:color w:val="333333"/>
                    </w:rPr>
                  </w:pPr>
                  <w:r w:rsidRPr="0004631B">
                    <w:rPr>
                      <w:sz w:val="20"/>
                      <w:szCs w:val="20"/>
                    </w:rPr>
                    <w:t>Обоснование расчёта (состав, качество) стоимости работ/услуг</w:t>
                  </w:r>
                  <w:r w:rsidR="00F6317C">
                    <w:rPr>
                      <w:sz w:val="20"/>
                      <w:szCs w:val="20"/>
                    </w:rPr>
                    <w:t xml:space="preserve"> (</w:t>
                  </w:r>
                  <w:r w:rsidR="00B23D53">
                    <w:rPr>
                      <w:sz w:val="20"/>
                      <w:szCs w:val="20"/>
                    </w:rPr>
                    <w:t xml:space="preserve">подтверждается </w:t>
                  </w:r>
                  <w:r w:rsidR="00F6317C">
                    <w:rPr>
                      <w:sz w:val="20"/>
                      <w:szCs w:val="20"/>
                    </w:rPr>
                    <w:t xml:space="preserve"> </w:t>
                  </w:r>
                  <w:r w:rsidR="00B23D53">
                    <w:rPr>
                      <w:sz w:val="20"/>
                      <w:szCs w:val="20"/>
                    </w:rPr>
                    <w:t>сметными расчетами стоимости по каждому пункту таблицы формы 9.2.1)</w:t>
                  </w:r>
                </w:p>
              </w:tc>
              <w:tc>
                <w:tcPr>
                  <w:tcW w:w="1276" w:type="dxa"/>
                  <w:tcBorders>
                    <w:bottom w:val="single" w:sz="4" w:space="0" w:color="auto"/>
                  </w:tcBorders>
                  <w:tcMar>
                    <w:top w:w="57" w:type="dxa"/>
                    <w:left w:w="57" w:type="dxa"/>
                    <w:bottom w:w="57" w:type="dxa"/>
                    <w:right w:w="57" w:type="dxa"/>
                  </w:tcMar>
                </w:tcPr>
                <w:p w:rsidR="0004631B" w:rsidRPr="00500562" w:rsidRDefault="001F717B" w:rsidP="00297820">
                  <w:pPr>
                    <w:widowControl w:val="0"/>
                    <w:jc w:val="center"/>
                    <w:rPr>
                      <w:b/>
                      <w:sz w:val="22"/>
                      <w:szCs w:val="22"/>
                    </w:rPr>
                  </w:pPr>
                  <w:r>
                    <w:rPr>
                      <w:b/>
                      <w:sz w:val="22"/>
                      <w:szCs w:val="22"/>
                    </w:rPr>
                    <w:t>0-</w:t>
                  </w:r>
                  <w:r w:rsidR="00C803F9">
                    <w:rPr>
                      <w:b/>
                      <w:sz w:val="22"/>
                      <w:szCs w:val="22"/>
                    </w:rPr>
                    <w:t>10</w:t>
                  </w:r>
                  <w:r>
                    <w:rPr>
                      <w:b/>
                      <w:sz w:val="22"/>
                      <w:szCs w:val="22"/>
                    </w:rPr>
                    <w:t>0</w:t>
                  </w:r>
                </w:p>
              </w:tc>
              <w:tc>
                <w:tcPr>
                  <w:tcW w:w="1275" w:type="dxa"/>
                  <w:tcBorders>
                    <w:bottom w:val="single" w:sz="4" w:space="0" w:color="auto"/>
                  </w:tcBorders>
                  <w:tcMar>
                    <w:top w:w="57" w:type="dxa"/>
                    <w:left w:w="57" w:type="dxa"/>
                    <w:bottom w:w="57" w:type="dxa"/>
                    <w:right w:w="57" w:type="dxa"/>
                  </w:tcMar>
                </w:tcPr>
                <w:p w:rsidR="0004631B" w:rsidRDefault="0004631B" w:rsidP="00297820">
                  <w:pPr>
                    <w:widowControl w:val="0"/>
                    <w:jc w:val="center"/>
                    <w:rPr>
                      <w:b/>
                      <w:sz w:val="22"/>
                      <w:szCs w:val="22"/>
                    </w:rPr>
                  </w:pPr>
                </w:p>
              </w:tc>
            </w:tr>
            <w:tr w:rsidR="00487A5F" w:rsidRPr="00E621E6" w:rsidTr="008F3E5C">
              <w:trPr>
                <w:trHeight w:val="305"/>
              </w:trPr>
              <w:tc>
                <w:tcPr>
                  <w:tcW w:w="584" w:type="dxa"/>
                  <w:tcBorders>
                    <w:bottom w:val="single" w:sz="4" w:space="0" w:color="auto"/>
                  </w:tcBorders>
                  <w:tcMar>
                    <w:top w:w="57" w:type="dxa"/>
                    <w:left w:w="57" w:type="dxa"/>
                    <w:bottom w:w="57" w:type="dxa"/>
                    <w:right w:w="57" w:type="dxa"/>
                  </w:tcMar>
                </w:tcPr>
                <w:p w:rsidR="00487A5F" w:rsidRPr="00500562" w:rsidRDefault="0004631B" w:rsidP="00297820">
                  <w:pPr>
                    <w:widowControl w:val="0"/>
                    <w:jc w:val="center"/>
                    <w:rPr>
                      <w:b/>
                      <w:sz w:val="22"/>
                      <w:szCs w:val="22"/>
                    </w:rPr>
                  </w:pPr>
                  <w:r>
                    <w:rPr>
                      <w:b/>
                      <w:sz w:val="22"/>
                      <w:szCs w:val="22"/>
                    </w:rPr>
                    <w:t>3</w:t>
                  </w:r>
                  <w:r w:rsidR="00487A5F">
                    <w:rPr>
                      <w:b/>
                      <w:sz w:val="22"/>
                      <w:szCs w:val="22"/>
                    </w:rPr>
                    <w:t>.</w:t>
                  </w:r>
                </w:p>
              </w:tc>
              <w:tc>
                <w:tcPr>
                  <w:tcW w:w="4254" w:type="dxa"/>
                  <w:tcBorders>
                    <w:bottom w:val="single" w:sz="4" w:space="0" w:color="auto"/>
                  </w:tcBorders>
                  <w:tcMar>
                    <w:top w:w="57" w:type="dxa"/>
                    <w:left w:w="57" w:type="dxa"/>
                    <w:bottom w:w="57" w:type="dxa"/>
                    <w:right w:w="57" w:type="dxa"/>
                  </w:tcMar>
                </w:tcPr>
                <w:p w:rsidR="00487A5F" w:rsidRPr="00500562" w:rsidRDefault="00487A5F" w:rsidP="001834B4">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487A5F" w:rsidRPr="00500562" w:rsidRDefault="00514CAD" w:rsidP="00297820">
                  <w:pPr>
                    <w:widowControl w:val="0"/>
                    <w:jc w:val="center"/>
                    <w:rPr>
                      <w:b/>
                      <w:sz w:val="22"/>
                      <w:szCs w:val="22"/>
                    </w:rPr>
                  </w:pPr>
                  <w:r>
                    <w:rPr>
                      <w:b/>
                      <w:sz w:val="22"/>
                      <w:szCs w:val="22"/>
                    </w:rPr>
                    <w:t>0-100</w:t>
                  </w:r>
                </w:p>
              </w:tc>
              <w:tc>
                <w:tcPr>
                  <w:tcW w:w="1275" w:type="dxa"/>
                  <w:tcBorders>
                    <w:bottom w:val="single" w:sz="4" w:space="0" w:color="auto"/>
                  </w:tcBorders>
                  <w:tcMar>
                    <w:top w:w="57" w:type="dxa"/>
                    <w:left w:w="57" w:type="dxa"/>
                    <w:bottom w:w="57" w:type="dxa"/>
                    <w:right w:w="57" w:type="dxa"/>
                  </w:tcMar>
                </w:tcPr>
                <w:p w:rsidR="00487A5F" w:rsidRPr="00500562" w:rsidRDefault="001F717B" w:rsidP="00297820">
                  <w:pPr>
                    <w:widowControl w:val="0"/>
                    <w:jc w:val="center"/>
                    <w:rPr>
                      <w:b/>
                      <w:sz w:val="22"/>
                      <w:szCs w:val="22"/>
                    </w:rPr>
                  </w:pPr>
                  <w:r>
                    <w:rPr>
                      <w:b/>
                      <w:sz w:val="22"/>
                      <w:szCs w:val="22"/>
                    </w:rPr>
                    <w:t>3</w:t>
                  </w:r>
                  <w:r w:rsidR="00487A5F" w:rsidRPr="00500562">
                    <w:rPr>
                      <w:b/>
                      <w:sz w:val="22"/>
                      <w:szCs w:val="22"/>
                    </w:rPr>
                    <w:t>0%</w:t>
                  </w: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.1</w:t>
                  </w:r>
                </w:p>
              </w:tc>
              <w:tc>
                <w:tcPr>
                  <w:tcW w:w="4254" w:type="dxa"/>
                  <w:tcBorders>
                    <w:bottom w:val="single" w:sz="4" w:space="0" w:color="auto"/>
                  </w:tcBorders>
                  <w:tcMar>
                    <w:top w:w="57" w:type="dxa"/>
                    <w:left w:w="57" w:type="dxa"/>
                    <w:bottom w:w="57" w:type="dxa"/>
                    <w:right w:w="57" w:type="dxa"/>
                  </w:tcMar>
                </w:tcPr>
                <w:p w:rsidR="00487A5F" w:rsidRPr="00121FD9" w:rsidRDefault="003E5E49" w:rsidP="00F6317C">
                  <w:pPr>
                    <w:widowControl w:val="0"/>
                    <w:ind w:right="-28"/>
                    <w:jc w:val="both"/>
                    <w:rPr>
                      <w:sz w:val="20"/>
                      <w:szCs w:val="20"/>
                    </w:rPr>
                  </w:pPr>
                  <w:r w:rsidRPr="0004631B">
                    <w:rPr>
                      <w:sz w:val="20"/>
                      <w:szCs w:val="20"/>
                    </w:rPr>
                    <w:t>Выполнение аналогичных работ</w:t>
                  </w:r>
                  <w:r w:rsidR="0004631B" w:rsidRPr="0004631B">
                    <w:rPr>
                      <w:sz w:val="20"/>
                      <w:szCs w:val="20"/>
                    </w:rPr>
                    <w:t xml:space="preserve"> </w:t>
                  </w:r>
                  <w:r w:rsidRPr="0004631B">
                    <w:rPr>
                      <w:sz w:val="20"/>
                      <w:szCs w:val="20"/>
                    </w:rPr>
                    <w:t>– только завершенные проекты</w:t>
                  </w:r>
                  <w:r w:rsidR="00F15E3D">
                    <w:rPr>
                      <w:sz w:val="20"/>
                      <w:szCs w:val="20"/>
                    </w:rPr>
                    <w:t>,</w:t>
                  </w:r>
                  <w:r w:rsidR="0004631B" w:rsidRPr="0004631B">
                    <w:rPr>
                      <w:sz w:val="20"/>
                      <w:szCs w:val="20"/>
                    </w:rPr>
                    <w:t xml:space="preserve"> </w:t>
                  </w:r>
                  <w:r w:rsidR="0004631B" w:rsidRPr="00EB2899">
                    <w:rPr>
                      <w:sz w:val="20"/>
                      <w:szCs w:val="20"/>
                    </w:rPr>
                    <w:t>подтвержденные договорами и</w:t>
                  </w:r>
                  <w:r w:rsidR="0004631B">
                    <w:rPr>
                      <w:sz w:val="20"/>
                      <w:szCs w:val="20"/>
                    </w:rPr>
                    <w:t>/или</w:t>
                  </w:r>
                  <w:r w:rsidR="0004631B" w:rsidRPr="00EB2899">
                    <w:rPr>
                      <w:sz w:val="20"/>
                      <w:szCs w:val="20"/>
                    </w:rPr>
                    <w:t xml:space="preserve"> актами выполненных работ</w:t>
                  </w:r>
                  <w:r w:rsidR="00F6317C">
                    <w:rPr>
                      <w:sz w:val="20"/>
                      <w:szCs w:val="20"/>
                    </w:rPr>
                    <w:t xml:space="preserve"> (</w:t>
                  </w:r>
                  <w:r w:rsidR="00F6317C" w:rsidRPr="00F6317C">
                    <w:rPr>
                      <w:sz w:val="20"/>
                      <w:szCs w:val="20"/>
                    </w:rPr>
                    <w:t>оцениваются объекты площадью не менее 6</w:t>
                  </w:r>
                  <w:r w:rsidR="00F6317C">
                    <w:rPr>
                      <w:sz w:val="20"/>
                      <w:szCs w:val="20"/>
                    </w:rPr>
                    <w:t> </w:t>
                  </w:r>
                  <w:r w:rsidR="00F6317C" w:rsidRPr="00F6317C">
                    <w:rPr>
                      <w:sz w:val="20"/>
                      <w:szCs w:val="20"/>
                    </w:rPr>
                    <w:t>500</w:t>
                  </w:r>
                  <w:r w:rsidR="00F6317C">
                    <w:rPr>
                      <w:sz w:val="20"/>
                      <w:szCs w:val="20"/>
                    </w:rPr>
                    <w:t xml:space="preserve"> </w:t>
                  </w:r>
                  <w:proofErr w:type="spellStart"/>
                  <w:r w:rsidR="00F6317C" w:rsidRPr="00F6317C">
                    <w:rPr>
                      <w:sz w:val="20"/>
                      <w:szCs w:val="20"/>
                    </w:rPr>
                    <w:t>м</w:t>
                  </w:r>
                  <w:proofErr w:type="gramStart"/>
                  <w:r w:rsidR="00F6317C" w:rsidRPr="00F6317C">
                    <w:rPr>
                      <w:sz w:val="20"/>
                      <w:szCs w:val="20"/>
                    </w:rPr>
                    <w:t>.к</w:t>
                  </w:r>
                  <w:proofErr w:type="gramEnd"/>
                  <w:r w:rsidR="00F6317C" w:rsidRPr="00F6317C">
                    <w:rPr>
                      <w:sz w:val="20"/>
                      <w:szCs w:val="20"/>
                    </w:rPr>
                    <w:t>в</w:t>
                  </w:r>
                  <w:proofErr w:type="spellEnd"/>
                  <w:r w:rsidR="00F6317C" w:rsidRPr="00F6317C">
                    <w:rPr>
                      <w:sz w:val="20"/>
                      <w:szCs w:val="20"/>
                    </w:rPr>
                    <w:t xml:space="preserve"> или стоимостью более 30 млн. руб.</w:t>
                  </w:r>
                  <w:r w:rsidR="0004631B" w:rsidRPr="00EB2899">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EB2899">
                  <w:pPr>
                    <w:widowControl w:val="0"/>
                    <w:jc w:val="center"/>
                    <w:rPr>
                      <w:b/>
                      <w:sz w:val="20"/>
                      <w:szCs w:val="20"/>
                    </w:rPr>
                  </w:pPr>
                  <w:r w:rsidRPr="00976A5F">
                    <w:rPr>
                      <w:b/>
                      <w:sz w:val="20"/>
                      <w:szCs w:val="20"/>
                    </w:rPr>
                    <w:t>0-</w:t>
                  </w:r>
                  <w:r w:rsidR="00EB2899" w:rsidRPr="00976A5F">
                    <w:rPr>
                      <w:b/>
                      <w:sz w:val="20"/>
                      <w:szCs w:val="20"/>
                    </w:rPr>
                    <w:t>20</w:t>
                  </w:r>
                </w:p>
              </w:tc>
              <w:tc>
                <w:tcPr>
                  <w:tcW w:w="1275" w:type="dxa"/>
                  <w:tcBorders>
                    <w:bottom w:val="single" w:sz="4" w:space="0" w:color="auto"/>
                  </w:tcBorders>
                  <w:tcMar>
                    <w:top w:w="57" w:type="dxa"/>
                    <w:left w:w="57" w:type="dxa"/>
                    <w:bottom w:w="57" w:type="dxa"/>
                    <w:right w:w="57" w:type="dxa"/>
                  </w:tcMar>
                </w:tcPr>
                <w:p w:rsidR="00487A5F" w:rsidRPr="00121FD9"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.2</w:t>
                  </w:r>
                </w:p>
              </w:tc>
              <w:tc>
                <w:tcPr>
                  <w:tcW w:w="4254" w:type="dxa"/>
                  <w:tcBorders>
                    <w:bottom w:val="single" w:sz="4" w:space="0" w:color="auto"/>
                  </w:tcBorders>
                  <w:tcMar>
                    <w:top w:w="57" w:type="dxa"/>
                    <w:left w:w="57" w:type="dxa"/>
                    <w:bottom w:w="57" w:type="dxa"/>
                    <w:right w:w="57" w:type="dxa"/>
                  </w:tcMar>
                </w:tcPr>
                <w:p w:rsidR="00487A5F" w:rsidRPr="00976A5F" w:rsidRDefault="00976A5F" w:rsidP="00514CAD">
                  <w:pPr>
                    <w:widowControl w:val="0"/>
                    <w:ind w:right="-28"/>
                    <w:jc w:val="both"/>
                    <w:rPr>
                      <w:color w:val="333333"/>
                    </w:rPr>
                  </w:pPr>
                  <w:r w:rsidRPr="00976A5F">
                    <w:rPr>
                      <w:sz w:val="20"/>
                      <w:szCs w:val="20"/>
                    </w:rPr>
                    <w:t xml:space="preserve">Наличие в штате </w:t>
                  </w:r>
                  <w:r w:rsidR="00F15E3D">
                    <w:rPr>
                      <w:sz w:val="20"/>
                      <w:szCs w:val="20"/>
                    </w:rPr>
                    <w:t xml:space="preserve">организации </w:t>
                  </w:r>
                  <w:r w:rsidRPr="00976A5F">
                    <w:rPr>
                      <w:sz w:val="20"/>
                      <w:szCs w:val="20"/>
                    </w:rPr>
                    <w:t>ИТР и специалистов с профильным профессионально-техническим и высшим образованием, привлекаемых для реализации проекта</w:t>
                  </w:r>
                  <w:r w:rsidR="00F15E3D">
                    <w:rPr>
                      <w:sz w:val="20"/>
                      <w:szCs w:val="20"/>
                    </w:rPr>
                    <w:t xml:space="preserve"> (</w:t>
                  </w:r>
                  <w:r w:rsidR="00F15E3D" w:rsidRPr="00976A5F">
                    <w:rPr>
                      <w:sz w:val="20"/>
                      <w:szCs w:val="20"/>
                    </w:rPr>
                    <w:t>подтвержд</w:t>
                  </w:r>
                  <w:r w:rsidR="00F15E3D">
                    <w:rPr>
                      <w:sz w:val="20"/>
                      <w:szCs w:val="20"/>
                    </w:rPr>
                    <w:t xml:space="preserve">ается </w:t>
                  </w:r>
                  <w:r w:rsidR="00F15E3D" w:rsidRPr="00976A5F">
                    <w:rPr>
                      <w:sz w:val="20"/>
                      <w:szCs w:val="20"/>
                    </w:rPr>
                    <w:t>копиями дипломов об образовании</w:t>
                  </w:r>
                  <w:r w:rsidR="00F15E3D">
                    <w:rPr>
                      <w:sz w:val="20"/>
                      <w:szCs w:val="20"/>
                    </w:rPr>
                    <w:t>)</w:t>
                  </w:r>
                  <w:r>
                    <w:rPr>
                      <w:sz w:val="20"/>
                      <w:szCs w:val="20"/>
                    </w:rPr>
                    <w:t>.</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976A5F">
                  <w:pPr>
                    <w:widowControl w:val="0"/>
                    <w:jc w:val="center"/>
                    <w:rPr>
                      <w:b/>
                      <w:sz w:val="20"/>
                      <w:szCs w:val="20"/>
                    </w:rPr>
                  </w:pPr>
                  <w:r w:rsidRPr="00976A5F">
                    <w:rPr>
                      <w:b/>
                      <w:sz w:val="20"/>
                      <w:szCs w:val="20"/>
                    </w:rPr>
                    <w:t>0-</w:t>
                  </w:r>
                  <w:r w:rsidR="00976A5F" w:rsidRPr="00976A5F">
                    <w:rPr>
                      <w:b/>
                      <w:sz w:val="20"/>
                      <w:szCs w:val="20"/>
                    </w:rPr>
                    <w:t>2</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487A5F" w:rsidRPr="00E621E6" w:rsidTr="00EB2899">
              <w:trPr>
                <w:trHeight w:val="305"/>
              </w:trPr>
              <w:tc>
                <w:tcPr>
                  <w:tcW w:w="584" w:type="dxa"/>
                  <w:tcBorders>
                    <w:bottom w:val="single" w:sz="4" w:space="0" w:color="auto"/>
                  </w:tcBorders>
                  <w:tcMar>
                    <w:top w:w="57" w:type="dxa"/>
                    <w:left w:w="57" w:type="dxa"/>
                    <w:bottom w:w="57" w:type="dxa"/>
                    <w:right w:w="57" w:type="dxa"/>
                  </w:tcMar>
                </w:tcPr>
                <w:p w:rsidR="00487A5F" w:rsidRPr="00592CDA" w:rsidRDefault="00976A5F" w:rsidP="00297820">
                  <w:pPr>
                    <w:widowControl w:val="0"/>
                    <w:jc w:val="center"/>
                    <w:rPr>
                      <w:sz w:val="20"/>
                      <w:szCs w:val="20"/>
                    </w:rPr>
                  </w:pPr>
                  <w:r>
                    <w:rPr>
                      <w:sz w:val="20"/>
                      <w:szCs w:val="20"/>
                    </w:rPr>
                    <w:t>3</w:t>
                  </w:r>
                  <w:r w:rsidR="00434203">
                    <w:rPr>
                      <w:sz w:val="20"/>
                      <w:szCs w:val="20"/>
                    </w:rPr>
                    <w:t>.3</w:t>
                  </w:r>
                </w:p>
              </w:tc>
              <w:tc>
                <w:tcPr>
                  <w:tcW w:w="4254" w:type="dxa"/>
                  <w:tcBorders>
                    <w:bottom w:val="single" w:sz="4" w:space="0" w:color="auto"/>
                  </w:tcBorders>
                  <w:tcMar>
                    <w:top w:w="57" w:type="dxa"/>
                    <w:left w:w="57" w:type="dxa"/>
                    <w:bottom w:w="57" w:type="dxa"/>
                    <w:right w:w="57" w:type="dxa"/>
                  </w:tcMar>
                </w:tcPr>
                <w:p w:rsidR="00487A5F" w:rsidRPr="00121FD9" w:rsidRDefault="00434203" w:rsidP="00F15E3D">
                  <w:pPr>
                    <w:widowControl w:val="0"/>
                    <w:ind w:right="-28"/>
                    <w:jc w:val="both"/>
                    <w:rPr>
                      <w:sz w:val="20"/>
                      <w:szCs w:val="20"/>
                    </w:rPr>
                  </w:pPr>
                  <w:r w:rsidRPr="00EB2899">
                    <w:rPr>
                      <w:sz w:val="20"/>
                      <w:szCs w:val="20"/>
                    </w:rPr>
                    <w:t xml:space="preserve">Наличие </w:t>
                  </w:r>
                  <w:r w:rsidR="001F717B">
                    <w:rPr>
                      <w:sz w:val="20"/>
                      <w:szCs w:val="20"/>
                    </w:rPr>
                    <w:t xml:space="preserve">собственного </w:t>
                  </w:r>
                  <w:r w:rsidRPr="00EB2899">
                    <w:rPr>
                      <w:sz w:val="20"/>
                      <w:szCs w:val="20"/>
                    </w:rPr>
                    <w:t>персонала для реализации проекта (подтвержд</w:t>
                  </w:r>
                  <w:r w:rsidR="00F6317C">
                    <w:rPr>
                      <w:sz w:val="20"/>
                      <w:szCs w:val="20"/>
                    </w:rPr>
                    <w:t xml:space="preserve">ается </w:t>
                  </w:r>
                  <w:r w:rsidRPr="00EB2899">
                    <w:rPr>
                      <w:sz w:val="20"/>
                      <w:szCs w:val="20"/>
                    </w:rPr>
                    <w:t>утвержденн</w:t>
                  </w:r>
                  <w:r w:rsidR="00F6317C">
                    <w:rPr>
                      <w:sz w:val="20"/>
                      <w:szCs w:val="20"/>
                    </w:rPr>
                    <w:t>ым</w:t>
                  </w:r>
                  <w:r w:rsidRPr="00EB2899">
                    <w:rPr>
                      <w:sz w:val="20"/>
                      <w:szCs w:val="20"/>
                    </w:rPr>
                    <w:t xml:space="preserve"> штатн</w:t>
                  </w:r>
                  <w:r w:rsidR="00F6317C">
                    <w:rPr>
                      <w:sz w:val="20"/>
                      <w:szCs w:val="20"/>
                    </w:rPr>
                    <w:t>ым</w:t>
                  </w:r>
                  <w:r w:rsidRPr="00EB2899">
                    <w:rPr>
                      <w:sz w:val="20"/>
                      <w:szCs w:val="20"/>
                    </w:rPr>
                    <w:t xml:space="preserve"> расписание</w:t>
                  </w:r>
                  <w:r w:rsidR="00F6317C">
                    <w:rPr>
                      <w:sz w:val="20"/>
                      <w:szCs w:val="20"/>
                    </w:rPr>
                    <w:t>м</w:t>
                  </w:r>
                  <w:r w:rsidRPr="00EB2899">
                    <w:rPr>
                      <w:sz w:val="20"/>
                      <w:szCs w:val="20"/>
                    </w:rPr>
                    <w:t xml:space="preserve"> и штатн</w:t>
                  </w:r>
                  <w:r w:rsidR="00F6317C">
                    <w:rPr>
                      <w:sz w:val="20"/>
                      <w:szCs w:val="20"/>
                    </w:rPr>
                    <w:t>ым</w:t>
                  </w:r>
                  <w:r w:rsidRPr="00EB2899">
                    <w:rPr>
                      <w:sz w:val="20"/>
                      <w:szCs w:val="20"/>
                    </w:rPr>
                    <w:t xml:space="preserve"> замещение</w:t>
                  </w:r>
                  <w:r w:rsidR="00F6317C">
                    <w:rPr>
                      <w:sz w:val="20"/>
                      <w:szCs w:val="20"/>
                    </w:rPr>
                    <w:t>м</w:t>
                  </w:r>
                  <w:r w:rsidRPr="00EB2899">
                    <w:rPr>
                      <w:sz w:val="20"/>
                      <w:szCs w:val="20"/>
                    </w:rPr>
                    <w:t xml:space="preserve"> на дату подачи заявки)</w:t>
                  </w:r>
                  <w:r w:rsidR="001F717B">
                    <w:rPr>
                      <w:sz w:val="20"/>
                      <w:szCs w:val="20"/>
                    </w:rPr>
                    <w:t xml:space="preserve"> по работам:</w:t>
                  </w:r>
                </w:p>
              </w:tc>
              <w:tc>
                <w:tcPr>
                  <w:tcW w:w="1276" w:type="dxa"/>
                  <w:tcBorders>
                    <w:bottom w:val="single" w:sz="4" w:space="0" w:color="auto"/>
                  </w:tcBorders>
                  <w:tcMar>
                    <w:top w:w="57" w:type="dxa"/>
                    <w:left w:w="57" w:type="dxa"/>
                    <w:bottom w:w="57" w:type="dxa"/>
                    <w:right w:w="57" w:type="dxa"/>
                  </w:tcMar>
                  <w:vAlign w:val="center"/>
                </w:tcPr>
                <w:p w:rsidR="00487A5F" w:rsidRPr="00976A5F" w:rsidRDefault="00434203" w:rsidP="00976A5F">
                  <w:pPr>
                    <w:widowControl w:val="0"/>
                    <w:jc w:val="center"/>
                    <w:rPr>
                      <w:b/>
                      <w:sz w:val="20"/>
                      <w:szCs w:val="20"/>
                    </w:rPr>
                  </w:pPr>
                  <w:r w:rsidRPr="00976A5F">
                    <w:rPr>
                      <w:b/>
                      <w:sz w:val="20"/>
                      <w:szCs w:val="20"/>
                    </w:rPr>
                    <w:t>0-</w:t>
                  </w:r>
                  <w:r w:rsidR="00976A5F" w:rsidRPr="00976A5F">
                    <w:rPr>
                      <w:b/>
                      <w:sz w:val="20"/>
                      <w:szCs w:val="20"/>
                    </w:rPr>
                    <w:t>2</w:t>
                  </w:r>
                  <w:r w:rsidRPr="00976A5F">
                    <w:rPr>
                      <w:b/>
                      <w:sz w:val="20"/>
                      <w:szCs w:val="20"/>
                    </w:rPr>
                    <w:t>0</w:t>
                  </w:r>
                </w:p>
              </w:tc>
              <w:tc>
                <w:tcPr>
                  <w:tcW w:w="1275" w:type="dxa"/>
                  <w:tcBorders>
                    <w:bottom w:val="single" w:sz="4" w:space="0" w:color="auto"/>
                  </w:tcBorders>
                  <w:tcMar>
                    <w:top w:w="57" w:type="dxa"/>
                    <w:left w:w="57" w:type="dxa"/>
                    <w:bottom w:w="57" w:type="dxa"/>
                    <w:right w:w="57" w:type="dxa"/>
                  </w:tcMar>
                </w:tcPr>
                <w:p w:rsidR="00487A5F" w:rsidRPr="00D743EB" w:rsidRDefault="00487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Общестроительные и дорожные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3.3.2</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Озеленительные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Default="00976A5F" w:rsidP="00297820">
                  <w:pPr>
                    <w:widowControl w:val="0"/>
                    <w:jc w:val="center"/>
                    <w:rPr>
                      <w:sz w:val="20"/>
                      <w:szCs w:val="20"/>
                    </w:rPr>
                  </w:pPr>
                  <w:r>
                    <w:rPr>
                      <w:sz w:val="20"/>
                      <w:szCs w:val="20"/>
                    </w:rPr>
                    <w:t>3.3.3</w:t>
                  </w:r>
                </w:p>
              </w:tc>
              <w:tc>
                <w:tcPr>
                  <w:tcW w:w="4254" w:type="dxa"/>
                  <w:tcBorders>
                    <w:bottom w:val="single" w:sz="4" w:space="0" w:color="auto"/>
                  </w:tcBorders>
                  <w:tcMar>
                    <w:top w:w="57" w:type="dxa"/>
                    <w:left w:w="57" w:type="dxa"/>
                    <w:bottom w:w="57" w:type="dxa"/>
                    <w:right w:w="57" w:type="dxa"/>
                  </w:tcMar>
                </w:tcPr>
                <w:p w:rsidR="00976A5F" w:rsidRPr="00976A5F" w:rsidRDefault="00976A5F" w:rsidP="00976A5F">
                  <w:pPr>
                    <w:widowControl w:val="0"/>
                    <w:ind w:right="-28"/>
                    <w:jc w:val="both"/>
                    <w:rPr>
                      <w:sz w:val="20"/>
                      <w:szCs w:val="20"/>
                    </w:rPr>
                  </w:pPr>
                  <w:r w:rsidRPr="00976A5F">
                    <w:rPr>
                      <w:sz w:val="20"/>
                      <w:szCs w:val="20"/>
                    </w:rPr>
                    <w:t>Монтаж оборудования и пуско-наладочные работы</w:t>
                  </w:r>
                </w:p>
              </w:tc>
              <w:tc>
                <w:tcPr>
                  <w:tcW w:w="1276" w:type="dxa"/>
                  <w:tcBorders>
                    <w:bottom w:val="single" w:sz="4" w:space="0" w:color="auto"/>
                  </w:tcBorders>
                  <w:tcMar>
                    <w:top w:w="57" w:type="dxa"/>
                    <w:left w:w="57" w:type="dxa"/>
                    <w:bottom w:w="57" w:type="dxa"/>
                    <w:right w:w="57" w:type="dxa"/>
                  </w:tcMar>
                  <w:vAlign w:val="center"/>
                </w:tcPr>
                <w:p w:rsidR="00976A5F" w:rsidRDefault="00976A5F" w:rsidP="00EB2899">
                  <w:pPr>
                    <w:widowControl w:val="0"/>
                    <w:jc w:val="center"/>
                    <w:rPr>
                      <w:sz w:val="20"/>
                      <w:szCs w:val="20"/>
                    </w:rPr>
                  </w:pPr>
                  <w:r>
                    <w:rPr>
                      <w:sz w:val="20"/>
                      <w:szCs w:val="20"/>
                    </w:rPr>
                    <w:t>0-5</w:t>
                  </w:r>
                </w:p>
              </w:tc>
              <w:tc>
                <w:tcPr>
                  <w:tcW w:w="1275" w:type="dxa"/>
                  <w:tcBorders>
                    <w:bottom w:val="single" w:sz="4" w:space="0" w:color="auto"/>
                  </w:tcBorders>
                  <w:tcMar>
                    <w:top w:w="57" w:type="dxa"/>
                    <w:left w:w="57" w:type="dxa"/>
                    <w:bottom w:w="57" w:type="dxa"/>
                    <w:right w:w="57" w:type="dxa"/>
                  </w:tcMar>
                </w:tcPr>
                <w:p w:rsidR="00976A5F" w:rsidRPr="00D743EB" w:rsidRDefault="00976A5F" w:rsidP="00297820">
                  <w:pPr>
                    <w:widowControl w:val="0"/>
                    <w:jc w:val="center"/>
                    <w:rPr>
                      <w:b/>
                      <w:sz w:val="20"/>
                      <w:szCs w:val="20"/>
                    </w:rPr>
                  </w:pPr>
                </w:p>
              </w:tc>
            </w:tr>
            <w:tr w:rsidR="00976A5F" w:rsidRPr="00E621E6" w:rsidTr="00EB2899">
              <w:trPr>
                <w:trHeight w:val="305"/>
              </w:trPr>
              <w:tc>
                <w:tcPr>
                  <w:tcW w:w="584" w:type="dxa"/>
                  <w:tcBorders>
                    <w:bottom w:val="single" w:sz="4" w:space="0" w:color="auto"/>
                  </w:tcBorders>
                  <w:tcMar>
                    <w:top w:w="57" w:type="dxa"/>
                    <w:left w:w="57" w:type="dxa"/>
                    <w:bottom w:w="57" w:type="dxa"/>
                    <w:right w:w="57" w:type="dxa"/>
                  </w:tcMar>
                </w:tcPr>
                <w:p w:rsidR="00976A5F" w:rsidRPr="00434203" w:rsidRDefault="00976A5F" w:rsidP="00C656E2">
                  <w:pPr>
                    <w:widowControl w:val="0"/>
                    <w:jc w:val="center"/>
                    <w:rPr>
                      <w:sz w:val="20"/>
                      <w:szCs w:val="20"/>
                    </w:rPr>
                  </w:pPr>
                  <w:r>
                    <w:rPr>
                      <w:sz w:val="20"/>
                      <w:szCs w:val="20"/>
                    </w:rPr>
                    <w:t>3</w:t>
                  </w:r>
                  <w:r w:rsidRPr="00434203">
                    <w:rPr>
                      <w:sz w:val="20"/>
                      <w:szCs w:val="20"/>
                    </w:rPr>
                    <w:t>.</w:t>
                  </w:r>
                  <w:r w:rsidR="00C656E2">
                    <w:rPr>
                      <w:sz w:val="20"/>
                      <w:szCs w:val="20"/>
                    </w:rPr>
                    <w:t>4</w:t>
                  </w:r>
                </w:p>
              </w:tc>
              <w:tc>
                <w:tcPr>
                  <w:tcW w:w="4254" w:type="dxa"/>
                  <w:tcBorders>
                    <w:bottom w:val="single" w:sz="4" w:space="0" w:color="auto"/>
                  </w:tcBorders>
                  <w:tcMar>
                    <w:top w:w="57" w:type="dxa"/>
                    <w:left w:w="57" w:type="dxa"/>
                    <w:bottom w:w="57" w:type="dxa"/>
                    <w:right w:w="57" w:type="dxa"/>
                  </w:tcMar>
                </w:tcPr>
                <w:p w:rsidR="00976A5F" w:rsidRPr="00EB2899" w:rsidRDefault="00976A5F" w:rsidP="00EB2899">
                  <w:pPr>
                    <w:widowControl w:val="0"/>
                    <w:ind w:right="-28"/>
                    <w:jc w:val="both"/>
                    <w:rPr>
                      <w:sz w:val="20"/>
                      <w:szCs w:val="20"/>
                    </w:rPr>
                  </w:pPr>
                  <w:r w:rsidRPr="00EB2899">
                    <w:rPr>
                      <w:sz w:val="20"/>
                      <w:szCs w:val="20"/>
                    </w:rPr>
                    <w:t>Наличие в собственности, аренде или лизинге  техники для выполнения работ в соответствии с предметом закупки.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0-30</w:t>
                  </w:r>
                </w:p>
              </w:tc>
              <w:tc>
                <w:tcPr>
                  <w:tcW w:w="1275" w:type="dxa"/>
                  <w:tcBorders>
                    <w:bottom w:val="single" w:sz="4" w:space="0" w:color="auto"/>
                  </w:tcBorders>
                  <w:tcMar>
                    <w:top w:w="57" w:type="dxa"/>
                    <w:left w:w="57" w:type="dxa"/>
                    <w:bottom w:w="57" w:type="dxa"/>
                    <w:right w:w="57" w:type="dxa"/>
                  </w:tcMar>
                </w:tcPr>
                <w:p w:rsidR="00976A5F" w:rsidRPr="00500562" w:rsidRDefault="00976A5F" w:rsidP="00297820">
                  <w:pPr>
                    <w:widowControl w:val="0"/>
                    <w:jc w:val="center"/>
                    <w:rPr>
                      <w:b/>
                      <w:sz w:val="22"/>
                      <w:szCs w:val="22"/>
                    </w:rPr>
                  </w:pPr>
                </w:p>
              </w:tc>
            </w:tr>
            <w:tr w:rsidR="00976A5F" w:rsidRPr="00E621E6" w:rsidTr="00EB2899">
              <w:trPr>
                <w:trHeight w:val="210"/>
              </w:trPr>
              <w:tc>
                <w:tcPr>
                  <w:tcW w:w="584" w:type="dxa"/>
                  <w:tcBorders>
                    <w:bottom w:val="single" w:sz="4" w:space="0" w:color="auto"/>
                  </w:tcBorders>
                  <w:tcMar>
                    <w:top w:w="57" w:type="dxa"/>
                    <w:left w:w="57" w:type="dxa"/>
                    <w:bottom w:w="57" w:type="dxa"/>
                    <w:right w:w="57" w:type="dxa"/>
                  </w:tcMar>
                </w:tcPr>
                <w:p w:rsidR="00976A5F" w:rsidRPr="00434203" w:rsidRDefault="00976A5F" w:rsidP="00C656E2">
                  <w:pPr>
                    <w:widowControl w:val="0"/>
                    <w:jc w:val="center"/>
                    <w:rPr>
                      <w:sz w:val="20"/>
                      <w:szCs w:val="20"/>
                    </w:rPr>
                  </w:pPr>
                  <w:r>
                    <w:rPr>
                      <w:sz w:val="20"/>
                      <w:szCs w:val="20"/>
                    </w:rPr>
                    <w:t>3</w:t>
                  </w:r>
                  <w:r w:rsidRPr="00434203">
                    <w:rPr>
                      <w:sz w:val="20"/>
                      <w:szCs w:val="20"/>
                    </w:rPr>
                    <w:t>.</w:t>
                  </w:r>
                  <w:r w:rsidR="00C656E2">
                    <w:rPr>
                      <w:sz w:val="20"/>
                      <w:szCs w:val="20"/>
                    </w:rPr>
                    <w:t>5</w:t>
                  </w:r>
                </w:p>
              </w:tc>
              <w:tc>
                <w:tcPr>
                  <w:tcW w:w="4254" w:type="dxa"/>
                  <w:tcBorders>
                    <w:bottom w:val="single" w:sz="4" w:space="0" w:color="auto"/>
                  </w:tcBorders>
                  <w:tcMar>
                    <w:top w:w="57" w:type="dxa"/>
                    <w:left w:w="57" w:type="dxa"/>
                    <w:bottom w:w="57" w:type="dxa"/>
                    <w:right w:w="57" w:type="dxa"/>
                  </w:tcMar>
                </w:tcPr>
                <w:p w:rsidR="00976A5F" w:rsidRPr="00EB2899" w:rsidRDefault="00976A5F" w:rsidP="00297820">
                  <w:pPr>
                    <w:widowControl w:val="0"/>
                    <w:jc w:val="both"/>
                    <w:rPr>
                      <w:sz w:val="20"/>
                      <w:szCs w:val="20"/>
                    </w:rPr>
                  </w:pPr>
                  <w:r w:rsidRPr="00EB2899">
                    <w:rPr>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vAlign w:val="center"/>
                </w:tcPr>
                <w:p w:rsidR="00976A5F" w:rsidRPr="00976A5F" w:rsidRDefault="00976A5F" w:rsidP="00EB2899">
                  <w:pPr>
                    <w:widowControl w:val="0"/>
                    <w:jc w:val="center"/>
                    <w:rPr>
                      <w:b/>
                      <w:sz w:val="20"/>
                      <w:szCs w:val="20"/>
                    </w:rPr>
                  </w:pPr>
                  <w:r w:rsidRPr="00976A5F">
                    <w:rPr>
                      <w:b/>
                      <w:sz w:val="20"/>
                      <w:szCs w:val="20"/>
                    </w:rPr>
                    <w:t>0-10</w:t>
                  </w:r>
                </w:p>
              </w:tc>
              <w:tc>
                <w:tcPr>
                  <w:tcW w:w="1275" w:type="dxa"/>
                  <w:tcBorders>
                    <w:bottom w:val="single" w:sz="4" w:space="0" w:color="auto"/>
                  </w:tcBorders>
                  <w:tcMar>
                    <w:top w:w="57" w:type="dxa"/>
                    <w:left w:w="57" w:type="dxa"/>
                    <w:bottom w:w="57" w:type="dxa"/>
                    <w:right w:w="57" w:type="dxa"/>
                  </w:tcMar>
                </w:tcPr>
                <w:p w:rsidR="00976A5F" w:rsidRPr="00E621E6" w:rsidRDefault="00976A5F" w:rsidP="00297820">
                  <w:pPr>
                    <w:widowControl w:val="0"/>
                    <w:jc w:val="center"/>
                    <w:rPr>
                      <w:b/>
                      <w:sz w:val="20"/>
                      <w:szCs w:val="20"/>
                    </w:rPr>
                  </w:pPr>
                </w:p>
              </w:tc>
            </w:tr>
            <w:tr w:rsidR="00976A5F" w:rsidRPr="00E621E6" w:rsidTr="008F3E5C">
              <w:trPr>
                <w:trHeight w:val="236"/>
              </w:trPr>
              <w:tc>
                <w:tcPr>
                  <w:tcW w:w="6114" w:type="dxa"/>
                  <w:gridSpan w:val="3"/>
                  <w:tcMar>
                    <w:top w:w="57" w:type="dxa"/>
                    <w:left w:w="57" w:type="dxa"/>
                    <w:bottom w:w="57" w:type="dxa"/>
                    <w:right w:w="57" w:type="dxa"/>
                  </w:tcMar>
                </w:tcPr>
                <w:p w:rsidR="00976A5F" w:rsidRPr="00E621E6" w:rsidRDefault="00976A5F"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76A5F" w:rsidRPr="00E621E6" w:rsidRDefault="00976A5F"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ED68A1">
            <w:pPr>
              <w:rPr>
                <w:sz w:val="20"/>
                <w:szCs w:val="20"/>
              </w:rPr>
            </w:pPr>
            <w:r w:rsidRPr="00B22A81">
              <w:rPr>
                <w:sz w:val="20"/>
                <w:szCs w:val="20"/>
              </w:rPr>
              <w:t xml:space="preserve">Не позднее </w:t>
            </w:r>
            <w:r w:rsidRPr="00AF4C99">
              <w:rPr>
                <w:sz w:val="20"/>
                <w:szCs w:val="20"/>
              </w:rPr>
              <w:t>«</w:t>
            </w:r>
            <w:r w:rsidR="00ED68A1">
              <w:rPr>
                <w:sz w:val="20"/>
                <w:szCs w:val="20"/>
              </w:rPr>
              <w:t>17</w:t>
            </w:r>
            <w:r w:rsidRPr="00AF4C99">
              <w:rPr>
                <w:sz w:val="20"/>
                <w:szCs w:val="20"/>
              </w:rPr>
              <w:t>»</w:t>
            </w:r>
            <w:r w:rsidRPr="00306A8A">
              <w:rPr>
                <w:sz w:val="20"/>
                <w:szCs w:val="20"/>
              </w:rPr>
              <w:t xml:space="preserve"> </w:t>
            </w:r>
            <w:r w:rsidR="00ED68A1">
              <w:rPr>
                <w:sz w:val="20"/>
                <w:szCs w:val="20"/>
              </w:rPr>
              <w:t xml:space="preserve">март </w:t>
            </w:r>
            <w:r w:rsidRPr="00306A8A">
              <w:rPr>
                <w:sz w:val="20"/>
                <w:szCs w:val="20"/>
              </w:rPr>
              <w:t xml:space="preserve"> 201</w:t>
            </w:r>
            <w:r w:rsidR="001F717B">
              <w:rPr>
                <w:sz w:val="20"/>
                <w:szCs w:val="20"/>
              </w:rPr>
              <w:t>5</w:t>
            </w:r>
            <w:r w:rsidRPr="00306A8A">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территория инновационного центра «Сколково», </w:t>
            </w:r>
            <w:r w:rsidR="001C0A1F">
              <w:rPr>
                <w:sz w:val="20"/>
                <w:szCs w:val="20"/>
              </w:rPr>
              <w:t xml:space="preserve">ул. Луговая, </w:t>
            </w:r>
            <w:r w:rsidR="00F11B8D" w:rsidRPr="00495501">
              <w:rPr>
                <w:sz w:val="20"/>
                <w:szCs w:val="20"/>
              </w:rPr>
              <w:t>д. 4</w:t>
            </w:r>
            <w:r w:rsidR="00F11B8D">
              <w:rPr>
                <w:sz w:val="20"/>
                <w:szCs w:val="20"/>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F2388E" w:rsidRDefault="00F2388E" w:rsidP="00B424F4">
      <w:pPr>
        <w:sectPr w:rsidR="00F2388E" w:rsidSect="002A0015">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3472587"/>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F4176A" w:rsidRDefault="00F4176A" w:rsidP="00B424F4">
            <w:r>
              <w:t xml:space="preserve">- </w:t>
            </w:r>
            <w:r w:rsidRPr="00F4176A">
              <w:t xml:space="preserve">Обоснование расчёта </w:t>
            </w:r>
            <w:r w:rsidR="00F15E3D">
              <w:t xml:space="preserve">(состав, качество) </w:t>
            </w:r>
            <w:r w:rsidRPr="00F4176A">
              <w:t>стоимости</w:t>
            </w:r>
            <w:r w:rsidR="00F15E3D">
              <w:t xml:space="preserve"> работ/услуг</w:t>
            </w:r>
            <w:r w:rsidR="00F6317C">
              <w:t>;</w:t>
            </w:r>
          </w:p>
          <w:p w:rsidR="001F717B" w:rsidRDefault="001F717B" w:rsidP="00B424F4">
            <w:r>
              <w:t xml:space="preserve">- </w:t>
            </w:r>
            <w:r w:rsidR="00514CAD">
              <w:t>График выполнения работ</w:t>
            </w:r>
            <w:proofErr w:type="gramStart"/>
            <w:r w:rsidR="00514CAD">
              <w:t xml:space="preserve"> </w:t>
            </w:r>
            <w:r>
              <w:t>;</w:t>
            </w:r>
            <w:proofErr w:type="gramEnd"/>
          </w:p>
          <w:p w:rsidR="007233CB" w:rsidRDefault="007233CB" w:rsidP="00B424F4">
            <w:r>
              <w:t>- Справк</w:t>
            </w:r>
            <w:r w:rsidR="00F15E3D">
              <w:t>а</w:t>
            </w:r>
            <w:r>
              <w:t xml:space="preserve"> о перечне и объемах выполнения аналогичных договоров;</w:t>
            </w:r>
          </w:p>
          <w:p w:rsidR="007233CB" w:rsidRDefault="007233CB" w:rsidP="00B424F4">
            <w:r>
              <w:t xml:space="preserve">- </w:t>
            </w:r>
            <w:r w:rsidR="00177681">
              <w:t>Справка о кадровых ресурсах</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070E20">
            <w:r>
              <w:t>Размер аванса</w:t>
            </w:r>
            <w:r w:rsidR="002D7E0C" w:rsidRPr="002440E8">
              <w:t xml:space="preserve"> </w:t>
            </w:r>
            <w:r w:rsidR="00645D54">
              <w:t xml:space="preserve">(не более </w:t>
            </w:r>
            <w:r w:rsidR="00B47717">
              <w:t>3</w:t>
            </w:r>
            <w:r w:rsidR="00645D54">
              <w:t>0%</w:t>
            </w:r>
            <w:r w:rsidR="00B47717">
              <w:t xml:space="preserve"> от стоимости Изыскательских работ и Работ по подготовке РД + не более 40% от стоимости СМР</w:t>
            </w:r>
            <w:r w:rsidR="00645D54">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EB2899" w:rsidRDefault="002D7E0C" w:rsidP="00B424F4">
            <w:pP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r w:rsidR="00CD3EB9">
              <w:t xml:space="preserve"> (ок</w:t>
            </w:r>
            <w:bookmarkStart w:id="49" w:name="_GoBack"/>
            <w:bookmarkEnd w:id="49"/>
            <w:r w:rsidR="00CD3EB9">
              <w:t>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Настоящей </w:t>
      </w:r>
      <w:r w:rsidR="00070E20">
        <w:t xml:space="preserve">заявкой (офертой)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Pr="002440E8">
        <w:t>10 (десят</w:t>
      </w:r>
      <w:r w:rsidR="00FE7DB5">
        <w:t>и</w:t>
      </w:r>
      <w:r w:rsidRPr="002440E8">
        <w:t xml:space="preserve">) </w:t>
      </w:r>
      <w:r w:rsidR="00FE7DB5">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Заказчику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xml:space="preserve">. Мы согласны с тем, что Заказчик, Организатор процедуры закупки, Комиссия вправе проверять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B47717">
          <w:pgSz w:w="11906" w:h="16838"/>
          <w:pgMar w:top="1701" w:right="851" w:bottom="964" w:left="1418" w:header="709" w:footer="0" w:gutter="0"/>
          <w:cols w:space="708"/>
          <w:titlePg/>
          <w:docGrid w:linePitch="360"/>
        </w:sectPr>
      </w:pPr>
      <w:r w:rsidRPr="002440E8">
        <w:br w:type="page"/>
      </w:r>
    </w:p>
    <w:p w:rsidR="00F2388E" w:rsidRDefault="00F2388E" w:rsidP="00B424F4"/>
    <w:p w:rsidR="002D7E0C" w:rsidRPr="002440E8" w:rsidRDefault="00AE4DFE" w:rsidP="00B424F4">
      <w:pPr>
        <w:pStyle w:val="4"/>
        <w:spacing w:before="0" w:after="0"/>
      </w:pPr>
      <w:bookmarkStart w:id="50" w:name="_Toc403472590"/>
      <w:r>
        <w:t>9</w:t>
      </w:r>
      <w:r w:rsidR="002D7E0C" w:rsidRPr="002440E8">
        <w:t>.2.1. ФОРМА «ПРЕДЛОЖЕНИЕ О ЦЕНЕ ДОГОВОРА»</w:t>
      </w:r>
      <w:bookmarkEnd w:id="50"/>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C63702" w:rsidP="00B424F4">
      <w:r>
        <w:t>Предложение о цене Договора</w:t>
      </w:r>
    </w:p>
    <w:tbl>
      <w:tblPr>
        <w:tblW w:w="14929" w:type="dxa"/>
        <w:tblInd w:w="93" w:type="dxa"/>
        <w:tblLook w:val="04A0" w:firstRow="1" w:lastRow="0" w:firstColumn="1" w:lastColumn="0" w:noHBand="0" w:noVBand="1"/>
      </w:tblPr>
      <w:tblGrid>
        <w:gridCol w:w="620"/>
        <w:gridCol w:w="8326"/>
        <w:gridCol w:w="1102"/>
        <w:gridCol w:w="960"/>
        <w:gridCol w:w="1120"/>
        <w:gridCol w:w="1420"/>
        <w:gridCol w:w="1381"/>
      </w:tblGrid>
      <w:tr w:rsidR="003A7642" w:rsidTr="003A7642">
        <w:trPr>
          <w:trHeight w:val="120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w:t>
            </w:r>
            <w:r>
              <w:rPr>
                <w:color w:val="000000"/>
                <w:sz w:val="22"/>
                <w:szCs w:val="22"/>
              </w:rPr>
              <w:br/>
            </w:r>
            <w:proofErr w:type="gramStart"/>
            <w:r>
              <w:rPr>
                <w:color w:val="000000"/>
                <w:sz w:val="22"/>
                <w:szCs w:val="22"/>
              </w:rPr>
              <w:t>п</w:t>
            </w:r>
            <w:proofErr w:type="gramEnd"/>
            <w:r>
              <w:rPr>
                <w:color w:val="000000"/>
                <w:sz w:val="22"/>
                <w:szCs w:val="22"/>
              </w:rPr>
              <w:t>/п</w:t>
            </w:r>
          </w:p>
        </w:tc>
        <w:tc>
          <w:tcPr>
            <w:tcW w:w="8326"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Наименование задачи</w:t>
            </w:r>
          </w:p>
        </w:tc>
        <w:tc>
          <w:tcPr>
            <w:tcW w:w="1102"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ед. изм.</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объём</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Цена за единицу с НДС, в руб.</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 xml:space="preserve">Стоимость с НДС (с </w:t>
            </w:r>
            <w:proofErr w:type="spellStart"/>
            <w:r>
              <w:rPr>
                <w:color w:val="000000"/>
                <w:sz w:val="22"/>
                <w:szCs w:val="22"/>
              </w:rPr>
              <w:t>ВЗиС</w:t>
            </w:r>
            <w:proofErr w:type="spellEnd"/>
            <w:r>
              <w:rPr>
                <w:color w:val="000000"/>
                <w:sz w:val="22"/>
                <w:szCs w:val="22"/>
              </w:rPr>
              <w:t>; ЗУ), в руб.</w:t>
            </w:r>
          </w:p>
        </w:tc>
        <w:tc>
          <w:tcPr>
            <w:tcW w:w="1381" w:type="dxa"/>
            <w:tcBorders>
              <w:top w:val="single" w:sz="4" w:space="0" w:color="auto"/>
              <w:left w:val="nil"/>
              <w:bottom w:val="single" w:sz="4" w:space="0" w:color="auto"/>
              <w:right w:val="single" w:sz="4" w:space="0" w:color="auto"/>
            </w:tcBorders>
          </w:tcPr>
          <w:p w:rsidR="003A7642" w:rsidRDefault="003A7642">
            <w:pPr>
              <w:jc w:val="center"/>
              <w:rPr>
                <w:color w:val="000000"/>
                <w:sz w:val="22"/>
                <w:szCs w:val="22"/>
              </w:rPr>
            </w:pPr>
            <w:r>
              <w:rPr>
                <w:color w:val="000000"/>
                <w:sz w:val="22"/>
                <w:szCs w:val="22"/>
              </w:rPr>
              <w:t>Примечание</w:t>
            </w:r>
          </w:p>
        </w:tc>
      </w:tr>
      <w:tr w:rsidR="003A7642"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3</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4</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5</w:t>
            </w:r>
          </w:p>
        </w:tc>
        <w:tc>
          <w:tcPr>
            <w:tcW w:w="112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6</w:t>
            </w:r>
          </w:p>
        </w:tc>
        <w:tc>
          <w:tcPr>
            <w:tcW w:w="142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7</w:t>
            </w:r>
          </w:p>
        </w:tc>
        <w:tc>
          <w:tcPr>
            <w:tcW w:w="1381" w:type="dxa"/>
            <w:tcBorders>
              <w:top w:val="nil"/>
              <w:left w:val="nil"/>
              <w:bottom w:val="single" w:sz="4" w:space="0" w:color="auto"/>
              <w:right w:val="single" w:sz="4" w:space="0" w:color="auto"/>
            </w:tcBorders>
          </w:tcPr>
          <w:p w:rsidR="003A7642" w:rsidRDefault="003A7642">
            <w:pPr>
              <w:jc w:val="center"/>
              <w:rPr>
                <w:color w:val="000000"/>
                <w:sz w:val="22"/>
                <w:szCs w:val="22"/>
              </w:rPr>
            </w:pPr>
            <w:r>
              <w:rPr>
                <w:color w:val="000000"/>
                <w:sz w:val="22"/>
                <w:szCs w:val="22"/>
              </w:rPr>
              <w:t>8</w:t>
            </w:r>
          </w:p>
        </w:tc>
      </w:tr>
      <w:tr w:rsidR="003A7642" w:rsidTr="003A7642">
        <w:trPr>
          <w:trHeight w:val="1231"/>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 xml:space="preserve">Организация рельефа, </w:t>
            </w:r>
            <w:r w:rsidR="00C2723F">
              <w:rPr>
                <w:color w:val="000000"/>
                <w:sz w:val="22"/>
                <w:szCs w:val="22"/>
              </w:rPr>
              <w:t>з</w:t>
            </w:r>
            <w:r>
              <w:rPr>
                <w:color w:val="000000"/>
                <w:sz w:val="22"/>
                <w:szCs w:val="22"/>
              </w:rPr>
              <w:t>емляные работы (очистка, разработка экскаватором с погрузкой и перевозкой грунта 2107.05м3, разработка с перемещением бульдозером и уплотнением катками перевезённого грунта 2107.05м3, планировка 14047м2 и уплотнение катками 3511.75м3, завоз песка с планировкой и уплотнением катками слоем 15см)</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м</w:t>
            </w:r>
            <w:proofErr w:type="gramStart"/>
            <w:r>
              <w:rPr>
                <w:color w:val="000000"/>
                <w:sz w:val="22"/>
                <w:szCs w:val="22"/>
              </w:rPr>
              <w:t>2</w:t>
            </w:r>
            <w:proofErr w:type="gram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14047</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6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2</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Размещение грунта и отходов (погрузка, перевозка автосамосвалами на расстояние до 30 км, размещение)</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м3</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150</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6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3</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Транспортировка (погрузка, перевозка автосамосвалами на расстояние до 1 км и 30 км)</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proofErr w:type="spellStart"/>
            <w:r>
              <w:rPr>
                <w:color w:val="000000"/>
                <w:sz w:val="22"/>
                <w:szCs w:val="22"/>
              </w:rPr>
              <w:t>тн</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7657,04</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1848"/>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4</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 xml:space="preserve">Устройство покрытия пешеходных дорог из тротуарной плитки (разбивка, разработка экскаватором с погрузкой и перевозкой грунта 595.32м3, разработка с перемещением бульдозером и уплотнением трамбовками перевезённого грунта 595.32м3, уплотнение грунта основания трамбовками 451м3, укладка </w:t>
            </w:r>
            <w:proofErr w:type="spellStart"/>
            <w:r>
              <w:rPr>
                <w:color w:val="000000"/>
                <w:sz w:val="22"/>
                <w:szCs w:val="22"/>
              </w:rPr>
              <w:t>геотекстиля</w:t>
            </w:r>
            <w:proofErr w:type="spellEnd"/>
            <w:r>
              <w:rPr>
                <w:color w:val="000000"/>
                <w:sz w:val="22"/>
                <w:szCs w:val="22"/>
              </w:rPr>
              <w:t xml:space="preserve">, подстилающий слой из песка 40см с уплотнением трамбовками, слой укатываемого </w:t>
            </w:r>
            <w:proofErr w:type="spellStart"/>
            <w:r>
              <w:rPr>
                <w:color w:val="000000"/>
                <w:sz w:val="22"/>
                <w:szCs w:val="22"/>
              </w:rPr>
              <w:t>цементобетона</w:t>
            </w:r>
            <w:proofErr w:type="spellEnd"/>
            <w:r>
              <w:rPr>
                <w:color w:val="000000"/>
                <w:sz w:val="22"/>
                <w:szCs w:val="22"/>
              </w:rPr>
              <w:t xml:space="preserve"> 12см, укладка плитки на сухую ц/</w:t>
            </w:r>
            <w:proofErr w:type="gramStart"/>
            <w:r>
              <w:rPr>
                <w:color w:val="000000"/>
                <w:sz w:val="22"/>
                <w:szCs w:val="22"/>
              </w:rPr>
              <w:t>п</w:t>
            </w:r>
            <w:proofErr w:type="gramEnd"/>
            <w:r>
              <w:rPr>
                <w:color w:val="000000"/>
                <w:sz w:val="22"/>
                <w:szCs w:val="22"/>
              </w:rPr>
              <w:t xml:space="preserve"> смесь с подрезкой и засыпкой швов)</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м</w:t>
            </w:r>
            <w:proofErr w:type="gramStart"/>
            <w:r>
              <w:rPr>
                <w:color w:val="000000"/>
                <w:sz w:val="22"/>
                <w:szCs w:val="22"/>
              </w:rPr>
              <w:t>2</w:t>
            </w:r>
            <w:proofErr w:type="gram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1804</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1969"/>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5</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proofErr w:type="gramStart"/>
            <w:r>
              <w:rPr>
                <w:color w:val="000000"/>
                <w:sz w:val="22"/>
                <w:szCs w:val="22"/>
              </w:rPr>
              <w:t xml:space="preserve">Устройство покрытия пешеходных дорог из тротуарной плитки армированном бетоне (разбивка, разработка экскаватором с погрузкой и перевозкой грунта 3.63м3, разработка экскаватором с перемещением и уплотнением трамбовками перевезённого грунта 3.63м3, уплотнение грунта основания трамбовками 2.75м3, укладка </w:t>
            </w:r>
            <w:proofErr w:type="spellStart"/>
            <w:r>
              <w:rPr>
                <w:color w:val="000000"/>
                <w:sz w:val="22"/>
                <w:szCs w:val="22"/>
              </w:rPr>
              <w:t>геотекстиля</w:t>
            </w:r>
            <w:proofErr w:type="spellEnd"/>
            <w:r>
              <w:rPr>
                <w:color w:val="000000"/>
                <w:sz w:val="22"/>
                <w:szCs w:val="22"/>
              </w:rPr>
              <w:t>, подстилающий слой из песка 40см с уплотнением трамбовками, слой армированного литого бетона 12см, боковая гидроизоляция, укладка плитки на клей с подрезкой и</w:t>
            </w:r>
            <w:proofErr w:type="gramEnd"/>
            <w:r>
              <w:rPr>
                <w:color w:val="000000"/>
                <w:sz w:val="22"/>
                <w:szCs w:val="22"/>
              </w:rPr>
              <w:t xml:space="preserve"> засыпкой швов)</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м</w:t>
            </w:r>
            <w:proofErr w:type="gramStart"/>
            <w:r>
              <w:rPr>
                <w:color w:val="000000"/>
                <w:sz w:val="22"/>
                <w:szCs w:val="22"/>
              </w:rPr>
              <w:t>2</w:t>
            </w:r>
            <w:proofErr w:type="gram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11</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1428"/>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6</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Устройство бортового камня (разбивка, разработка экскаватором с погрузкой и перевозкой грунта 327.45м3, разработка с перемещением бульдозером и уплотнением перевезённого грунта 327.45м3, уплотнение грунта основания трамбовками 81.86м3, подстилающий слой из песка 20см с уплотнением, подстилающий слой из щебня 17см с уплотнением, установка бортового камня с бетонированием)</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proofErr w:type="spellStart"/>
            <w:r>
              <w:rPr>
                <w:color w:val="000000"/>
                <w:sz w:val="22"/>
                <w:szCs w:val="22"/>
              </w:rPr>
              <w:t>мп</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1475</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982"/>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7</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proofErr w:type="gramStart"/>
            <w:r>
              <w:rPr>
                <w:color w:val="000000"/>
                <w:sz w:val="22"/>
                <w:szCs w:val="22"/>
              </w:rPr>
              <w:t>Озеленение-газоны</w:t>
            </w:r>
            <w:proofErr w:type="gramEnd"/>
            <w:r>
              <w:rPr>
                <w:color w:val="000000"/>
                <w:sz w:val="22"/>
                <w:szCs w:val="22"/>
              </w:rPr>
              <w:t xml:space="preserve"> (устройство растительной земли с уплотнением слоем 20см, укладка рулонных газонов на горизонтальных поверхностях 9912м2, укладка газонов на склонах 1200м2, внесение удобрений, полив и уход до сдачи в эксплуатацию)</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м</w:t>
            </w:r>
            <w:proofErr w:type="gramStart"/>
            <w:r>
              <w:rPr>
                <w:color w:val="000000"/>
                <w:sz w:val="22"/>
                <w:szCs w:val="22"/>
              </w:rPr>
              <w:t>2</w:t>
            </w:r>
            <w:proofErr w:type="gram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11112</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1266"/>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8</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proofErr w:type="gramStart"/>
            <w:r>
              <w:rPr>
                <w:color w:val="000000"/>
                <w:sz w:val="22"/>
                <w:szCs w:val="22"/>
              </w:rPr>
              <w:t>Озеленение-деревья</w:t>
            </w:r>
            <w:proofErr w:type="gramEnd"/>
            <w:r>
              <w:rPr>
                <w:color w:val="000000"/>
                <w:sz w:val="22"/>
                <w:szCs w:val="22"/>
              </w:rPr>
              <w:t xml:space="preserve"> (подготовка посадочных ям с внесением растительной земли 100%, посадка растений, внесение удобрений, разработка с погрузкой и перевозкой грунта 518.72м3, планировка с перемещением бульдозером и уплотнением </w:t>
            </w:r>
            <w:proofErr w:type="spellStart"/>
            <w:r>
              <w:rPr>
                <w:color w:val="000000"/>
                <w:sz w:val="22"/>
                <w:szCs w:val="22"/>
              </w:rPr>
              <w:t>трамбовкми</w:t>
            </w:r>
            <w:proofErr w:type="spellEnd"/>
            <w:r>
              <w:rPr>
                <w:color w:val="000000"/>
                <w:sz w:val="22"/>
                <w:szCs w:val="22"/>
              </w:rPr>
              <w:t xml:space="preserve"> перевезённого грунта 518.72м3, полив и уход до сдачи в эксплуатацию, опрыскивание от вредителей и болезней в течение сезона)</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proofErr w:type="spellStart"/>
            <w:proofErr w:type="gramStart"/>
            <w:r>
              <w:rPr>
                <w:color w:val="000000"/>
                <w:sz w:val="22"/>
                <w:szCs w:val="22"/>
              </w:rPr>
              <w:t>шт</w:t>
            </w:r>
            <w:proofErr w:type="spellEnd"/>
            <w:proofErr w:type="gram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223</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1397"/>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9</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rsidP="005E00B1">
            <w:pPr>
              <w:rPr>
                <w:color w:val="000000"/>
                <w:sz w:val="22"/>
                <w:szCs w:val="22"/>
              </w:rPr>
            </w:pPr>
            <w:proofErr w:type="gramStart"/>
            <w:r>
              <w:rPr>
                <w:color w:val="000000"/>
                <w:sz w:val="22"/>
                <w:szCs w:val="22"/>
              </w:rPr>
              <w:t>Озеленение-кустарники</w:t>
            </w:r>
            <w:proofErr w:type="gramEnd"/>
            <w:r>
              <w:rPr>
                <w:color w:val="000000"/>
                <w:sz w:val="22"/>
                <w:szCs w:val="22"/>
              </w:rPr>
              <w:t xml:space="preserve"> (подготовка посадочных ям с внесением растительной земли 100%, посадка растений, внесение удобрений, разработка с погрузкой и перевозкой грунта 64.52м3, планировка с перемещением бульдозером и уплотнением трамбовка</w:t>
            </w:r>
            <w:r w:rsidR="005E00B1">
              <w:rPr>
                <w:color w:val="000000"/>
                <w:sz w:val="22"/>
                <w:szCs w:val="22"/>
              </w:rPr>
              <w:t>м</w:t>
            </w:r>
            <w:r>
              <w:rPr>
                <w:color w:val="000000"/>
                <w:sz w:val="22"/>
                <w:szCs w:val="22"/>
              </w:rPr>
              <w:t>и перевезённого грунта 64.52м3, полив и уход до сдачи объекта в эксплуатацию, опрыскивание от вредителей и болезней в течение сезона)</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proofErr w:type="spellStart"/>
            <w:proofErr w:type="gramStart"/>
            <w:r>
              <w:rPr>
                <w:color w:val="000000"/>
                <w:sz w:val="22"/>
                <w:szCs w:val="22"/>
              </w:rPr>
              <w:t>шт</w:t>
            </w:r>
            <w:proofErr w:type="spellEnd"/>
            <w:proofErr w:type="gram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6575</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112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10</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proofErr w:type="gramStart"/>
            <w:r>
              <w:rPr>
                <w:color w:val="000000"/>
                <w:sz w:val="22"/>
                <w:szCs w:val="22"/>
              </w:rPr>
              <w:t>Озеленение-цветники</w:t>
            </w:r>
            <w:proofErr w:type="gramEnd"/>
            <w:r>
              <w:rPr>
                <w:color w:val="000000"/>
                <w:sz w:val="22"/>
                <w:szCs w:val="22"/>
              </w:rPr>
              <w:t xml:space="preserve"> (устройство корыта, разработка с погрузкой и перевозкой грунта 72м3, планировка с перемещением бульдозером и уплотнением трамбовка</w:t>
            </w:r>
            <w:r w:rsidR="005E00B1">
              <w:rPr>
                <w:color w:val="000000"/>
                <w:sz w:val="22"/>
                <w:szCs w:val="22"/>
              </w:rPr>
              <w:t>м</w:t>
            </w:r>
            <w:r>
              <w:rPr>
                <w:color w:val="000000"/>
                <w:sz w:val="22"/>
                <w:szCs w:val="22"/>
              </w:rPr>
              <w:t>и перевезённого грунта 72м3, подготовка почвы 40см, посадка растений, полив и уход до сдачи в эксплуатацию)</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м</w:t>
            </w:r>
            <w:proofErr w:type="gramStart"/>
            <w:r>
              <w:rPr>
                <w:color w:val="000000"/>
                <w:sz w:val="22"/>
                <w:szCs w:val="22"/>
              </w:rPr>
              <w:t>2</w:t>
            </w:r>
            <w:proofErr w:type="gram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180</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1402"/>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11</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 xml:space="preserve">Малые архитектурные формы (выкопка ям, разработка с погрузкой и перевозкой грунта 12м3, разработка с перемещением бульдозером и уплотнением трамбовками перевезённого грунта 12м3, устройство слоя из песка, бетонирование фундаментов, монтаж закладных деталей, сверление отверстий и установка анкерных болтов, монтаж </w:t>
            </w:r>
            <w:proofErr w:type="spellStart"/>
            <w:r>
              <w:rPr>
                <w:color w:val="000000"/>
                <w:sz w:val="22"/>
                <w:szCs w:val="22"/>
              </w:rPr>
              <w:t>маф</w:t>
            </w:r>
            <w:proofErr w:type="spellEnd"/>
            <w:r>
              <w:rPr>
                <w:color w:val="000000"/>
                <w:sz w:val="22"/>
                <w:szCs w:val="22"/>
              </w:rPr>
              <w:t>)</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шт.</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48</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299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12</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proofErr w:type="gramStart"/>
            <w:r>
              <w:rPr>
                <w:color w:val="000000"/>
                <w:sz w:val="22"/>
                <w:szCs w:val="22"/>
              </w:rPr>
              <w:t>Садово-парковое освещение и садовые розетки: (копание ям под фундаменты 30,8м3, выкопка траншей под кабель 1001,7м3, разработка с погрузкой и перевозкой грунта 364,1м3, планировка с перемещением бульдозером и уплотнением трамбовками перевезённого грунта 364,1м3, устройство песчаной постели с уплотнением, укладка труб-футляров д100 160м, укладка трубной канализации д40 250м, прокладка кабелей электроснабжения в траншее 395м и в трубах 200м</w:t>
            </w:r>
            <w:proofErr w:type="gramEnd"/>
            <w:r>
              <w:rPr>
                <w:color w:val="000000"/>
                <w:sz w:val="22"/>
                <w:szCs w:val="22"/>
              </w:rPr>
              <w:t xml:space="preserve">,  </w:t>
            </w:r>
            <w:proofErr w:type="gramStart"/>
            <w:r>
              <w:rPr>
                <w:color w:val="000000"/>
                <w:sz w:val="22"/>
                <w:szCs w:val="22"/>
              </w:rPr>
              <w:t xml:space="preserve">прокладка кабелей освещения в </w:t>
            </w:r>
            <w:proofErr w:type="spellStart"/>
            <w:r>
              <w:rPr>
                <w:color w:val="000000"/>
                <w:sz w:val="22"/>
                <w:szCs w:val="22"/>
              </w:rPr>
              <w:t>тараншеях</w:t>
            </w:r>
            <w:proofErr w:type="spellEnd"/>
            <w:r>
              <w:rPr>
                <w:color w:val="000000"/>
                <w:sz w:val="22"/>
                <w:szCs w:val="22"/>
              </w:rPr>
              <w:t xml:space="preserve"> 1380м и в трубах 410м, укладка сигнальной ленты 1775м, обратная засыпка с уплотнением 667,8м3, бетонирование фундаментов, монтаж закладных деталей, сверление отверстий и установка анкерных болтов, сборка и монтаж уличных фонарей на опорах 29шт, фонарных столбиков 26шт, колонок розеточных 47шт, шкафов 2шт, затягивание проводов в опорах 197м) </w:t>
            </w:r>
            <w:proofErr w:type="gramEnd"/>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proofErr w:type="spellStart"/>
            <w:proofErr w:type="gramStart"/>
            <w:r>
              <w:rPr>
                <w:color w:val="000000"/>
                <w:sz w:val="22"/>
                <w:szCs w:val="22"/>
              </w:rPr>
              <w:t>шт</w:t>
            </w:r>
            <w:proofErr w:type="spellEnd"/>
            <w:proofErr w:type="gram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102</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1779"/>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13</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proofErr w:type="gramStart"/>
            <w:r>
              <w:rPr>
                <w:color w:val="000000"/>
                <w:sz w:val="22"/>
                <w:szCs w:val="22"/>
              </w:rPr>
              <w:t xml:space="preserve">ГНБ для электроснабжения (разработка грунта в отвал 25.92м3, разработка грунта в отвал 824.08м3, устройство подстилающего слоя из песка 25.92м3, укладка дорожных плит с последующим </w:t>
            </w:r>
            <w:proofErr w:type="spellStart"/>
            <w:r>
              <w:rPr>
                <w:color w:val="000000"/>
                <w:sz w:val="22"/>
                <w:szCs w:val="22"/>
              </w:rPr>
              <w:t>демонтажом</w:t>
            </w:r>
            <w:proofErr w:type="spellEnd"/>
            <w:r>
              <w:rPr>
                <w:color w:val="000000"/>
                <w:sz w:val="22"/>
                <w:szCs w:val="22"/>
              </w:rPr>
              <w:t xml:space="preserve"> и вывозом 22.032м3, устройство перехода установкой ГНБ с прокладкой трубы ПНД d=140мм 200м, обратная засыпка 824.08м3, разработка с погрузкой и перевозкой грунта 25.92м3, планировка с перемещением бульдозером и</w:t>
            </w:r>
            <w:proofErr w:type="gramEnd"/>
            <w:r>
              <w:rPr>
                <w:color w:val="000000"/>
                <w:sz w:val="22"/>
                <w:szCs w:val="22"/>
              </w:rPr>
              <w:t xml:space="preserve"> уплотнением трамбовками перевезённого грунта 25.92м3) </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м</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200</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126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14</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 xml:space="preserve">Футляры для ЭС и СС </w:t>
            </w:r>
            <w:proofErr w:type="spellStart"/>
            <w:r>
              <w:rPr>
                <w:color w:val="000000"/>
                <w:sz w:val="22"/>
                <w:szCs w:val="22"/>
              </w:rPr>
              <w:t>Wi-Fi</w:t>
            </w:r>
            <w:proofErr w:type="spellEnd"/>
            <w:r>
              <w:rPr>
                <w:color w:val="000000"/>
                <w:sz w:val="22"/>
                <w:szCs w:val="22"/>
              </w:rPr>
              <w:t xml:space="preserve">, видеонаблюдения, </w:t>
            </w:r>
            <w:proofErr w:type="spellStart"/>
            <w:r>
              <w:rPr>
                <w:color w:val="000000"/>
                <w:sz w:val="22"/>
                <w:szCs w:val="22"/>
              </w:rPr>
              <w:t>интеравктивных</w:t>
            </w:r>
            <w:proofErr w:type="spellEnd"/>
            <w:r>
              <w:rPr>
                <w:color w:val="000000"/>
                <w:sz w:val="22"/>
                <w:szCs w:val="22"/>
              </w:rPr>
              <w:t xml:space="preserve"> средств информации (рытьё траншеи 37.8м3, постель из песка 12.6м3, укладка труб d=110, засыпка траншеи и уплотнение 25.2м3, разработка с погрузкой и перевозкой грунта 12.6м3, разработка с перемещением бульдозером и уплотнением трамбовками перевезённого грунта 12.6м3)</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м</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90</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15</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 xml:space="preserve">Восстановление </w:t>
            </w:r>
            <w:proofErr w:type="gramStart"/>
            <w:r>
              <w:rPr>
                <w:color w:val="000000"/>
                <w:sz w:val="22"/>
                <w:szCs w:val="22"/>
              </w:rPr>
              <w:t>отпада</w:t>
            </w:r>
            <w:proofErr w:type="gramEnd"/>
            <w:r>
              <w:rPr>
                <w:color w:val="000000"/>
                <w:sz w:val="22"/>
                <w:szCs w:val="22"/>
              </w:rPr>
              <w:t xml:space="preserve"> деревьев (10%) </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proofErr w:type="spellStart"/>
            <w:proofErr w:type="gramStart"/>
            <w:r>
              <w:rPr>
                <w:color w:val="000000"/>
                <w:sz w:val="22"/>
                <w:szCs w:val="22"/>
              </w:rPr>
              <w:t>шт</w:t>
            </w:r>
            <w:proofErr w:type="spellEnd"/>
            <w:proofErr w:type="gram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22</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16</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 xml:space="preserve">Восстановление </w:t>
            </w:r>
            <w:proofErr w:type="gramStart"/>
            <w:r>
              <w:rPr>
                <w:color w:val="000000"/>
                <w:sz w:val="22"/>
                <w:szCs w:val="22"/>
              </w:rPr>
              <w:t>отпада</w:t>
            </w:r>
            <w:proofErr w:type="gramEnd"/>
            <w:r>
              <w:rPr>
                <w:color w:val="000000"/>
                <w:sz w:val="22"/>
                <w:szCs w:val="22"/>
              </w:rPr>
              <w:t xml:space="preserve"> кустарников (15%)</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proofErr w:type="spellStart"/>
            <w:proofErr w:type="gramStart"/>
            <w:r>
              <w:rPr>
                <w:color w:val="000000"/>
                <w:sz w:val="22"/>
                <w:szCs w:val="22"/>
              </w:rPr>
              <w:t>шт</w:t>
            </w:r>
            <w:proofErr w:type="spellEnd"/>
            <w:proofErr w:type="gramEnd"/>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986</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1371"/>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17</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 xml:space="preserve">Пуско-наладочные работы (замер сопротивления изоляции кабелей 104шт, замер полного сопротивления цепи "фаза-нуль" 4шт, замер сопротивления растеканию тока заземлителя 4шт, проверка наличия цепи между заземлителем и заземлёнными элементами 104шт, испытание кабеля силового 4шт, </w:t>
            </w:r>
            <w:proofErr w:type="spellStart"/>
            <w:r>
              <w:rPr>
                <w:color w:val="000000"/>
                <w:sz w:val="22"/>
                <w:szCs w:val="22"/>
              </w:rPr>
              <w:t>фазировка</w:t>
            </w:r>
            <w:proofErr w:type="spellEnd"/>
            <w:r>
              <w:rPr>
                <w:color w:val="000000"/>
                <w:sz w:val="22"/>
                <w:szCs w:val="22"/>
              </w:rPr>
              <w:t xml:space="preserve"> электрической линии 4шт,  настройка сетевых трактов,  программирование сетевого элемента и отладка его работы)</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комплекс работ</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 </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 xml:space="preserve">ИТОГО СМР, ПНР: с учетом </w:t>
            </w:r>
            <w:proofErr w:type="spellStart"/>
            <w:r>
              <w:rPr>
                <w:color w:val="000000"/>
                <w:sz w:val="22"/>
                <w:szCs w:val="22"/>
              </w:rPr>
              <w:t>ВЗиС</w:t>
            </w:r>
            <w:proofErr w:type="spellEnd"/>
            <w:r>
              <w:rPr>
                <w:color w:val="000000"/>
                <w:sz w:val="22"/>
                <w:szCs w:val="22"/>
              </w:rPr>
              <w:t xml:space="preserve"> и ЗУ</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 </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69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18</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Изыскательские работы (инженерно-топографическая съёмка и план)</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комплекс работ</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765"/>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19</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 xml:space="preserve">Проектные работы (ландшафтное благоустройство и озеленение, ландшафтно-парковое освещение, ГНБ, футляры, </w:t>
            </w:r>
            <w:proofErr w:type="gramStart"/>
            <w:r>
              <w:rPr>
                <w:color w:val="000000"/>
                <w:sz w:val="22"/>
                <w:szCs w:val="22"/>
              </w:rPr>
              <w:t>ПОС</w:t>
            </w:r>
            <w:proofErr w:type="gramEnd"/>
            <w:r>
              <w:rPr>
                <w:color w:val="000000"/>
                <w:sz w:val="22"/>
                <w:szCs w:val="22"/>
              </w:rPr>
              <w:t>, СМ)</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комплекс работ</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1</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 </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ИТОГО: ПИР</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 </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 </w:t>
            </w:r>
          </w:p>
        </w:tc>
        <w:tc>
          <w:tcPr>
            <w:tcW w:w="8326" w:type="dxa"/>
            <w:tcBorders>
              <w:top w:val="nil"/>
              <w:left w:val="nil"/>
              <w:bottom w:val="single" w:sz="4" w:space="0" w:color="auto"/>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ВСЕГО СМР, ПНР, ПИР</w:t>
            </w:r>
          </w:p>
        </w:tc>
        <w:tc>
          <w:tcPr>
            <w:tcW w:w="1102" w:type="dxa"/>
            <w:tcBorders>
              <w:top w:val="nil"/>
              <w:left w:val="nil"/>
              <w:bottom w:val="single" w:sz="4" w:space="0" w:color="auto"/>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 </w:t>
            </w:r>
          </w:p>
        </w:tc>
        <w:tc>
          <w:tcPr>
            <w:tcW w:w="960" w:type="dxa"/>
            <w:tcBorders>
              <w:top w:val="nil"/>
              <w:left w:val="nil"/>
              <w:bottom w:val="single" w:sz="4" w:space="0" w:color="auto"/>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 </w:t>
            </w: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r w:rsidR="003A7642" w:rsidTr="003A7642">
        <w:trPr>
          <w:trHeight w:val="300"/>
        </w:trPr>
        <w:tc>
          <w:tcPr>
            <w:tcW w:w="620" w:type="dxa"/>
            <w:tcBorders>
              <w:top w:val="nil"/>
              <w:left w:val="single" w:sz="4" w:space="0" w:color="auto"/>
              <w:bottom w:val="nil"/>
              <w:right w:val="single" w:sz="4" w:space="0" w:color="auto"/>
            </w:tcBorders>
            <w:shd w:val="clear" w:color="auto" w:fill="auto"/>
            <w:noWrap/>
            <w:vAlign w:val="center"/>
            <w:hideMark/>
          </w:tcPr>
          <w:p w:rsidR="003A7642" w:rsidRDefault="003A7642">
            <w:pPr>
              <w:rPr>
                <w:color w:val="000000"/>
                <w:sz w:val="22"/>
                <w:szCs w:val="22"/>
              </w:rPr>
            </w:pPr>
            <w:r>
              <w:rPr>
                <w:color w:val="000000"/>
                <w:sz w:val="22"/>
                <w:szCs w:val="22"/>
              </w:rPr>
              <w:t> </w:t>
            </w:r>
          </w:p>
        </w:tc>
        <w:tc>
          <w:tcPr>
            <w:tcW w:w="8326" w:type="dxa"/>
            <w:tcBorders>
              <w:top w:val="nil"/>
              <w:left w:val="nil"/>
              <w:bottom w:val="nil"/>
              <w:right w:val="single" w:sz="4" w:space="0" w:color="auto"/>
            </w:tcBorders>
            <w:shd w:val="clear" w:color="auto" w:fill="auto"/>
            <w:vAlign w:val="center"/>
            <w:hideMark/>
          </w:tcPr>
          <w:p w:rsidR="003A7642" w:rsidRDefault="003A7642">
            <w:pPr>
              <w:rPr>
                <w:color w:val="000000"/>
                <w:sz w:val="22"/>
                <w:szCs w:val="22"/>
              </w:rPr>
            </w:pPr>
            <w:r>
              <w:rPr>
                <w:color w:val="000000"/>
                <w:sz w:val="22"/>
                <w:szCs w:val="22"/>
              </w:rPr>
              <w:t xml:space="preserve">в </w:t>
            </w:r>
            <w:proofErr w:type="spellStart"/>
            <w:r>
              <w:rPr>
                <w:color w:val="000000"/>
                <w:sz w:val="22"/>
                <w:szCs w:val="22"/>
              </w:rPr>
              <w:t>т.ч</w:t>
            </w:r>
            <w:proofErr w:type="spellEnd"/>
            <w:r>
              <w:rPr>
                <w:color w:val="000000"/>
                <w:sz w:val="22"/>
                <w:szCs w:val="22"/>
              </w:rPr>
              <w:t>. НДС</w:t>
            </w:r>
          </w:p>
        </w:tc>
        <w:tc>
          <w:tcPr>
            <w:tcW w:w="1102" w:type="dxa"/>
            <w:tcBorders>
              <w:top w:val="nil"/>
              <w:left w:val="nil"/>
              <w:bottom w:val="nil"/>
              <w:right w:val="single" w:sz="4" w:space="0" w:color="auto"/>
            </w:tcBorders>
            <w:shd w:val="clear" w:color="auto" w:fill="auto"/>
            <w:vAlign w:val="center"/>
            <w:hideMark/>
          </w:tcPr>
          <w:p w:rsidR="003A7642" w:rsidRDefault="003A7642">
            <w:pPr>
              <w:jc w:val="center"/>
              <w:rPr>
                <w:color w:val="000000"/>
                <w:sz w:val="22"/>
                <w:szCs w:val="22"/>
              </w:rPr>
            </w:pPr>
            <w:r>
              <w:rPr>
                <w:color w:val="000000"/>
                <w:sz w:val="22"/>
                <w:szCs w:val="22"/>
              </w:rPr>
              <w:t> </w:t>
            </w:r>
          </w:p>
        </w:tc>
        <w:tc>
          <w:tcPr>
            <w:tcW w:w="960" w:type="dxa"/>
            <w:tcBorders>
              <w:top w:val="nil"/>
              <w:left w:val="nil"/>
              <w:bottom w:val="nil"/>
              <w:right w:val="single" w:sz="4" w:space="0" w:color="auto"/>
            </w:tcBorders>
            <w:shd w:val="clear" w:color="auto" w:fill="auto"/>
            <w:noWrap/>
            <w:vAlign w:val="center"/>
            <w:hideMark/>
          </w:tcPr>
          <w:p w:rsidR="003A7642" w:rsidRDefault="003A7642">
            <w:pPr>
              <w:jc w:val="center"/>
              <w:rPr>
                <w:color w:val="000000"/>
                <w:sz w:val="22"/>
                <w:szCs w:val="22"/>
              </w:rPr>
            </w:pPr>
            <w:r>
              <w:rPr>
                <w:color w:val="000000"/>
                <w:sz w:val="22"/>
                <w:szCs w:val="22"/>
              </w:rPr>
              <w:t> </w:t>
            </w:r>
          </w:p>
        </w:tc>
        <w:tc>
          <w:tcPr>
            <w:tcW w:w="1120" w:type="dxa"/>
            <w:tcBorders>
              <w:top w:val="nil"/>
              <w:left w:val="nil"/>
              <w:bottom w:val="nil"/>
              <w:right w:val="single" w:sz="4" w:space="0" w:color="auto"/>
            </w:tcBorders>
            <w:shd w:val="clear" w:color="auto" w:fill="auto"/>
            <w:noWrap/>
            <w:vAlign w:val="center"/>
          </w:tcPr>
          <w:p w:rsidR="003A7642" w:rsidRDefault="003A7642">
            <w:pPr>
              <w:rPr>
                <w:color w:val="000000"/>
                <w:sz w:val="22"/>
                <w:szCs w:val="22"/>
              </w:rPr>
            </w:pPr>
          </w:p>
        </w:tc>
        <w:tc>
          <w:tcPr>
            <w:tcW w:w="1420" w:type="dxa"/>
            <w:tcBorders>
              <w:top w:val="nil"/>
              <w:left w:val="nil"/>
              <w:bottom w:val="nil"/>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nil"/>
              <w:right w:val="single" w:sz="4" w:space="0" w:color="auto"/>
            </w:tcBorders>
          </w:tcPr>
          <w:p w:rsidR="003A7642" w:rsidRDefault="003A7642">
            <w:pPr>
              <w:jc w:val="right"/>
              <w:rPr>
                <w:color w:val="000000"/>
                <w:sz w:val="22"/>
                <w:szCs w:val="22"/>
              </w:rPr>
            </w:pPr>
          </w:p>
        </w:tc>
      </w:tr>
      <w:tr w:rsidR="003A7642" w:rsidTr="003A7642">
        <w:trPr>
          <w:trHeight w:val="300"/>
        </w:trPr>
        <w:tc>
          <w:tcPr>
            <w:tcW w:w="620" w:type="dxa"/>
            <w:tcBorders>
              <w:top w:val="nil"/>
              <w:left w:val="single" w:sz="4" w:space="0" w:color="auto"/>
              <w:bottom w:val="single" w:sz="4" w:space="0" w:color="auto"/>
              <w:right w:val="single" w:sz="4" w:space="0" w:color="auto"/>
            </w:tcBorders>
            <w:shd w:val="clear" w:color="auto" w:fill="auto"/>
            <w:noWrap/>
            <w:vAlign w:val="center"/>
          </w:tcPr>
          <w:p w:rsidR="003A7642" w:rsidRDefault="003A7642">
            <w:pPr>
              <w:rPr>
                <w:color w:val="000000"/>
                <w:sz w:val="22"/>
                <w:szCs w:val="22"/>
              </w:rPr>
            </w:pPr>
          </w:p>
        </w:tc>
        <w:tc>
          <w:tcPr>
            <w:tcW w:w="8326" w:type="dxa"/>
            <w:tcBorders>
              <w:top w:val="nil"/>
              <w:left w:val="nil"/>
              <w:bottom w:val="single" w:sz="4" w:space="0" w:color="auto"/>
              <w:right w:val="single" w:sz="4" w:space="0" w:color="auto"/>
            </w:tcBorders>
            <w:shd w:val="clear" w:color="auto" w:fill="auto"/>
            <w:vAlign w:val="center"/>
          </w:tcPr>
          <w:p w:rsidR="003A7642" w:rsidRDefault="003A7642">
            <w:pPr>
              <w:rPr>
                <w:color w:val="000000"/>
                <w:sz w:val="22"/>
                <w:szCs w:val="22"/>
              </w:rPr>
            </w:pPr>
          </w:p>
        </w:tc>
        <w:tc>
          <w:tcPr>
            <w:tcW w:w="1102" w:type="dxa"/>
            <w:tcBorders>
              <w:top w:val="nil"/>
              <w:left w:val="nil"/>
              <w:bottom w:val="single" w:sz="4" w:space="0" w:color="auto"/>
              <w:right w:val="single" w:sz="4" w:space="0" w:color="auto"/>
            </w:tcBorders>
            <w:shd w:val="clear" w:color="auto" w:fill="auto"/>
            <w:vAlign w:val="center"/>
          </w:tcPr>
          <w:p w:rsidR="003A7642" w:rsidRDefault="003A7642">
            <w:pPr>
              <w:jc w:val="center"/>
              <w:rPr>
                <w:color w:val="000000"/>
                <w:sz w:val="22"/>
                <w:szCs w:val="22"/>
              </w:rPr>
            </w:pPr>
          </w:p>
        </w:tc>
        <w:tc>
          <w:tcPr>
            <w:tcW w:w="960" w:type="dxa"/>
            <w:tcBorders>
              <w:top w:val="nil"/>
              <w:left w:val="nil"/>
              <w:bottom w:val="single" w:sz="4" w:space="0" w:color="auto"/>
              <w:right w:val="single" w:sz="4" w:space="0" w:color="auto"/>
            </w:tcBorders>
            <w:shd w:val="clear" w:color="auto" w:fill="auto"/>
            <w:noWrap/>
            <w:vAlign w:val="center"/>
          </w:tcPr>
          <w:p w:rsidR="003A7642" w:rsidRDefault="003A7642">
            <w:pPr>
              <w:jc w:val="center"/>
              <w:rPr>
                <w:color w:val="000000"/>
                <w:sz w:val="22"/>
                <w:szCs w:val="22"/>
              </w:rPr>
            </w:pPr>
          </w:p>
        </w:tc>
        <w:tc>
          <w:tcPr>
            <w:tcW w:w="1120" w:type="dxa"/>
            <w:tcBorders>
              <w:top w:val="nil"/>
              <w:left w:val="nil"/>
              <w:bottom w:val="single" w:sz="4" w:space="0" w:color="auto"/>
              <w:right w:val="single" w:sz="4" w:space="0" w:color="auto"/>
            </w:tcBorders>
            <w:shd w:val="clear" w:color="auto" w:fill="auto"/>
            <w:noWrap/>
            <w:vAlign w:val="center"/>
          </w:tcPr>
          <w:p w:rsidR="003A7642" w:rsidRDefault="003A7642">
            <w:pPr>
              <w:rPr>
                <w:color w:val="000000"/>
                <w:sz w:val="22"/>
                <w:szCs w:val="22"/>
              </w:rPr>
            </w:pPr>
          </w:p>
        </w:tc>
        <w:tc>
          <w:tcPr>
            <w:tcW w:w="1420" w:type="dxa"/>
            <w:tcBorders>
              <w:top w:val="nil"/>
              <w:left w:val="nil"/>
              <w:bottom w:val="single" w:sz="4" w:space="0" w:color="auto"/>
              <w:right w:val="single" w:sz="4" w:space="0" w:color="auto"/>
            </w:tcBorders>
            <w:shd w:val="clear" w:color="auto" w:fill="auto"/>
            <w:noWrap/>
            <w:vAlign w:val="center"/>
          </w:tcPr>
          <w:p w:rsidR="003A7642" w:rsidRDefault="003A7642">
            <w:pPr>
              <w:jc w:val="right"/>
              <w:rPr>
                <w:color w:val="000000"/>
                <w:sz w:val="22"/>
                <w:szCs w:val="22"/>
              </w:rPr>
            </w:pPr>
          </w:p>
        </w:tc>
        <w:tc>
          <w:tcPr>
            <w:tcW w:w="1381" w:type="dxa"/>
            <w:tcBorders>
              <w:top w:val="nil"/>
              <w:left w:val="nil"/>
              <w:bottom w:val="single" w:sz="4" w:space="0" w:color="auto"/>
              <w:right w:val="single" w:sz="4" w:space="0" w:color="auto"/>
            </w:tcBorders>
          </w:tcPr>
          <w:p w:rsidR="003A7642" w:rsidRDefault="003A7642">
            <w:pPr>
              <w:jc w:val="right"/>
              <w:rPr>
                <w:color w:val="000000"/>
                <w:sz w:val="22"/>
                <w:szCs w:val="22"/>
              </w:rPr>
            </w:pPr>
          </w:p>
        </w:tc>
      </w:tr>
    </w:tbl>
    <w:p w:rsidR="00946F70" w:rsidRDefault="00946F70" w:rsidP="00A82172"/>
    <w:p w:rsidR="00A82172" w:rsidRPr="005622B7" w:rsidRDefault="00A82172" w:rsidP="00A82172">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t>Условие об авансировании</w:t>
      </w:r>
      <w:r w:rsidR="003F5CE3">
        <w:t>:</w:t>
      </w:r>
      <w:r w:rsidR="00EB2899">
        <w:t xml:space="preserve"> </w:t>
      </w:r>
    </w:p>
    <w:p w:rsidR="00DA3708" w:rsidRPr="002440E8" w:rsidRDefault="00DA3708" w:rsidP="00B424F4"/>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1" w:name="_Toc403472591"/>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5C0932" w:rsidRDefault="002B6A49" w:rsidP="005C0932">
      <w:pPr>
        <w:pStyle w:val="4"/>
        <w:spacing w:before="0" w:after="0"/>
      </w:pPr>
      <w:bookmarkStart w:id="52" w:name="_Toc403472592"/>
      <w:r w:rsidRPr="002440E8">
        <w:t>Таблица №</w:t>
      </w:r>
      <w:r>
        <w:t>1 «ГРАФИК ВЫПОЛНЕНИЯ РАБОТ»</w:t>
      </w:r>
      <w:bookmarkEnd w:id="52"/>
    </w:p>
    <w:p w:rsidR="000D69CF" w:rsidRDefault="000D69CF" w:rsidP="00F2388E"/>
    <w:tbl>
      <w:tblPr>
        <w:tblW w:w="15183" w:type="dxa"/>
        <w:tblInd w:w="93" w:type="dxa"/>
        <w:tblLayout w:type="fixed"/>
        <w:tblLook w:val="04A0" w:firstRow="1" w:lastRow="0" w:firstColumn="1" w:lastColumn="0" w:noHBand="0" w:noVBand="1"/>
      </w:tblPr>
      <w:tblGrid>
        <w:gridCol w:w="1020"/>
        <w:gridCol w:w="5516"/>
        <w:gridCol w:w="1223"/>
        <w:gridCol w:w="896"/>
        <w:gridCol w:w="1587"/>
        <w:gridCol w:w="1578"/>
        <w:gridCol w:w="2087"/>
        <w:gridCol w:w="1276"/>
      </w:tblGrid>
      <w:tr w:rsidR="007749A8" w:rsidRPr="00B618EC" w:rsidTr="007749A8">
        <w:trPr>
          <w:trHeight w:val="1578"/>
        </w:trPr>
        <w:tc>
          <w:tcPr>
            <w:tcW w:w="1020" w:type="dxa"/>
            <w:tcBorders>
              <w:top w:val="single" w:sz="4" w:space="0" w:color="auto"/>
              <w:left w:val="single" w:sz="4" w:space="0" w:color="auto"/>
              <w:bottom w:val="single" w:sz="4" w:space="0" w:color="000000"/>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 xml:space="preserve">№ </w:t>
            </w:r>
            <w:proofErr w:type="gramStart"/>
            <w:r w:rsidRPr="00B618EC">
              <w:rPr>
                <w:b/>
                <w:bCs/>
                <w:color w:val="000000"/>
                <w:sz w:val="22"/>
              </w:rPr>
              <w:t>п</w:t>
            </w:r>
            <w:proofErr w:type="gramEnd"/>
            <w:r w:rsidRPr="00B618EC">
              <w:rPr>
                <w:b/>
                <w:bCs/>
                <w:color w:val="000000"/>
                <w:sz w:val="22"/>
              </w:rPr>
              <w:t>/п</w:t>
            </w:r>
          </w:p>
        </w:tc>
        <w:tc>
          <w:tcPr>
            <w:tcW w:w="5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Наименование работ</w:t>
            </w:r>
          </w:p>
        </w:tc>
        <w:tc>
          <w:tcPr>
            <w:tcW w:w="12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Ед. изм.</w:t>
            </w:r>
          </w:p>
        </w:tc>
        <w:tc>
          <w:tcPr>
            <w:tcW w:w="8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9A8" w:rsidRPr="00B618EC" w:rsidRDefault="007749A8" w:rsidP="0038198D">
            <w:pPr>
              <w:jc w:val="center"/>
              <w:rPr>
                <w:b/>
                <w:bCs/>
                <w:color w:val="000000"/>
                <w:sz w:val="22"/>
              </w:rPr>
            </w:pPr>
            <w:r w:rsidRPr="00B618EC">
              <w:rPr>
                <w:b/>
                <w:bCs/>
                <w:color w:val="000000"/>
                <w:sz w:val="22"/>
              </w:rPr>
              <w:t>Физ. объем</w:t>
            </w:r>
          </w:p>
        </w:tc>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7749A8">
            <w:pPr>
              <w:jc w:val="center"/>
              <w:rPr>
                <w:b/>
                <w:bCs/>
                <w:color w:val="000000"/>
                <w:sz w:val="22"/>
              </w:rPr>
            </w:pPr>
            <w:r w:rsidRPr="00B618EC">
              <w:rPr>
                <w:b/>
                <w:bCs/>
                <w:color w:val="000000"/>
                <w:sz w:val="22"/>
              </w:rPr>
              <w:t>Начало выполнения работ</w:t>
            </w:r>
          </w:p>
        </w:tc>
        <w:tc>
          <w:tcPr>
            <w:tcW w:w="1578"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38198D">
            <w:pPr>
              <w:jc w:val="center"/>
              <w:rPr>
                <w:b/>
                <w:bCs/>
                <w:color w:val="000000"/>
                <w:sz w:val="22"/>
              </w:rPr>
            </w:pPr>
            <w:r w:rsidRPr="00B618EC">
              <w:rPr>
                <w:b/>
                <w:bCs/>
                <w:color w:val="000000"/>
                <w:sz w:val="22"/>
              </w:rPr>
              <w:t>Окончание выполнения работ</w:t>
            </w:r>
          </w:p>
        </w:tc>
        <w:tc>
          <w:tcPr>
            <w:tcW w:w="2087" w:type="dxa"/>
            <w:tcBorders>
              <w:top w:val="single" w:sz="4" w:space="0" w:color="auto"/>
              <w:left w:val="single" w:sz="4" w:space="0" w:color="auto"/>
              <w:bottom w:val="single" w:sz="4" w:space="0" w:color="auto"/>
              <w:right w:val="single" w:sz="4" w:space="0" w:color="auto"/>
            </w:tcBorders>
            <w:shd w:val="clear" w:color="auto" w:fill="auto"/>
            <w:vAlign w:val="center"/>
          </w:tcPr>
          <w:p w:rsidR="007749A8" w:rsidRPr="00B618EC" w:rsidRDefault="007749A8" w:rsidP="007749A8">
            <w:pPr>
              <w:jc w:val="center"/>
              <w:rPr>
                <w:b/>
                <w:bCs/>
                <w:color w:val="000000"/>
                <w:sz w:val="22"/>
              </w:rPr>
            </w:pPr>
            <w:r w:rsidRPr="00B618EC">
              <w:rPr>
                <w:b/>
                <w:bCs/>
                <w:color w:val="000000"/>
                <w:sz w:val="22"/>
              </w:rPr>
              <w:t xml:space="preserve">Продолжительность, календарных дней </w:t>
            </w:r>
          </w:p>
        </w:tc>
        <w:tc>
          <w:tcPr>
            <w:tcW w:w="1276" w:type="dxa"/>
            <w:tcBorders>
              <w:top w:val="single" w:sz="4" w:space="0" w:color="auto"/>
              <w:left w:val="single" w:sz="4" w:space="0" w:color="auto"/>
              <w:bottom w:val="single" w:sz="4" w:space="0" w:color="auto"/>
              <w:right w:val="single" w:sz="4" w:space="0" w:color="auto"/>
            </w:tcBorders>
            <w:vAlign w:val="center"/>
          </w:tcPr>
          <w:p w:rsidR="007749A8" w:rsidRPr="00B618EC" w:rsidRDefault="007749A8" w:rsidP="007749A8">
            <w:pPr>
              <w:jc w:val="center"/>
              <w:rPr>
                <w:b/>
                <w:bCs/>
                <w:color w:val="000000"/>
                <w:sz w:val="22"/>
              </w:rPr>
            </w:pPr>
            <w:r w:rsidRPr="00B618EC">
              <w:rPr>
                <w:b/>
                <w:bCs/>
                <w:color w:val="000000"/>
                <w:sz w:val="22"/>
              </w:rPr>
              <w:t>Примечание</w:t>
            </w:r>
          </w:p>
        </w:tc>
      </w:tr>
      <w:tr w:rsidR="007749A8" w:rsidRPr="00B618EC" w:rsidTr="007749A8">
        <w:trPr>
          <w:trHeight w:val="315"/>
        </w:trPr>
        <w:tc>
          <w:tcPr>
            <w:tcW w:w="1020" w:type="dxa"/>
            <w:tcBorders>
              <w:top w:val="nil"/>
              <w:left w:val="single" w:sz="4" w:space="0" w:color="auto"/>
              <w:bottom w:val="single" w:sz="4" w:space="0" w:color="auto"/>
              <w:right w:val="single" w:sz="4" w:space="0" w:color="auto"/>
            </w:tcBorders>
            <w:shd w:val="clear" w:color="auto" w:fill="auto"/>
            <w:vAlign w:val="bottom"/>
          </w:tcPr>
          <w:p w:rsidR="007749A8" w:rsidRPr="00B618EC" w:rsidRDefault="007749A8" w:rsidP="0038198D">
            <w:pPr>
              <w:jc w:val="center"/>
              <w:rPr>
                <w:b/>
                <w:bCs/>
                <w:color w:val="000000"/>
                <w:sz w:val="22"/>
              </w:rPr>
            </w:pPr>
            <w:r w:rsidRPr="00B618EC">
              <w:rPr>
                <w:b/>
                <w:bCs/>
                <w:color w:val="000000"/>
                <w:sz w:val="22"/>
              </w:rPr>
              <w:t>1</w:t>
            </w:r>
          </w:p>
        </w:tc>
        <w:tc>
          <w:tcPr>
            <w:tcW w:w="5516"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2</w:t>
            </w:r>
          </w:p>
        </w:tc>
        <w:tc>
          <w:tcPr>
            <w:tcW w:w="1223"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3</w:t>
            </w:r>
          </w:p>
        </w:tc>
        <w:tc>
          <w:tcPr>
            <w:tcW w:w="896"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4</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5</w:t>
            </w: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6</w:t>
            </w: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r w:rsidRPr="00B618EC">
              <w:rPr>
                <w:b/>
                <w:bCs/>
                <w:color w:val="000000"/>
                <w:sz w:val="22"/>
              </w:rPr>
              <w:t>7</w:t>
            </w:r>
          </w:p>
        </w:tc>
        <w:tc>
          <w:tcPr>
            <w:tcW w:w="1276" w:type="dxa"/>
            <w:tcBorders>
              <w:top w:val="single" w:sz="4" w:space="0" w:color="auto"/>
              <w:left w:val="nil"/>
              <w:bottom w:val="single" w:sz="4" w:space="0" w:color="auto"/>
              <w:right w:val="single" w:sz="4" w:space="0" w:color="auto"/>
            </w:tcBorders>
          </w:tcPr>
          <w:p w:rsidR="007749A8" w:rsidRPr="00B618EC" w:rsidRDefault="007749A8" w:rsidP="0038198D">
            <w:pPr>
              <w:jc w:val="center"/>
              <w:rPr>
                <w:b/>
                <w:bCs/>
                <w:color w:val="000000"/>
                <w:sz w:val="22"/>
              </w:rPr>
            </w:pPr>
            <w:r w:rsidRPr="00B618EC">
              <w:rPr>
                <w:b/>
                <w:bCs/>
                <w:color w:val="000000"/>
                <w:sz w:val="22"/>
              </w:rPr>
              <w:t>8</w:t>
            </w:r>
          </w:p>
        </w:tc>
      </w:tr>
      <w:tr w:rsidR="007749A8"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7749A8" w:rsidRPr="003A7642" w:rsidRDefault="007749A8" w:rsidP="003A7642">
            <w:pPr>
              <w:pStyle w:val="ab"/>
              <w:numPr>
                <w:ilvl w:val="0"/>
                <w:numId w:val="52"/>
              </w:numPr>
              <w:rPr>
                <w:bCs/>
                <w:color w:val="000000"/>
                <w:sz w:val="22"/>
                <w:szCs w:val="18"/>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38198D">
            <w:pPr>
              <w:rPr>
                <w:sz w:val="22"/>
              </w:rPr>
            </w:pPr>
            <w:r w:rsidRPr="00B618EC">
              <w:rPr>
                <w:sz w:val="22"/>
              </w:rPr>
              <w:t>Изыскательские работы</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комплекс работ</w:t>
            </w:r>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7749A8" w:rsidRPr="00B618EC" w:rsidTr="003A7642">
        <w:trPr>
          <w:trHeight w:val="281"/>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7749A8" w:rsidRPr="003A7642" w:rsidRDefault="007749A8" w:rsidP="003A7642">
            <w:pPr>
              <w:pStyle w:val="ab"/>
              <w:numPr>
                <w:ilvl w:val="0"/>
                <w:numId w:val="52"/>
              </w:numPr>
              <w:rPr>
                <w:bCs/>
                <w:color w:val="000000"/>
                <w:sz w:val="22"/>
                <w:szCs w:val="18"/>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7749A8" w:rsidRPr="00B618EC" w:rsidRDefault="007749A8" w:rsidP="00B618EC">
            <w:pPr>
              <w:rPr>
                <w:sz w:val="22"/>
              </w:rPr>
            </w:pPr>
            <w:r w:rsidRPr="00B618EC">
              <w:rPr>
                <w:sz w:val="22"/>
              </w:rPr>
              <w:t>Проектные работы (ст</w:t>
            </w:r>
            <w:r w:rsidR="00B618EC" w:rsidRPr="00B618EC">
              <w:rPr>
                <w:sz w:val="22"/>
              </w:rPr>
              <w:t xml:space="preserve">адия </w:t>
            </w:r>
            <w:r w:rsidRPr="00B618EC">
              <w:rPr>
                <w:sz w:val="22"/>
              </w:rPr>
              <w:t>Р)</w:t>
            </w:r>
          </w:p>
        </w:tc>
        <w:tc>
          <w:tcPr>
            <w:tcW w:w="1223"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szCs w:val="20"/>
              </w:rPr>
            </w:pPr>
            <w:r w:rsidRPr="00B618EC">
              <w:rPr>
                <w:sz w:val="22"/>
                <w:szCs w:val="20"/>
              </w:rPr>
              <w:t>комплекс работ</w:t>
            </w:r>
          </w:p>
        </w:tc>
        <w:tc>
          <w:tcPr>
            <w:tcW w:w="896" w:type="dxa"/>
            <w:tcBorders>
              <w:top w:val="nil"/>
              <w:left w:val="nil"/>
              <w:bottom w:val="single" w:sz="4" w:space="0" w:color="auto"/>
              <w:right w:val="single" w:sz="4" w:space="0" w:color="auto"/>
            </w:tcBorders>
            <w:shd w:val="clear" w:color="auto" w:fill="FFFFFF" w:themeFill="background1"/>
            <w:vAlign w:val="center"/>
          </w:tcPr>
          <w:p w:rsidR="007749A8" w:rsidRPr="00B618EC" w:rsidRDefault="007749A8" w:rsidP="0038198D">
            <w:pPr>
              <w:jc w:val="center"/>
              <w:rPr>
                <w:sz w:val="22"/>
              </w:rPr>
            </w:pPr>
            <w:r w:rsidRPr="00B618EC">
              <w:rPr>
                <w:sz w:val="22"/>
              </w:rPr>
              <w:t>1</w:t>
            </w:r>
          </w:p>
        </w:tc>
        <w:tc>
          <w:tcPr>
            <w:tcW w:w="15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7749A8" w:rsidRPr="00B618EC" w:rsidRDefault="007749A8" w:rsidP="0038198D">
            <w:pPr>
              <w:jc w:val="center"/>
              <w:rPr>
                <w:b/>
                <w:bCs/>
                <w:color w:val="000000"/>
                <w:sz w:val="22"/>
              </w:rPr>
            </w:pPr>
          </w:p>
        </w:tc>
        <w:tc>
          <w:tcPr>
            <w:tcW w:w="1276" w:type="dxa"/>
            <w:tcBorders>
              <w:top w:val="nil"/>
              <w:left w:val="nil"/>
              <w:bottom w:val="single" w:sz="4" w:space="0" w:color="auto"/>
              <w:right w:val="single" w:sz="4" w:space="0" w:color="auto"/>
            </w:tcBorders>
          </w:tcPr>
          <w:p w:rsidR="007749A8" w:rsidRPr="00B618EC" w:rsidRDefault="007749A8"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r>
              <w:rPr>
                <w:color w:val="000000"/>
                <w:sz w:val="22"/>
                <w:szCs w:val="22"/>
              </w:rPr>
              <w:t>Организация рельефа, Земляные работы (очистка, разработка экскаватором с погрузкой и перевозкой грунта 2107.05м3, разработка с перемещением бульдозером и уплотнением катками перевезённого грунта 2107.05м3, планировка 14047м2 и уплотнение катками 3511.75м3, завоз песка с планировкой и уплотнением катками слоем 15см)</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м</w:t>
            </w:r>
            <w:proofErr w:type="gramStart"/>
            <w:r>
              <w:rPr>
                <w:color w:val="000000"/>
                <w:sz w:val="22"/>
                <w:szCs w:val="22"/>
              </w:rPr>
              <w:t>2</w:t>
            </w:r>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sidRPr="007602DE">
              <w:rPr>
                <w:sz w:val="22"/>
                <w:szCs w:val="22"/>
              </w:rPr>
              <w:t>14047</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r>
              <w:rPr>
                <w:color w:val="000000"/>
                <w:sz w:val="22"/>
                <w:szCs w:val="22"/>
              </w:rPr>
              <w:t>Размещение грунта и отходов (погрузка, перевозка автосамосвалами на расстояние до 30 км, размещение)</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м3</w:t>
            </w:r>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150</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r>
              <w:rPr>
                <w:color w:val="000000"/>
                <w:sz w:val="22"/>
                <w:szCs w:val="22"/>
              </w:rPr>
              <w:t>Транспортировка (погрузка, перевозка автосамосвалами на расстояние до 1 км и 30 км)</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proofErr w:type="spellStart"/>
            <w:r>
              <w:rPr>
                <w:color w:val="000000"/>
                <w:sz w:val="22"/>
                <w:szCs w:val="22"/>
              </w:rPr>
              <w:t>тн</w:t>
            </w:r>
            <w:proofErr w:type="spell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7657,04</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r>
              <w:rPr>
                <w:color w:val="000000"/>
                <w:sz w:val="22"/>
                <w:szCs w:val="22"/>
              </w:rPr>
              <w:t xml:space="preserve">Устройство покрытия пешеходных дорог из тротуарной плитки (разбивка, разработка экскаватором с погрузкой и перевозкой грунта 595.32м3, разработка с перемещением бульдозером и уплотнением трамбовками перевезённого грунта 595.32м3, уплотнение грунта основания трамбовками 451м3, укладка </w:t>
            </w:r>
            <w:proofErr w:type="spellStart"/>
            <w:r>
              <w:rPr>
                <w:color w:val="000000"/>
                <w:sz w:val="22"/>
                <w:szCs w:val="22"/>
              </w:rPr>
              <w:t>геотекстиля</w:t>
            </w:r>
            <w:proofErr w:type="spellEnd"/>
            <w:r>
              <w:rPr>
                <w:color w:val="000000"/>
                <w:sz w:val="22"/>
                <w:szCs w:val="22"/>
              </w:rPr>
              <w:t xml:space="preserve">, подстилающий слой из песка 40см с уплотнением трамбовками, слой укатываемого </w:t>
            </w:r>
            <w:proofErr w:type="spellStart"/>
            <w:r>
              <w:rPr>
                <w:color w:val="000000"/>
                <w:sz w:val="22"/>
                <w:szCs w:val="22"/>
              </w:rPr>
              <w:t>цементобетона</w:t>
            </w:r>
            <w:proofErr w:type="spellEnd"/>
            <w:r>
              <w:rPr>
                <w:color w:val="000000"/>
                <w:sz w:val="22"/>
                <w:szCs w:val="22"/>
              </w:rPr>
              <w:t xml:space="preserve"> 12см, укладка плитки на сухую ц/</w:t>
            </w:r>
            <w:proofErr w:type="gramStart"/>
            <w:r>
              <w:rPr>
                <w:color w:val="000000"/>
                <w:sz w:val="22"/>
                <w:szCs w:val="22"/>
              </w:rPr>
              <w:t>п</w:t>
            </w:r>
            <w:proofErr w:type="gramEnd"/>
            <w:r>
              <w:rPr>
                <w:color w:val="000000"/>
                <w:sz w:val="22"/>
                <w:szCs w:val="22"/>
              </w:rPr>
              <w:t xml:space="preserve"> смесь с подрезкой и засыпкой швов)</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м</w:t>
            </w:r>
            <w:proofErr w:type="gramStart"/>
            <w:r>
              <w:rPr>
                <w:color w:val="000000"/>
                <w:sz w:val="22"/>
                <w:szCs w:val="22"/>
              </w:rPr>
              <w:t>2</w:t>
            </w:r>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1804</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proofErr w:type="gramStart"/>
            <w:r>
              <w:rPr>
                <w:color w:val="000000"/>
                <w:sz w:val="22"/>
                <w:szCs w:val="22"/>
              </w:rPr>
              <w:t xml:space="preserve">Устройство покрытия пешеходных дорог из тротуарной плитки армированном бетоне (разбивка, разработка экскаватором с погрузкой и перевозкой грунта 3.63м3, разработка экскаватором с перемещением и уплотнением трамбовками перевезённого грунта 3.63м3, уплотнение грунта основания трамбовками 2.75м3, укладка </w:t>
            </w:r>
            <w:proofErr w:type="spellStart"/>
            <w:r>
              <w:rPr>
                <w:color w:val="000000"/>
                <w:sz w:val="22"/>
                <w:szCs w:val="22"/>
              </w:rPr>
              <w:t>геотекстиля</w:t>
            </w:r>
            <w:proofErr w:type="spellEnd"/>
            <w:r>
              <w:rPr>
                <w:color w:val="000000"/>
                <w:sz w:val="22"/>
                <w:szCs w:val="22"/>
              </w:rPr>
              <w:t>, подстилающий слой из песка 40см с уплотнением трамбовками, слой армированного литого бетона 12см, боковая гидроизоляция, укладка плитки на клей с подрезкой и</w:t>
            </w:r>
            <w:proofErr w:type="gramEnd"/>
            <w:r>
              <w:rPr>
                <w:color w:val="000000"/>
                <w:sz w:val="22"/>
                <w:szCs w:val="22"/>
              </w:rPr>
              <w:t xml:space="preserve"> засыпкой швов)</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м</w:t>
            </w:r>
            <w:proofErr w:type="gramStart"/>
            <w:r>
              <w:rPr>
                <w:color w:val="000000"/>
                <w:sz w:val="22"/>
                <w:szCs w:val="22"/>
              </w:rPr>
              <w:t>2</w:t>
            </w:r>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11</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r>
              <w:rPr>
                <w:color w:val="000000"/>
                <w:sz w:val="22"/>
                <w:szCs w:val="22"/>
              </w:rPr>
              <w:t>Устройство бортового камня (разбивка, разработка экскаватором с погрузкой и перевозкой грунта 327.45м3, разработка с перемещением бульдозером и уплотнением перевезённого грунта 327.45м3, уплотнение грунта основания трамбовками 81.86м3, подстилающий слой из песка 20см с уплотнением, подстилающий слой из щебня 17см с уплотнением, установка бортового камня с бетонированием)</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proofErr w:type="spellStart"/>
            <w:r>
              <w:rPr>
                <w:color w:val="000000"/>
                <w:sz w:val="22"/>
                <w:szCs w:val="22"/>
              </w:rPr>
              <w:t>мп</w:t>
            </w:r>
            <w:proofErr w:type="spell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1475</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proofErr w:type="gramStart"/>
            <w:r>
              <w:rPr>
                <w:color w:val="000000"/>
                <w:sz w:val="22"/>
                <w:szCs w:val="22"/>
              </w:rPr>
              <w:t>Озеленение-газоны</w:t>
            </w:r>
            <w:proofErr w:type="gramEnd"/>
            <w:r>
              <w:rPr>
                <w:color w:val="000000"/>
                <w:sz w:val="22"/>
                <w:szCs w:val="22"/>
              </w:rPr>
              <w:t xml:space="preserve"> (устройство растительной земли с уплотнением слоем 20см, укладка рулонных газонов на горизонтальных поверхностях 9912м2, укладка газонов на склонах 1200м2, внесение удобрений, полив и уход до сдачи в эксплуатацию)</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м</w:t>
            </w:r>
            <w:proofErr w:type="gramStart"/>
            <w:r>
              <w:rPr>
                <w:color w:val="000000"/>
                <w:sz w:val="22"/>
                <w:szCs w:val="22"/>
              </w:rPr>
              <w:t>2</w:t>
            </w:r>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11112</w:t>
            </w:r>
          </w:p>
        </w:tc>
        <w:tc>
          <w:tcPr>
            <w:tcW w:w="1587" w:type="dxa"/>
            <w:tcBorders>
              <w:top w:val="nil"/>
              <w:left w:val="nil"/>
              <w:bottom w:val="single" w:sz="4" w:space="0" w:color="auto"/>
              <w:right w:val="single" w:sz="4" w:space="0" w:color="auto"/>
            </w:tcBorders>
            <w:shd w:val="clear" w:color="auto" w:fill="auto"/>
          </w:tcPr>
          <w:p w:rsidR="003A7642" w:rsidRPr="007602DE" w:rsidRDefault="003A7642" w:rsidP="0038198D">
            <w:pPr>
              <w:jc w:val="center"/>
              <w:rPr>
                <w:b/>
                <w:bCs/>
                <w:color w:val="FF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proofErr w:type="gramStart"/>
            <w:r>
              <w:rPr>
                <w:color w:val="000000"/>
                <w:sz w:val="22"/>
                <w:szCs w:val="22"/>
              </w:rPr>
              <w:t>Озеленение-деревья</w:t>
            </w:r>
            <w:proofErr w:type="gramEnd"/>
            <w:r>
              <w:rPr>
                <w:color w:val="000000"/>
                <w:sz w:val="22"/>
                <w:szCs w:val="22"/>
              </w:rPr>
              <w:t xml:space="preserve"> (подготовка посадочных ям с внесением растительной земли 100%, посадка растений, внесение удобрений, разработка с погрузкой и перевозкой грунта 518.72м3, планировка с перемещением бульдозером и уплотнением </w:t>
            </w:r>
            <w:proofErr w:type="spellStart"/>
            <w:r>
              <w:rPr>
                <w:color w:val="000000"/>
                <w:sz w:val="22"/>
                <w:szCs w:val="22"/>
              </w:rPr>
              <w:t>трамбовкми</w:t>
            </w:r>
            <w:proofErr w:type="spellEnd"/>
            <w:r>
              <w:rPr>
                <w:color w:val="000000"/>
                <w:sz w:val="22"/>
                <w:szCs w:val="22"/>
              </w:rPr>
              <w:t xml:space="preserve"> перевезённого грунта 518.72м3, полив и уход до сдачи в эксплуатацию, опрыскивание от вредителей и болезней в течение сезона)</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proofErr w:type="spellStart"/>
            <w:proofErr w:type="gramStart"/>
            <w:r>
              <w:rPr>
                <w:color w:val="000000"/>
                <w:sz w:val="22"/>
                <w:szCs w:val="22"/>
              </w:rPr>
              <w:t>шт</w:t>
            </w:r>
            <w:proofErr w:type="spellEnd"/>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223</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proofErr w:type="gramStart"/>
            <w:r>
              <w:rPr>
                <w:color w:val="000000"/>
                <w:sz w:val="22"/>
                <w:szCs w:val="22"/>
              </w:rPr>
              <w:t>Озеленение-кустарники</w:t>
            </w:r>
            <w:proofErr w:type="gramEnd"/>
            <w:r>
              <w:rPr>
                <w:color w:val="000000"/>
                <w:sz w:val="22"/>
                <w:szCs w:val="22"/>
              </w:rPr>
              <w:t xml:space="preserve"> (подготовка посадочных ям с внесением растительной земли 100%, посадка растений, внесение удобрений, разработка с погрузкой и перевозкой грунта 64.52м3, планировка с перемещением бульдозером и уплотнением </w:t>
            </w:r>
            <w:proofErr w:type="spellStart"/>
            <w:r>
              <w:rPr>
                <w:color w:val="000000"/>
                <w:sz w:val="22"/>
                <w:szCs w:val="22"/>
              </w:rPr>
              <w:t>трамбовкааи</w:t>
            </w:r>
            <w:proofErr w:type="spellEnd"/>
            <w:r>
              <w:rPr>
                <w:color w:val="000000"/>
                <w:sz w:val="22"/>
                <w:szCs w:val="22"/>
              </w:rPr>
              <w:t xml:space="preserve"> перевезённого грунта 64.52м3, полив и уход до сдачи объекта в эксплуатацию, опрыскивание от вредителей и болезней в течение сезона)</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proofErr w:type="spellStart"/>
            <w:proofErr w:type="gramStart"/>
            <w:r>
              <w:rPr>
                <w:color w:val="000000"/>
                <w:sz w:val="22"/>
                <w:szCs w:val="22"/>
              </w:rPr>
              <w:t>шт</w:t>
            </w:r>
            <w:proofErr w:type="spellEnd"/>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6575</w:t>
            </w:r>
          </w:p>
        </w:tc>
        <w:tc>
          <w:tcPr>
            <w:tcW w:w="1587" w:type="dxa"/>
            <w:tcBorders>
              <w:top w:val="nil"/>
              <w:left w:val="nil"/>
              <w:bottom w:val="single" w:sz="4" w:space="0" w:color="auto"/>
              <w:right w:val="single" w:sz="4" w:space="0" w:color="auto"/>
            </w:tcBorders>
            <w:shd w:val="clear" w:color="auto" w:fill="auto"/>
          </w:tcPr>
          <w:p w:rsidR="003A7642" w:rsidRPr="007602DE" w:rsidRDefault="003A7642" w:rsidP="0038198D">
            <w:pPr>
              <w:jc w:val="center"/>
              <w:rPr>
                <w:b/>
                <w:bCs/>
                <w:color w:val="FF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proofErr w:type="gramStart"/>
            <w:r>
              <w:rPr>
                <w:color w:val="000000"/>
                <w:sz w:val="22"/>
                <w:szCs w:val="22"/>
              </w:rPr>
              <w:t>Озеленение-цветники</w:t>
            </w:r>
            <w:proofErr w:type="gramEnd"/>
            <w:r>
              <w:rPr>
                <w:color w:val="000000"/>
                <w:sz w:val="22"/>
                <w:szCs w:val="22"/>
              </w:rPr>
              <w:t xml:space="preserve"> (устройство корыта, разработка с погрузкой и перевозкой грунта 72м3, планировка с перемещением бульдозером и уплотнением </w:t>
            </w:r>
            <w:proofErr w:type="spellStart"/>
            <w:r>
              <w:rPr>
                <w:color w:val="000000"/>
                <w:sz w:val="22"/>
                <w:szCs w:val="22"/>
              </w:rPr>
              <w:t>трамбовкаи</w:t>
            </w:r>
            <w:proofErr w:type="spellEnd"/>
            <w:r>
              <w:rPr>
                <w:color w:val="000000"/>
                <w:sz w:val="22"/>
                <w:szCs w:val="22"/>
              </w:rPr>
              <w:t xml:space="preserve"> перевезённого грунта 72м3, подготовка почвы 40см, посадка растений, полив и уход до сдачи в эксплуатацию)</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м</w:t>
            </w:r>
            <w:proofErr w:type="gramStart"/>
            <w:r>
              <w:rPr>
                <w:color w:val="000000"/>
                <w:sz w:val="22"/>
                <w:szCs w:val="22"/>
              </w:rPr>
              <w:t>2</w:t>
            </w:r>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180</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r>
              <w:rPr>
                <w:color w:val="000000"/>
                <w:sz w:val="22"/>
                <w:szCs w:val="22"/>
              </w:rPr>
              <w:t xml:space="preserve">Малые архитектурные формы (выкопка ям, разработка с погрузкой и перевозкой грунта 12м3, разработка с перемещением бульдозером и уплотнением трамбовками перевезённого грунта 12м3, устройство слоя из песка, бетонирование фундаментов, монтаж закладных деталей, сверление отверстий и установка анкерных болтов, монтаж </w:t>
            </w:r>
            <w:proofErr w:type="spellStart"/>
            <w:r>
              <w:rPr>
                <w:color w:val="000000"/>
                <w:sz w:val="22"/>
                <w:szCs w:val="22"/>
              </w:rPr>
              <w:t>маф</w:t>
            </w:r>
            <w:proofErr w:type="spellEnd"/>
            <w:r>
              <w:rPr>
                <w:color w:val="000000"/>
                <w:sz w:val="22"/>
                <w:szCs w:val="22"/>
              </w:rPr>
              <w:t>)</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шт.</w:t>
            </w:r>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48</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proofErr w:type="gramStart"/>
            <w:r>
              <w:rPr>
                <w:color w:val="000000"/>
                <w:sz w:val="22"/>
                <w:szCs w:val="22"/>
              </w:rPr>
              <w:t>Садово-парковое освещение и садовые розетки: (копание ям под фундаменты 30,8м3, выкопка траншей под кабель 1001,7м3, разработка с погрузкой и перевозкой грунта 364,1м3, планировка с перемещением бульдозером и уплотнением трамбовками перевезённого грунта 364,1м3, устройство песчаной постели с уплотнением, укладка труб-футляров д100 160м, укладка трубной канализации д40 250м, прокладка кабелей электроснабжения в траншее 395м и в трубах 200м</w:t>
            </w:r>
            <w:proofErr w:type="gramEnd"/>
            <w:r>
              <w:rPr>
                <w:color w:val="000000"/>
                <w:sz w:val="22"/>
                <w:szCs w:val="22"/>
              </w:rPr>
              <w:t xml:space="preserve">,  </w:t>
            </w:r>
            <w:proofErr w:type="gramStart"/>
            <w:r>
              <w:rPr>
                <w:color w:val="000000"/>
                <w:sz w:val="22"/>
                <w:szCs w:val="22"/>
              </w:rPr>
              <w:t xml:space="preserve">прокладка кабелей освещения в </w:t>
            </w:r>
            <w:proofErr w:type="spellStart"/>
            <w:r>
              <w:rPr>
                <w:color w:val="000000"/>
                <w:sz w:val="22"/>
                <w:szCs w:val="22"/>
              </w:rPr>
              <w:t>тараншеях</w:t>
            </w:r>
            <w:proofErr w:type="spellEnd"/>
            <w:r>
              <w:rPr>
                <w:color w:val="000000"/>
                <w:sz w:val="22"/>
                <w:szCs w:val="22"/>
              </w:rPr>
              <w:t xml:space="preserve"> 1380м и в трубах 410м, укладка сигнальной ленты 1775м, обратная засыпка с уплотнением 667,8м3, бетонирование фундаментов, монтаж закладных деталей, сверление отверстий и установка анкерных болтов, сборка и монтаж уличных фонарей на опорах 29шт, фонарных столбиков 26шт, колонок розеточных 47шт, шкафов 2шт, затягивание проводов в опорах 197м) </w:t>
            </w:r>
            <w:proofErr w:type="gramEnd"/>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proofErr w:type="spellStart"/>
            <w:proofErr w:type="gramStart"/>
            <w:r>
              <w:rPr>
                <w:color w:val="000000"/>
                <w:sz w:val="22"/>
                <w:szCs w:val="22"/>
              </w:rPr>
              <w:t>шт</w:t>
            </w:r>
            <w:proofErr w:type="spellEnd"/>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102</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proofErr w:type="gramStart"/>
            <w:r>
              <w:rPr>
                <w:color w:val="000000"/>
                <w:sz w:val="22"/>
                <w:szCs w:val="22"/>
              </w:rPr>
              <w:t xml:space="preserve">ГНБ для электроснабжения (разработка грунта в отвал 25.92м3, разработка грунта в отвал 824.08м3, устройство подстилающего слоя из песка 25.92м3, укладка дорожных плит с последующим </w:t>
            </w:r>
            <w:proofErr w:type="spellStart"/>
            <w:r>
              <w:rPr>
                <w:color w:val="000000"/>
                <w:sz w:val="22"/>
                <w:szCs w:val="22"/>
              </w:rPr>
              <w:t>демонтажом</w:t>
            </w:r>
            <w:proofErr w:type="spellEnd"/>
            <w:r>
              <w:rPr>
                <w:color w:val="000000"/>
                <w:sz w:val="22"/>
                <w:szCs w:val="22"/>
              </w:rPr>
              <w:t xml:space="preserve"> и вывозом 22.032м3, устройство перехода установкой ГНБ с прокладкой трубы ПНД d=140мм 200м, обратная засыпка 824.08м3, разработка с погрузкой и перевозкой грунта 25.92м3, планировка с перемещением бульдозером и</w:t>
            </w:r>
            <w:proofErr w:type="gramEnd"/>
            <w:r>
              <w:rPr>
                <w:color w:val="000000"/>
                <w:sz w:val="22"/>
                <w:szCs w:val="22"/>
              </w:rPr>
              <w:t xml:space="preserve"> уплотнением трамбовками перевезённого грунта 25.92м3) </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м</w:t>
            </w:r>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sidRPr="007602DE">
              <w:rPr>
                <w:sz w:val="22"/>
                <w:szCs w:val="22"/>
              </w:rPr>
              <w:t>200</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5E00B1">
            <w:pPr>
              <w:rPr>
                <w:color w:val="000000"/>
                <w:sz w:val="22"/>
                <w:szCs w:val="22"/>
              </w:rPr>
            </w:pPr>
            <w:r>
              <w:rPr>
                <w:color w:val="000000"/>
                <w:sz w:val="22"/>
                <w:szCs w:val="22"/>
              </w:rPr>
              <w:t xml:space="preserve">Футляры для ЭС и СС </w:t>
            </w:r>
            <w:proofErr w:type="spellStart"/>
            <w:r>
              <w:rPr>
                <w:color w:val="000000"/>
                <w:sz w:val="22"/>
                <w:szCs w:val="22"/>
              </w:rPr>
              <w:t>Wi-Fi</w:t>
            </w:r>
            <w:proofErr w:type="spellEnd"/>
            <w:r>
              <w:rPr>
                <w:color w:val="000000"/>
                <w:sz w:val="22"/>
                <w:szCs w:val="22"/>
              </w:rPr>
              <w:t>, видеонаблюдения, интерактивных средств информации (рытьё траншеи 37.8м3, постель из песка 12.6м3, укладка труб d=110, засыпка траншеи и уплотнение 25.2м3, разработка с погрузкой и перевозкой грунта 12.6м3, разработка с перемещением бульдозером и уплотнением трамбовками перевезённого грунта 12.6м3)</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м</w:t>
            </w:r>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sidRPr="007602DE">
              <w:rPr>
                <w:sz w:val="22"/>
                <w:szCs w:val="22"/>
              </w:rPr>
              <w:t>90</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r>
              <w:rPr>
                <w:color w:val="000000"/>
                <w:sz w:val="22"/>
                <w:szCs w:val="22"/>
              </w:rPr>
              <w:t xml:space="preserve">Восстановление </w:t>
            </w:r>
            <w:proofErr w:type="gramStart"/>
            <w:r>
              <w:rPr>
                <w:color w:val="000000"/>
                <w:sz w:val="22"/>
                <w:szCs w:val="22"/>
              </w:rPr>
              <w:t>отпада</w:t>
            </w:r>
            <w:proofErr w:type="gramEnd"/>
            <w:r>
              <w:rPr>
                <w:color w:val="000000"/>
                <w:sz w:val="22"/>
                <w:szCs w:val="22"/>
              </w:rPr>
              <w:t xml:space="preserve"> деревьев (10%) </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proofErr w:type="spellStart"/>
            <w:proofErr w:type="gramStart"/>
            <w:r>
              <w:rPr>
                <w:color w:val="000000"/>
                <w:sz w:val="22"/>
                <w:szCs w:val="22"/>
              </w:rPr>
              <w:t>шт</w:t>
            </w:r>
            <w:proofErr w:type="spellEnd"/>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22</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r>
              <w:rPr>
                <w:color w:val="000000"/>
                <w:sz w:val="22"/>
                <w:szCs w:val="22"/>
              </w:rPr>
              <w:t xml:space="preserve">Восстановление </w:t>
            </w:r>
            <w:proofErr w:type="gramStart"/>
            <w:r>
              <w:rPr>
                <w:color w:val="000000"/>
                <w:sz w:val="22"/>
                <w:szCs w:val="22"/>
              </w:rPr>
              <w:t>отпада</w:t>
            </w:r>
            <w:proofErr w:type="gramEnd"/>
            <w:r>
              <w:rPr>
                <w:color w:val="000000"/>
                <w:sz w:val="22"/>
                <w:szCs w:val="22"/>
              </w:rPr>
              <w:t xml:space="preserve"> кустарников (15%)</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proofErr w:type="spellStart"/>
            <w:proofErr w:type="gramStart"/>
            <w:r>
              <w:rPr>
                <w:color w:val="000000"/>
                <w:sz w:val="22"/>
                <w:szCs w:val="22"/>
              </w:rPr>
              <w:t>шт</w:t>
            </w:r>
            <w:proofErr w:type="spellEnd"/>
            <w:proofErr w:type="gramEnd"/>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Pr="007602DE" w:rsidRDefault="003A7642" w:rsidP="003A7642">
            <w:pPr>
              <w:jc w:val="center"/>
              <w:rPr>
                <w:sz w:val="22"/>
                <w:szCs w:val="22"/>
              </w:rPr>
            </w:pPr>
            <w:r w:rsidRPr="007602DE">
              <w:rPr>
                <w:sz w:val="22"/>
                <w:szCs w:val="22"/>
              </w:rPr>
              <w:t>986</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nil"/>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color w:val="000000"/>
                <w:sz w:val="22"/>
                <w:szCs w:val="22"/>
              </w:rPr>
            </w:pPr>
          </w:p>
        </w:tc>
        <w:tc>
          <w:tcPr>
            <w:tcW w:w="5516" w:type="dxa"/>
            <w:tcBorders>
              <w:top w:val="nil"/>
              <w:left w:val="nil"/>
              <w:bottom w:val="single" w:sz="4" w:space="0" w:color="auto"/>
              <w:right w:val="single" w:sz="4" w:space="0" w:color="auto"/>
            </w:tcBorders>
            <w:shd w:val="clear" w:color="auto" w:fill="FFFFFF" w:themeFill="background1"/>
            <w:noWrap/>
            <w:vAlign w:val="center"/>
          </w:tcPr>
          <w:p w:rsidR="003A7642" w:rsidRDefault="003A7642" w:rsidP="003A7642">
            <w:pPr>
              <w:rPr>
                <w:color w:val="000000"/>
                <w:sz w:val="22"/>
                <w:szCs w:val="22"/>
              </w:rPr>
            </w:pPr>
            <w:r>
              <w:rPr>
                <w:color w:val="000000"/>
                <w:sz w:val="22"/>
                <w:szCs w:val="22"/>
              </w:rPr>
              <w:t xml:space="preserve">Пуско-наладочные работы (замер сопротивления изоляции кабелей 104шт, замер полного сопротивления цепи "фаза-нуль" 4шт, замер сопротивления растеканию тока заземлителя 4шт, проверка наличия цепи между заземлителем и заземлёнными элементами 104шт, испытание кабеля силового 4шт, </w:t>
            </w:r>
            <w:proofErr w:type="spellStart"/>
            <w:r>
              <w:rPr>
                <w:color w:val="000000"/>
                <w:sz w:val="22"/>
                <w:szCs w:val="22"/>
              </w:rPr>
              <w:t>фазировка</w:t>
            </w:r>
            <w:proofErr w:type="spellEnd"/>
            <w:r>
              <w:rPr>
                <w:color w:val="000000"/>
                <w:sz w:val="22"/>
                <w:szCs w:val="22"/>
              </w:rPr>
              <w:t xml:space="preserve"> электрической линии 4шт,  настройка сетевых трактов,  программирование сетевого элемента и отладка его работы)</w:t>
            </w:r>
          </w:p>
        </w:tc>
        <w:tc>
          <w:tcPr>
            <w:tcW w:w="1223"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комплекс работ</w:t>
            </w:r>
          </w:p>
        </w:tc>
        <w:tc>
          <w:tcPr>
            <w:tcW w:w="896" w:type="dxa"/>
            <w:tcBorders>
              <w:top w:val="nil"/>
              <w:left w:val="nil"/>
              <w:bottom w:val="single" w:sz="4" w:space="0" w:color="auto"/>
              <w:right w:val="single" w:sz="4" w:space="0" w:color="auto"/>
            </w:tcBorders>
            <w:shd w:val="clear" w:color="auto" w:fill="FFFFFF" w:themeFill="background1"/>
            <w:vAlign w:val="center"/>
          </w:tcPr>
          <w:p w:rsidR="003A7642" w:rsidRDefault="003A7642" w:rsidP="003A7642">
            <w:pPr>
              <w:jc w:val="center"/>
              <w:rPr>
                <w:color w:val="000000"/>
                <w:sz w:val="22"/>
                <w:szCs w:val="22"/>
              </w:rPr>
            </w:pPr>
            <w:r>
              <w:rPr>
                <w:color w:val="000000"/>
                <w:sz w:val="22"/>
                <w:szCs w:val="22"/>
              </w:rPr>
              <w:t>1</w:t>
            </w:r>
          </w:p>
        </w:tc>
        <w:tc>
          <w:tcPr>
            <w:tcW w:w="15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nil"/>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nil"/>
              <w:left w:val="nil"/>
              <w:bottom w:val="single" w:sz="4" w:space="0" w:color="auto"/>
              <w:right w:val="single" w:sz="4" w:space="0" w:color="auto"/>
            </w:tcBorders>
          </w:tcPr>
          <w:p w:rsidR="003A7642" w:rsidRPr="00B618EC" w:rsidRDefault="003A7642" w:rsidP="0038198D">
            <w:pPr>
              <w:jc w:val="center"/>
              <w:rPr>
                <w:b/>
                <w:bCs/>
                <w:color w:val="000000"/>
                <w:sz w:val="22"/>
              </w:rPr>
            </w:pPr>
          </w:p>
        </w:tc>
      </w:tr>
      <w:tr w:rsidR="003A7642" w:rsidRPr="00B618EC" w:rsidTr="003A7642">
        <w:trPr>
          <w:trHeight w:val="315"/>
        </w:trPr>
        <w:tc>
          <w:tcPr>
            <w:tcW w:w="1020" w:type="dxa"/>
            <w:tcBorders>
              <w:top w:val="single" w:sz="4" w:space="0" w:color="auto"/>
              <w:left w:val="single" w:sz="4" w:space="0" w:color="auto"/>
              <w:bottom w:val="single" w:sz="4" w:space="0" w:color="auto"/>
              <w:right w:val="single" w:sz="4" w:space="0" w:color="auto"/>
            </w:tcBorders>
            <w:shd w:val="clear" w:color="auto" w:fill="FFFFFF" w:themeFill="background1"/>
            <w:noWrap/>
          </w:tcPr>
          <w:p w:rsidR="003A7642" w:rsidRPr="003A7642" w:rsidRDefault="003A7642" w:rsidP="003A7642">
            <w:pPr>
              <w:pStyle w:val="ab"/>
              <w:numPr>
                <w:ilvl w:val="0"/>
                <w:numId w:val="52"/>
              </w:numPr>
              <w:rPr>
                <w:bCs/>
                <w:color w:val="000000"/>
                <w:sz w:val="22"/>
                <w:szCs w:val="18"/>
              </w:rPr>
            </w:pPr>
          </w:p>
        </w:tc>
        <w:tc>
          <w:tcPr>
            <w:tcW w:w="5516" w:type="dxa"/>
            <w:tcBorders>
              <w:top w:val="single" w:sz="4" w:space="0" w:color="auto"/>
              <w:left w:val="nil"/>
              <w:bottom w:val="single" w:sz="4" w:space="0" w:color="auto"/>
              <w:right w:val="single" w:sz="4" w:space="0" w:color="auto"/>
            </w:tcBorders>
            <w:shd w:val="clear" w:color="auto" w:fill="FFFFFF" w:themeFill="background1"/>
            <w:noWrap/>
            <w:vAlign w:val="center"/>
          </w:tcPr>
          <w:p w:rsidR="003A7642" w:rsidRPr="00B618EC" w:rsidRDefault="003A7642" w:rsidP="002B6A49">
            <w:pPr>
              <w:jc w:val="right"/>
              <w:rPr>
                <w:b/>
                <w:bCs/>
                <w:sz w:val="22"/>
              </w:rPr>
            </w:pPr>
            <w:r w:rsidRPr="00B618EC">
              <w:rPr>
                <w:b/>
                <w:bCs/>
                <w:sz w:val="22"/>
              </w:rPr>
              <w:t>Ввод объекта в эксплуатацию</w:t>
            </w:r>
          </w:p>
        </w:tc>
        <w:tc>
          <w:tcPr>
            <w:tcW w:w="1223" w:type="dxa"/>
            <w:tcBorders>
              <w:top w:val="single" w:sz="4" w:space="0" w:color="auto"/>
              <w:left w:val="nil"/>
              <w:bottom w:val="single" w:sz="4" w:space="0" w:color="auto"/>
              <w:right w:val="single" w:sz="4" w:space="0" w:color="auto"/>
            </w:tcBorders>
            <w:shd w:val="clear" w:color="auto" w:fill="FFFFFF" w:themeFill="background1"/>
            <w:vAlign w:val="center"/>
          </w:tcPr>
          <w:p w:rsidR="003A7642" w:rsidRPr="00B618EC" w:rsidRDefault="003A7642" w:rsidP="0038198D">
            <w:pPr>
              <w:jc w:val="center"/>
              <w:rPr>
                <w:sz w:val="22"/>
                <w:szCs w:val="20"/>
              </w:rPr>
            </w:pPr>
          </w:p>
        </w:tc>
        <w:tc>
          <w:tcPr>
            <w:tcW w:w="896" w:type="dxa"/>
            <w:tcBorders>
              <w:top w:val="single" w:sz="4" w:space="0" w:color="auto"/>
              <w:left w:val="nil"/>
              <w:bottom w:val="single" w:sz="4" w:space="0" w:color="auto"/>
              <w:right w:val="single" w:sz="4" w:space="0" w:color="auto"/>
            </w:tcBorders>
            <w:shd w:val="clear" w:color="auto" w:fill="FFFFFF" w:themeFill="background1"/>
            <w:vAlign w:val="center"/>
          </w:tcPr>
          <w:p w:rsidR="003A7642" w:rsidRPr="00B618EC" w:rsidRDefault="003A7642" w:rsidP="0038198D">
            <w:pPr>
              <w:jc w:val="center"/>
              <w:rPr>
                <w:sz w:val="22"/>
              </w:rPr>
            </w:pPr>
          </w:p>
        </w:tc>
        <w:tc>
          <w:tcPr>
            <w:tcW w:w="1587" w:type="dxa"/>
            <w:tcBorders>
              <w:top w:val="single" w:sz="4" w:space="0" w:color="auto"/>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578" w:type="dxa"/>
            <w:tcBorders>
              <w:top w:val="single" w:sz="4" w:space="0" w:color="auto"/>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2087" w:type="dxa"/>
            <w:tcBorders>
              <w:top w:val="single" w:sz="4" w:space="0" w:color="auto"/>
              <w:left w:val="nil"/>
              <w:bottom w:val="single" w:sz="4" w:space="0" w:color="auto"/>
              <w:right w:val="single" w:sz="4" w:space="0" w:color="auto"/>
            </w:tcBorders>
            <w:shd w:val="clear" w:color="auto" w:fill="auto"/>
          </w:tcPr>
          <w:p w:rsidR="003A7642" w:rsidRPr="00B618EC" w:rsidRDefault="003A7642" w:rsidP="0038198D">
            <w:pPr>
              <w:jc w:val="center"/>
              <w:rPr>
                <w:b/>
                <w:bCs/>
                <w:color w:val="000000"/>
                <w:sz w:val="22"/>
              </w:rPr>
            </w:pPr>
          </w:p>
        </w:tc>
        <w:tc>
          <w:tcPr>
            <w:tcW w:w="1276" w:type="dxa"/>
            <w:tcBorders>
              <w:top w:val="single" w:sz="4" w:space="0" w:color="auto"/>
              <w:left w:val="nil"/>
              <w:bottom w:val="single" w:sz="4" w:space="0" w:color="auto"/>
              <w:right w:val="single" w:sz="4" w:space="0" w:color="auto"/>
            </w:tcBorders>
          </w:tcPr>
          <w:p w:rsidR="003A7642" w:rsidRPr="00B618EC" w:rsidRDefault="003A7642" w:rsidP="0038198D">
            <w:pPr>
              <w:jc w:val="center"/>
              <w:rPr>
                <w:b/>
                <w:bCs/>
                <w:color w:val="000000"/>
                <w:sz w:val="22"/>
              </w:rPr>
            </w:pPr>
          </w:p>
        </w:tc>
      </w:tr>
    </w:tbl>
    <w:p w:rsidR="00112968" w:rsidRDefault="00112968" w:rsidP="00552935"/>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A45122" w:rsidRPr="002440E8" w:rsidRDefault="00A45122" w:rsidP="00B424F4">
      <w:pPr>
        <w:pStyle w:val="4"/>
        <w:spacing w:before="0" w:after="0"/>
      </w:pPr>
      <w:bookmarkStart w:id="53" w:name="_Toc403472593"/>
      <w:r w:rsidRPr="002440E8">
        <w:t>Таблица №</w:t>
      </w:r>
      <w:r w:rsidR="002B6A49">
        <w:t>2</w:t>
      </w:r>
      <w:r w:rsidR="000C3BA2">
        <w:t xml:space="preserve"> «</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2B6A49" w:rsidP="00635075">
            <w:pPr>
              <w:widowControl w:val="0"/>
              <w:rPr>
                <w:b/>
                <w:snapToGrid w:val="0"/>
              </w:rPr>
            </w:pPr>
            <w:r w:rsidRPr="002B6A49">
              <w:rPr>
                <w:b/>
                <w:bCs/>
                <w:color w:val="333333"/>
              </w:rPr>
              <w:t>Выполнение аналогичных раб</w:t>
            </w:r>
            <w:r w:rsidR="00635075">
              <w:rPr>
                <w:b/>
                <w:bCs/>
                <w:color w:val="333333"/>
              </w:rPr>
              <w:t>от – только завершенные проекты</w:t>
            </w:r>
            <w:r w:rsidRPr="002B6A49">
              <w:rPr>
                <w:b/>
                <w:bCs/>
                <w:color w:val="333333"/>
              </w:rPr>
              <w:t xml:space="preserve"> (оценива</w:t>
            </w:r>
            <w:r w:rsidR="00635075">
              <w:rPr>
                <w:b/>
                <w:bCs/>
                <w:color w:val="333333"/>
              </w:rPr>
              <w:t>ю</w:t>
            </w:r>
            <w:r w:rsidRPr="002B6A49">
              <w:rPr>
                <w:b/>
                <w:bCs/>
                <w:color w:val="333333"/>
              </w:rPr>
              <w:t>тся объекты площадью не менее 6500м</w:t>
            </w:r>
            <w:proofErr w:type="gramStart"/>
            <w:r w:rsidRPr="002B6A49">
              <w:rPr>
                <w:b/>
                <w:bCs/>
                <w:color w:val="333333"/>
              </w:rPr>
              <w:t>.к</w:t>
            </w:r>
            <w:proofErr w:type="gramEnd"/>
            <w:r w:rsidRPr="002B6A49">
              <w:rPr>
                <w:b/>
                <w:bCs/>
                <w:color w:val="333333"/>
              </w:rPr>
              <w:t>в ил</w:t>
            </w:r>
            <w:r w:rsidR="00635075">
              <w:rPr>
                <w:b/>
                <w:bCs/>
                <w:color w:val="333333"/>
              </w:rPr>
              <w:t>и стоимостью более 30 млн. руб.</w:t>
            </w:r>
            <w:r w:rsidRPr="002B6A49">
              <w:rPr>
                <w:b/>
                <w:bCs/>
                <w:color w:val="333333"/>
              </w:rPr>
              <w:t xml:space="preserve"> подтвержденные договорами и/или актами выполненных работ).</w:t>
            </w:r>
            <w:r w:rsidRPr="00D14CF6">
              <w:rPr>
                <w:b/>
                <w:bCs/>
                <w:color w:val="333333"/>
              </w:rPr>
              <w:t xml:space="preserve"> </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0E77D0" w:rsidRDefault="00D14CF6" w:rsidP="000E77D0">
            <w:pPr>
              <w:widowControl w:val="0"/>
              <w:rPr>
                <w:b/>
                <w:sz w:val="20"/>
                <w:szCs w:val="20"/>
              </w:rPr>
            </w:pP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4" w:name="_Toc403472594"/>
      <w:r w:rsidRPr="002440E8">
        <w:t>Таблица №</w:t>
      </w:r>
      <w:r w:rsidR="000D69CF">
        <w:t>2</w:t>
      </w:r>
      <w:r w:rsidR="008E68F8">
        <w:t xml:space="preserve"> «СПРАВКА О КАДРОВЫХ РЕСУРСАХ</w:t>
      </w:r>
      <w:r w:rsidR="00351BEF">
        <w:t>»</w:t>
      </w:r>
      <w:bookmarkEnd w:id="54"/>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r w:rsidR="00FF7290">
              <w:rPr>
                <w:rFonts w:eastAsia="Calibri"/>
                <w:b/>
                <w:i/>
              </w:rPr>
              <w:t>субподрядчик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12308A" w:rsidRPr="00BD5F51" w:rsidTr="0012308A">
        <w:trPr>
          <w:trHeight w:val="340"/>
        </w:trPr>
        <w:tc>
          <w:tcPr>
            <w:tcW w:w="5000" w:type="pct"/>
            <w:gridSpan w:val="7"/>
          </w:tcPr>
          <w:p w:rsidR="0012308A" w:rsidRPr="005538B9" w:rsidRDefault="00935907" w:rsidP="00B424F4">
            <w:pPr>
              <w:rPr>
                <w:rFonts w:eastAsia="Calibri"/>
                <w:b/>
              </w:rPr>
            </w:pPr>
            <w:r>
              <w:rPr>
                <w:b/>
                <w:sz w:val="20"/>
                <w:szCs w:val="20"/>
              </w:rPr>
              <w:t>Руководители, ИТР</w:t>
            </w: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sidRPr="002B6A49">
              <w:rPr>
                <w:sz w:val="20"/>
                <w:szCs w:val="20"/>
              </w:rPr>
              <w:t>Общестроительные и дорожные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2B6A49" w:rsidP="00B424F4">
            <w:pPr>
              <w:rPr>
                <w:rFonts w:eastAsia="Calibri"/>
                <w:b/>
              </w:rPr>
            </w:pPr>
            <w:r>
              <w:rPr>
                <w:rFonts w:eastAsia="Calibri"/>
                <w:b/>
              </w:rPr>
              <w:t>…</w:t>
            </w: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Озеленительные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12308A">
        <w:trPr>
          <w:trHeight w:val="340"/>
        </w:trPr>
        <w:tc>
          <w:tcPr>
            <w:tcW w:w="5000" w:type="pct"/>
            <w:gridSpan w:val="7"/>
          </w:tcPr>
          <w:p w:rsidR="0012308A" w:rsidRPr="005538B9" w:rsidRDefault="0012308A" w:rsidP="00B424F4">
            <w:pPr>
              <w:rPr>
                <w:rFonts w:eastAsia="Calibri"/>
                <w:b/>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2B6A49" w:rsidP="00F34D00">
            <w:pPr>
              <w:widowControl w:val="0"/>
              <w:jc w:val="both"/>
              <w:rPr>
                <w:sz w:val="20"/>
                <w:szCs w:val="20"/>
              </w:rPr>
            </w:pPr>
            <w:r>
              <w:rPr>
                <w:sz w:val="20"/>
                <w:szCs w:val="20"/>
              </w:rPr>
              <w:t>Монтаж оборудования и пуско-наладочные работы</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5538B9" w:rsidP="00F34D00">
            <w:pPr>
              <w:widowControl w:val="0"/>
              <w:jc w:val="both"/>
              <w:rPr>
                <w:sz w:val="20"/>
                <w:szCs w:val="20"/>
              </w:rPr>
            </w:pPr>
            <w:r>
              <w:rPr>
                <w:sz w:val="20"/>
                <w:szCs w:val="20"/>
              </w:rPr>
              <w:t>…</w:t>
            </w: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12308A" w:rsidRPr="00BD5F51" w:rsidTr="00F34D00">
        <w:trPr>
          <w:trHeight w:val="340"/>
        </w:trPr>
        <w:tc>
          <w:tcPr>
            <w:tcW w:w="1386" w:type="pct"/>
          </w:tcPr>
          <w:p w:rsidR="0012308A" w:rsidRPr="00D549FA" w:rsidRDefault="0012308A" w:rsidP="00F34D00">
            <w:pPr>
              <w:widowControl w:val="0"/>
              <w:jc w:val="both"/>
              <w:rPr>
                <w:sz w:val="20"/>
                <w:szCs w:val="20"/>
              </w:rPr>
            </w:pPr>
          </w:p>
        </w:tc>
        <w:tc>
          <w:tcPr>
            <w:tcW w:w="569" w:type="pct"/>
            <w:vAlign w:val="center"/>
          </w:tcPr>
          <w:p w:rsidR="0012308A" w:rsidRPr="00BD5F51" w:rsidRDefault="0012308A" w:rsidP="00B424F4">
            <w:pPr>
              <w:rPr>
                <w:rFonts w:eastAsia="Calibri"/>
              </w:rPr>
            </w:pPr>
          </w:p>
        </w:tc>
        <w:tc>
          <w:tcPr>
            <w:tcW w:w="600" w:type="pct"/>
          </w:tcPr>
          <w:p w:rsidR="0012308A" w:rsidRPr="00BD5F51" w:rsidRDefault="0012308A" w:rsidP="00B424F4">
            <w:pPr>
              <w:rPr>
                <w:rFonts w:eastAsia="Calibri"/>
              </w:rPr>
            </w:pPr>
          </w:p>
        </w:tc>
        <w:tc>
          <w:tcPr>
            <w:tcW w:w="553" w:type="pct"/>
            <w:vAlign w:val="center"/>
          </w:tcPr>
          <w:p w:rsidR="0012308A" w:rsidRPr="00BD5F51" w:rsidRDefault="0012308A" w:rsidP="00B424F4">
            <w:pPr>
              <w:rPr>
                <w:rFonts w:eastAsia="Calibri"/>
              </w:rPr>
            </w:pPr>
          </w:p>
        </w:tc>
        <w:tc>
          <w:tcPr>
            <w:tcW w:w="647" w:type="pct"/>
          </w:tcPr>
          <w:p w:rsidR="0012308A" w:rsidRPr="00BD5F51" w:rsidRDefault="0012308A" w:rsidP="00B424F4">
            <w:pPr>
              <w:rPr>
                <w:rFonts w:eastAsia="Calibri"/>
              </w:rPr>
            </w:pPr>
          </w:p>
        </w:tc>
        <w:tc>
          <w:tcPr>
            <w:tcW w:w="650" w:type="pct"/>
          </w:tcPr>
          <w:p w:rsidR="0012308A" w:rsidRPr="00BD5F51" w:rsidRDefault="0012308A" w:rsidP="00B424F4">
            <w:pPr>
              <w:rPr>
                <w:rFonts w:eastAsia="Calibri"/>
              </w:rPr>
            </w:pPr>
          </w:p>
        </w:tc>
        <w:tc>
          <w:tcPr>
            <w:tcW w:w="595" w:type="pct"/>
          </w:tcPr>
          <w:p w:rsidR="0012308A" w:rsidRPr="00BD5F51" w:rsidRDefault="0012308A"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5" w:name="_Toc403472595"/>
      <w:r w:rsidRPr="00A2448F">
        <w:t>Таблица №</w:t>
      </w:r>
      <w:r w:rsidR="000D69CF">
        <w:t>3</w:t>
      </w:r>
      <w:r w:rsidR="00A872F6" w:rsidRPr="00A2448F">
        <w:t xml:space="preserve"> «СПРАВКА О ТЕХНИЧЕСКОЙ ОСНАЩЕННОСТИ»</w:t>
      </w:r>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Автогрейдеры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6" w:name="_Toc403472596"/>
      <w:r>
        <w:t>9</w:t>
      </w:r>
      <w:r w:rsidR="004B6249" w:rsidRPr="002440E8">
        <w:t xml:space="preserve">.3. 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8" w:name="_Toc403472597"/>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7"/>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9" w:name="_Toc403472598"/>
      <w:r>
        <w:t>9</w:t>
      </w:r>
      <w:r w:rsidR="00C15ECA" w:rsidRPr="002440E8">
        <w:t>.5. ФОРМА БАНКОВСКОЙ ГАРАНТИИ</w:t>
      </w:r>
      <w:r w:rsidR="002E5E30" w:rsidRPr="002440E8">
        <w:t xml:space="preserve"> </w:t>
      </w:r>
      <w:r w:rsidR="002E5E30" w:rsidRPr="00BE300D">
        <w:rPr>
          <w:caps/>
        </w:rPr>
        <w:t>обеспечения Заявки</w:t>
      </w:r>
      <w:bookmarkEnd w:id="59"/>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0" w:name="_ЧАСТЬ_II._ПРОЕКТ_ГОСУДАРСТВЕННОГО_К"/>
      <w:bookmarkStart w:id="61" w:name="_Toc122404110"/>
      <w:bookmarkEnd w:id="60"/>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2" w:name="_Toc352341701"/>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2"/>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3" w:name="_Toc403472599"/>
      <w:r>
        <w:t>10</w:t>
      </w:r>
      <w:r w:rsidR="00B51AEA">
        <w:t>.</w:t>
      </w:r>
      <w:r w:rsidR="00E537F4" w:rsidRPr="00E537F4">
        <w:t xml:space="preserve"> </w:t>
      </w:r>
      <w:r w:rsidR="004B6249" w:rsidRPr="002440E8">
        <w:t xml:space="preserve"> ПРОЕКТ </w:t>
      </w:r>
      <w:bookmarkEnd w:id="61"/>
      <w:r w:rsidR="009C4B50" w:rsidRPr="002440E8">
        <w:t>ДОГОВОРА</w:t>
      </w:r>
      <w:r w:rsidR="00F222E5" w:rsidRPr="002440E8">
        <w:t xml:space="preserve"> ИЛИ УСЛОВИЯ, НА КОТОРЫХ ДОГОВОР ДОЛЖЕН БЫТЬ ЗАКЛЮЧЕН</w:t>
      </w:r>
      <w:bookmarkEnd w:id="63"/>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4" w:name="_Toc403472600"/>
      <w:r>
        <w:t>1</w:t>
      </w:r>
      <w:r w:rsidR="00AE4DFE">
        <w:t>1</w:t>
      </w:r>
      <w:r>
        <w:t>.</w:t>
      </w:r>
      <w:r w:rsidR="00E537F4" w:rsidRPr="00E537F4">
        <w:t xml:space="preserve"> </w:t>
      </w:r>
      <w:r w:rsidR="004B6249" w:rsidRPr="002440E8">
        <w:t xml:space="preserve"> </w:t>
      </w:r>
      <w:r w:rsidR="002C50DB" w:rsidRPr="002440E8">
        <w:t>ТЕХНИЧЕСКАЯ ЧАСТЬ</w:t>
      </w:r>
      <w:bookmarkEnd w:id="64"/>
    </w:p>
    <w:p w:rsidR="003C3432" w:rsidRDefault="002B6A49" w:rsidP="003C3432">
      <w:pPr>
        <w:rPr>
          <w:lang w:eastAsia="en-US"/>
        </w:rPr>
      </w:pPr>
      <w:r>
        <w:rPr>
          <w:lang w:eastAsia="en-US"/>
        </w:rPr>
        <w:t>Приложение 1 Эскизный проект на 15 листах</w:t>
      </w:r>
    </w:p>
    <w:p w:rsidR="005E57F5" w:rsidRPr="003C3432" w:rsidRDefault="005E57F5" w:rsidP="003C3432">
      <w:pPr>
        <w:rPr>
          <w:lang w:eastAsia="en-US"/>
        </w:rPr>
      </w:pPr>
    </w:p>
    <w:sectPr w:rsidR="005E57F5" w:rsidRPr="003C3432"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5824" w:rsidRDefault="002C5824" w:rsidP="00E10162">
      <w:r>
        <w:separator/>
      </w:r>
    </w:p>
  </w:endnote>
  <w:endnote w:type="continuationSeparator" w:id="0">
    <w:p w:rsidR="002C5824" w:rsidRDefault="002C582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5824" w:rsidRPr="00DF646A" w:rsidRDefault="002C582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D68A1" w:rsidRPr="00ED68A1">
      <w:rPr>
        <w:rFonts w:asciiTheme="majorHAnsi" w:eastAsiaTheme="majorEastAsia" w:hAnsiTheme="majorHAnsi" w:cstheme="majorBidi"/>
        <w:noProof/>
        <w:sz w:val="20"/>
        <w:szCs w:val="20"/>
      </w:rPr>
      <w:t>45</w:t>
    </w:r>
    <w:r w:rsidRPr="00DF646A">
      <w:rPr>
        <w:rFonts w:asciiTheme="majorHAnsi" w:eastAsiaTheme="majorEastAsia" w:hAnsiTheme="majorHAnsi" w:cstheme="majorBidi"/>
        <w:sz w:val="20"/>
        <w:szCs w:val="20"/>
      </w:rPr>
      <w:fldChar w:fldCharType="end"/>
    </w:r>
  </w:p>
  <w:p w:rsidR="002C5824" w:rsidRPr="00E10162" w:rsidRDefault="002C5824"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2C5824" w:rsidRDefault="002C5824">
        <w:pPr>
          <w:pStyle w:val="ae"/>
          <w:jc w:val="center"/>
        </w:pPr>
        <w:r>
          <w:fldChar w:fldCharType="begin"/>
        </w:r>
        <w:r>
          <w:instrText>PAGE   \* MERGEFORMAT</w:instrText>
        </w:r>
        <w:r>
          <w:fldChar w:fldCharType="separate"/>
        </w:r>
        <w:r w:rsidR="00ED68A1">
          <w:rPr>
            <w:noProof/>
          </w:rPr>
          <w:t>54</w:t>
        </w:r>
        <w:r>
          <w:fldChar w:fldCharType="end"/>
        </w:r>
      </w:p>
    </w:sdtContent>
  </w:sdt>
  <w:p w:rsidR="002C5824" w:rsidRDefault="002C582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5824" w:rsidRDefault="002C5824" w:rsidP="00E10162">
      <w:r>
        <w:separator/>
      </w:r>
    </w:p>
  </w:footnote>
  <w:footnote w:type="continuationSeparator" w:id="0">
    <w:p w:rsidR="002C5824" w:rsidRDefault="002C582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5824" w:rsidRDefault="002C582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FCD0669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0D4963"/>
    <w:multiLevelType w:val="hybridMultilevel"/>
    <w:tmpl w:val="D79AD4A0"/>
    <w:lvl w:ilvl="0" w:tplc="AD12165A">
      <w:start w:val="1"/>
      <w:numFmt w:val="decimal"/>
      <w:lvlText w:val="%1."/>
      <w:lvlJc w:val="left"/>
      <w:pPr>
        <w:ind w:left="1068" w:hanging="360"/>
      </w:pPr>
      <w:rPr>
        <w:rFonts w:ascii="Times New Roman" w:eastAsia="Calibri" w:hAnsi="Times New Roman" w:cs="Times New Roman"/>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6">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7">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1">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5">
    <w:nsid w:val="56BA59B9"/>
    <w:multiLevelType w:val="multilevel"/>
    <w:tmpl w:val="D0D0432A"/>
    <w:lvl w:ilvl="0">
      <w:start w:val="8"/>
      <w:numFmt w:val="decimal"/>
      <w:lvlText w:val="%1."/>
      <w:lvlJc w:val="left"/>
      <w:pPr>
        <w:ind w:left="3196"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6">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9">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66BD374D"/>
    <w:multiLevelType w:val="hybridMultilevel"/>
    <w:tmpl w:val="7826A980"/>
    <w:lvl w:ilvl="0" w:tplc="B0006F06">
      <w:start w:val="1"/>
      <w:numFmt w:val="decimal"/>
      <w:lvlText w:val="%1."/>
      <w:lvlJc w:val="left"/>
      <w:pPr>
        <w:tabs>
          <w:tab w:val="num" w:pos="464"/>
        </w:tabs>
        <w:ind w:left="464" w:hanging="1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8">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50">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8"/>
  </w:num>
  <w:num w:numId="4">
    <w:abstractNumId w:val="25"/>
  </w:num>
  <w:num w:numId="5">
    <w:abstractNumId w:val="20"/>
  </w:num>
  <w:num w:numId="6">
    <w:abstractNumId w:val="7"/>
  </w:num>
  <w:num w:numId="7">
    <w:abstractNumId w:val="3"/>
  </w:num>
  <w:num w:numId="8">
    <w:abstractNumId w:val="40"/>
  </w:num>
  <w:num w:numId="9">
    <w:abstractNumId w:val="33"/>
  </w:num>
  <w:num w:numId="10">
    <w:abstractNumId w:val="21"/>
  </w:num>
  <w:num w:numId="11">
    <w:abstractNumId w:val="29"/>
  </w:num>
  <w:num w:numId="12">
    <w:abstractNumId w:val="2"/>
  </w:num>
  <w:num w:numId="13">
    <w:abstractNumId w:val="51"/>
  </w:num>
  <w:num w:numId="14">
    <w:abstractNumId w:val="12"/>
  </w:num>
  <w:num w:numId="15">
    <w:abstractNumId w:val="42"/>
  </w:num>
  <w:num w:numId="16">
    <w:abstractNumId w:val="47"/>
  </w:num>
  <w:num w:numId="17">
    <w:abstractNumId w:val="34"/>
  </w:num>
  <w:num w:numId="18">
    <w:abstractNumId w:val="37"/>
  </w:num>
  <w:num w:numId="19">
    <w:abstractNumId w:val="22"/>
  </w:num>
  <w:num w:numId="20">
    <w:abstractNumId w:val="1"/>
  </w:num>
  <w:num w:numId="21">
    <w:abstractNumId w:val="44"/>
  </w:num>
  <w:num w:numId="22">
    <w:abstractNumId w:val="15"/>
  </w:num>
  <w:num w:numId="23">
    <w:abstractNumId w:val="32"/>
  </w:num>
  <w:num w:numId="24">
    <w:abstractNumId w:val="39"/>
  </w:num>
  <w:num w:numId="25">
    <w:abstractNumId w:val="10"/>
  </w:num>
  <w:num w:numId="26">
    <w:abstractNumId w:val="9"/>
  </w:num>
  <w:num w:numId="27">
    <w:abstractNumId w:val="16"/>
  </w:num>
  <w:num w:numId="28">
    <w:abstractNumId w:val="30"/>
  </w:num>
  <w:num w:numId="29">
    <w:abstractNumId w:val="41"/>
  </w:num>
  <w:num w:numId="30">
    <w:abstractNumId w:val="36"/>
  </w:num>
  <w:num w:numId="31">
    <w:abstractNumId w:val="43"/>
  </w:num>
  <w:num w:numId="32">
    <w:abstractNumId w:val="48"/>
  </w:num>
  <w:num w:numId="33">
    <w:abstractNumId w:val="18"/>
  </w:num>
  <w:num w:numId="34">
    <w:abstractNumId w:val="46"/>
  </w:num>
  <w:num w:numId="35">
    <w:abstractNumId w:val="11"/>
  </w:num>
  <w:num w:numId="36">
    <w:abstractNumId w:val="27"/>
  </w:num>
  <w:num w:numId="37">
    <w:abstractNumId w:val="14"/>
  </w:num>
  <w:num w:numId="38">
    <w:abstractNumId w:val="38"/>
  </w:num>
  <w:num w:numId="39">
    <w:abstractNumId w:val="49"/>
  </w:num>
  <w:num w:numId="40">
    <w:abstractNumId w:val="4"/>
  </w:num>
  <w:num w:numId="41">
    <w:abstractNumId w:val="31"/>
  </w:num>
  <w:num w:numId="42">
    <w:abstractNumId w:val="26"/>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50"/>
  </w:num>
  <w:num w:numId="50">
    <w:abstractNumId w:val="35"/>
  </w:num>
  <w:num w:numId="51">
    <w:abstractNumId w:val="24"/>
  </w:num>
  <w:num w:numId="52">
    <w:abstractNumId w:val="4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0E20"/>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9CF"/>
    <w:rsid w:val="000D6D41"/>
    <w:rsid w:val="000E47B5"/>
    <w:rsid w:val="000E4A6C"/>
    <w:rsid w:val="000E4B0E"/>
    <w:rsid w:val="000E4B94"/>
    <w:rsid w:val="000E5036"/>
    <w:rsid w:val="000E5762"/>
    <w:rsid w:val="000E6469"/>
    <w:rsid w:val="000E6E61"/>
    <w:rsid w:val="000E75AF"/>
    <w:rsid w:val="000E7609"/>
    <w:rsid w:val="000E77D0"/>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2968"/>
    <w:rsid w:val="00115B14"/>
    <w:rsid w:val="00117074"/>
    <w:rsid w:val="00117A62"/>
    <w:rsid w:val="0012061F"/>
    <w:rsid w:val="0012063A"/>
    <w:rsid w:val="0012065E"/>
    <w:rsid w:val="00120AC5"/>
    <w:rsid w:val="0012308A"/>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34B4"/>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F48"/>
    <w:rsid w:val="001E43D8"/>
    <w:rsid w:val="001E4E1F"/>
    <w:rsid w:val="001E781B"/>
    <w:rsid w:val="001F0E0D"/>
    <w:rsid w:val="001F158F"/>
    <w:rsid w:val="001F1C35"/>
    <w:rsid w:val="001F1ED7"/>
    <w:rsid w:val="001F2ABD"/>
    <w:rsid w:val="001F3E29"/>
    <w:rsid w:val="001F4718"/>
    <w:rsid w:val="001F4B57"/>
    <w:rsid w:val="001F6A2F"/>
    <w:rsid w:val="001F717B"/>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9"/>
    <w:rsid w:val="002B6A4C"/>
    <w:rsid w:val="002C171D"/>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1C4"/>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68"/>
    <w:rsid w:val="0038198D"/>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4203"/>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2752"/>
    <w:rsid w:val="00473437"/>
    <w:rsid w:val="00473A31"/>
    <w:rsid w:val="0047472E"/>
    <w:rsid w:val="0048015E"/>
    <w:rsid w:val="00480662"/>
    <w:rsid w:val="004808B2"/>
    <w:rsid w:val="00480E90"/>
    <w:rsid w:val="004831CA"/>
    <w:rsid w:val="0048346A"/>
    <w:rsid w:val="00484504"/>
    <w:rsid w:val="00486470"/>
    <w:rsid w:val="00487A5F"/>
    <w:rsid w:val="00491A7E"/>
    <w:rsid w:val="0049256C"/>
    <w:rsid w:val="00493E2B"/>
    <w:rsid w:val="004940F2"/>
    <w:rsid w:val="00495501"/>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54B7"/>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0DC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1561"/>
    <w:rsid w:val="005E160D"/>
    <w:rsid w:val="005E1794"/>
    <w:rsid w:val="005E1EDB"/>
    <w:rsid w:val="005E2441"/>
    <w:rsid w:val="005E2BC7"/>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2B3B"/>
    <w:rsid w:val="00672D3D"/>
    <w:rsid w:val="00673618"/>
    <w:rsid w:val="00674391"/>
    <w:rsid w:val="00675650"/>
    <w:rsid w:val="00675B87"/>
    <w:rsid w:val="006760E1"/>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52A7"/>
    <w:rsid w:val="00777A6E"/>
    <w:rsid w:val="00780EF5"/>
    <w:rsid w:val="00781293"/>
    <w:rsid w:val="00781B0C"/>
    <w:rsid w:val="00781C84"/>
    <w:rsid w:val="007824AC"/>
    <w:rsid w:val="00782D00"/>
    <w:rsid w:val="007833EB"/>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4827"/>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64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950"/>
    <w:rsid w:val="009A2BBF"/>
    <w:rsid w:val="009A54BB"/>
    <w:rsid w:val="009A70B4"/>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3D53"/>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717"/>
    <w:rsid w:val="00B47E85"/>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5212"/>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702"/>
    <w:rsid w:val="00C656E2"/>
    <w:rsid w:val="00C667C2"/>
    <w:rsid w:val="00C66BA6"/>
    <w:rsid w:val="00C675C8"/>
    <w:rsid w:val="00C67A26"/>
    <w:rsid w:val="00C67ABE"/>
    <w:rsid w:val="00C67E1B"/>
    <w:rsid w:val="00C71550"/>
    <w:rsid w:val="00C72CF5"/>
    <w:rsid w:val="00C74115"/>
    <w:rsid w:val="00C74A69"/>
    <w:rsid w:val="00C7727E"/>
    <w:rsid w:val="00C77D49"/>
    <w:rsid w:val="00C80114"/>
    <w:rsid w:val="00C803F9"/>
    <w:rsid w:val="00C80E05"/>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263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25BE"/>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AA7"/>
    <w:rsid w:val="00EB5DBF"/>
    <w:rsid w:val="00EB6300"/>
    <w:rsid w:val="00EB7199"/>
    <w:rsid w:val="00EC1B02"/>
    <w:rsid w:val="00EC49A2"/>
    <w:rsid w:val="00EC56E4"/>
    <w:rsid w:val="00EC5905"/>
    <w:rsid w:val="00EC5910"/>
    <w:rsid w:val="00EC5D51"/>
    <w:rsid w:val="00ED0BC5"/>
    <w:rsid w:val="00ED2022"/>
    <w:rsid w:val="00ED23AA"/>
    <w:rsid w:val="00ED3963"/>
    <w:rsid w:val="00ED4572"/>
    <w:rsid w:val="00ED5902"/>
    <w:rsid w:val="00ED5EAB"/>
    <w:rsid w:val="00ED62DB"/>
    <w:rsid w:val="00ED68A1"/>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85F"/>
    <w:rsid w:val="00F35D1C"/>
    <w:rsid w:val="00F4176A"/>
    <w:rsid w:val="00F4252A"/>
    <w:rsid w:val="00F432AB"/>
    <w:rsid w:val="00F4439D"/>
    <w:rsid w:val="00F4489A"/>
    <w:rsid w:val="00F44FB5"/>
    <w:rsid w:val="00F46BBD"/>
    <w:rsid w:val="00F5008F"/>
    <w:rsid w:val="00F51455"/>
    <w:rsid w:val="00F516AA"/>
    <w:rsid w:val="00F520A4"/>
    <w:rsid w:val="00F54280"/>
    <w:rsid w:val="00F56290"/>
    <w:rsid w:val="00F56ADD"/>
    <w:rsid w:val="00F56FA0"/>
    <w:rsid w:val="00F60829"/>
    <w:rsid w:val="00F60B12"/>
    <w:rsid w:val="00F6317C"/>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6A9"/>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E7DB5"/>
    <w:rsid w:val="00FF132A"/>
    <w:rsid w:val="00FF1355"/>
    <w:rsid w:val="00FF26EB"/>
    <w:rsid w:val="00FF2C3D"/>
    <w:rsid w:val="00FF331C"/>
    <w:rsid w:val="00FF3E39"/>
    <w:rsid w:val="00FF5AF0"/>
    <w:rsid w:val="00FF6014"/>
    <w:rsid w:val="00FF6580"/>
    <w:rsid w:val="00FF71E8"/>
    <w:rsid w:val="00FF729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E5AC2D-9B03-4DF6-93FB-45310B10B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54</Pages>
  <Words>13711</Words>
  <Characters>103721</Characters>
  <Application>Microsoft Office Word</Application>
  <DocSecurity>0</DocSecurity>
  <Lines>864</Lines>
  <Paragraphs>234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117198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cp:revision>
  <cp:lastPrinted>2014-11-06T07:57:00Z</cp:lastPrinted>
  <dcterms:created xsi:type="dcterms:W3CDTF">2015-02-19T15:32:00Z</dcterms:created>
  <dcterms:modified xsi:type="dcterms:W3CDTF">2015-02-19T15:37:00Z</dcterms:modified>
</cp:coreProperties>
</file>