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B4069E">
        <w:rPr>
          <w:b/>
          <w:bCs/>
          <w:sz w:val="28"/>
          <w:szCs w:val="28"/>
          <w:lang w:val="ru-RU"/>
        </w:rPr>
        <w:t>15-</w:t>
      </w:r>
      <w:r w:rsidR="00BC4437">
        <w:rPr>
          <w:b/>
          <w:bCs/>
          <w:sz w:val="28"/>
          <w:szCs w:val="28"/>
          <w:lang w:val="ru-RU"/>
        </w:rPr>
        <w:t>4</w:t>
      </w:r>
      <w:r w:rsidR="0029234C">
        <w:rPr>
          <w:b/>
          <w:bCs/>
          <w:sz w:val="28"/>
          <w:szCs w:val="28"/>
          <w:lang w:val="ru-RU"/>
        </w:rPr>
        <w:t>0102</w:t>
      </w:r>
      <w:r w:rsidR="00B4069E">
        <w:rPr>
          <w:b/>
          <w:bCs/>
          <w:sz w:val="28"/>
          <w:szCs w:val="28"/>
          <w:lang w:val="ru-RU"/>
        </w:rPr>
        <w:t>/0</w:t>
      </w:r>
      <w:r w:rsidR="00BC4437">
        <w:rPr>
          <w:b/>
          <w:bCs/>
          <w:sz w:val="28"/>
          <w:szCs w:val="28"/>
          <w:lang w:val="ru-RU"/>
        </w:rPr>
        <w:t>7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BC4437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CD4C12" w:rsidRPr="00CD4C12">
        <w:rPr>
          <w:sz w:val="28"/>
          <w:szCs w:val="28"/>
          <w:lang w:val="ru-RU"/>
        </w:rPr>
        <w:t xml:space="preserve">договора </w:t>
      </w:r>
      <w:r w:rsidR="00BC4437">
        <w:rPr>
          <w:sz w:val="28"/>
          <w:szCs w:val="28"/>
          <w:lang w:val="ru-RU"/>
        </w:rPr>
        <w:t>оказания услуг по</w:t>
      </w:r>
      <w:r w:rsidR="00BC4437" w:rsidRPr="00BC4437">
        <w:rPr>
          <w:sz w:val="28"/>
          <w:szCs w:val="28"/>
          <w:lang w:val="ru-RU"/>
        </w:rPr>
        <w:t xml:space="preserve"> предоставлени</w:t>
      </w:r>
      <w:r w:rsidR="00BC4437">
        <w:rPr>
          <w:sz w:val="28"/>
          <w:szCs w:val="28"/>
          <w:lang w:val="ru-RU"/>
        </w:rPr>
        <w:t>ю</w:t>
      </w:r>
      <w:r w:rsidR="00BC4437" w:rsidRPr="00BC4437">
        <w:rPr>
          <w:sz w:val="28"/>
          <w:szCs w:val="28"/>
          <w:lang w:val="ru-RU"/>
        </w:rPr>
        <w:t xml:space="preserve"> программного обеспечения и технической поддержки </w:t>
      </w:r>
      <w:proofErr w:type="spellStart"/>
      <w:r w:rsidR="00BC4437" w:rsidRPr="00BC4437">
        <w:rPr>
          <w:sz w:val="28"/>
          <w:szCs w:val="28"/>
          <w:lang w:val="ru-RU"/>
        </w:rPr>
        <w:t>conjectPM</w:t>
      </w:r>
      <w:proofErr w:type="spellEnd"/>
      <w:r w:rsidR="00BC4437" w:rsidRPr="00BC4437">
        <w:rPr>
          <w:sz w:val="28"/>
          <w:szCs w:val="28"/>
          <w:lang w:val="ru-RU"/>
        </w:rPr>
        <w:t xml:space="preserve"> </w:t>
      </w:r>
      <w:proofErr w:type="spellStart"/>
      <w:r w:rsidR="00BC4437" w:rsidRPr="00BC4437">
        <w:rPr>
          <w:sz w:val="28"/>
          <w:szCs w:val="28"/>
          <w:lang w:val="ru-RU"/>
        </w:rPr>
        <w:t>Professional</w:t>
      </w:r>
      <w:proofErr w:type="spellEnd"/>
      <w:r w:rsidR="00BC4437" w:rsidRPr="00BC4437">
        <w:rPr>
          <w:sz w:val="28"/>
          <w:szCs w:val="28"/>
          <w:lang w:val="ru-RU"/>
        </w:rPr>
        <w:t xml:space="preserve"> для нужд</w:t>
      </w:r>
      <w:r w:rsidR="0029234C" w:rsidRPr="0029234C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29234C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F51339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</w:t>
      </w:r>
      <w:r w:rsidR="00634334">
        <w:rPr>
          <w:rFonts w:ascii="Times New Roman" w:hAnsi="Times New Roman" w:cs="Times New Roman"/>
          <w:sz w:val="28"/>
          <w:szCs w:val="28"/>
        </w:rPr>
        <w:t>нновационного центра «</w:t>
      </w:r>
      <w:proofErr w:type="spellStart"/>
      <w:r w:rsidR="0063433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334">
        <w:rPr>
          <w:rFonts w:ascii="Times New Roman" w:hAnsi="Times New Roman" w:cs="Times New Roman"/>
          <w:sz w:val="28"/>
          <w:szCs w:val="28"/>
        </w:rPr>
        <w:t>»,</w:t>
      </w:r>
      <w:r w:rsidR="008563AD" w:rsidRPr="008563AD">
        <w:rPr>
          <w:rFonts w:ascii="Times New Roman" w:hAnsi="Times New Roman" w:cs="Times New Roman"/>
          <w:sz w:val="28"/>
          <w:szCs w:val="28"/>
        </w:rPr>
        <w:t xml:space="preserve">  4</w:t>
      </w:r>
      <w:r w:rsidR="00634334">
        <w:rPr>
          <w:rFonts w:ascii="Times New Roman" w:hAnsi="Times New Roman" w:cs="Times New Roman"/>
          <w:sz w:val="28"/>
          <w:szCs w:val="28"/>
        </w:rPr>
        <w:t xml:space="preserve"> </w:t>
      </w:r>
      <w:r w:rsidR="008563AD">
        <w:rPr>
          <w:rFonts w:ascii="Times New Roman" w:hAnsi="Times New Roman" w:cs="Times New Roman"/>
          <w:sz w:val="28"/>
          <w:szCs w:val="28"/>
        </w:rPr>
        <w:t xml:space="preserve">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BC4437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56D5D">
        <w:rPr>
          <w:rFonts w:ascii="Times New Roman" w:hAnsi="Times New Roman" w:cs="Times New Roman"/>
          <w:sz w:val="28"/>
          <w:szCs w:val="28"/>
        </w:rPr>
        <w:t xml:space="preserve">Оказание </w:t>
      </w:r>
      <w:r w:rsidR="00CC2396" w:rsidRPr="00CC2396">
        <w:rPr>
          <w:rFonts w:ascii="Times New Roman" w:hAnsi="Times New Roman" w:cs="Times New Roman"/>
          <w:sz w:val="28"/>
          <w:szCs w:val="28"/>
        </w:rPr>
        <w:t xml:space="preserve">услуг 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по предоставлению программного обеспечения и технической поддержки </w:t>
      </w:r>
      <w:proofErr w:type="spellStart"/>
      <w:r w:rsidR="00BC4437" w:rsidRPr="00BC4437">
        <w:rPr>
          <w:rFonts w:ascii="Times New Roman" w:hAnsi="Times New Roman" w:cs="Times New Roman"/>
          <w:sz w:val="28"/>
          <w:szCs w:val="28"/>
        </w:rPr>
        <w:t>conjectPM</w:t>
      </w:r>
      <w:proofErr w:type="spellEnd"/>
      <w:r w:rsidR="00BC4437" w:rsidRPr="00BC44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C4437" w:rsidRPr="00BC4437">
        <w:rPr>
          <w:rFonts w:ascii="Times New Roman" w:hAnsi="Times New Roman" w:cs="Times New Roman"/>
          <w:sz w:val="28"/>
          <w:szCs w:val="28"/>
        </w:rPr>
        <w:t>Professional</w:t>
      </w:r>
      <w:proofErr w:type="spellEnd"/>
      <w:r w:rsidR="00BC4437" w:rsidRPr="00BC4437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CC2396" w:rsidRPr="00CC2396">
        <w:rPr>
          <w:rFonts w:ascii="Times New Roman" w:hAnsi="Times New Roman" w:cs="Times New Roman"/>
          <w:sz w:val="28"/>
          <w:szCs w:val="28"/>
        </w:rPr>
        <w:t xml:space="preserve"> Некоммерческой организации Фонд </w:t>
      </w:r>
      <w:r w:rsidRPr="00F752C7">
        <w:rPr>
          <w:rFonts w:ascii="Times New Roman" w:hAnsi="Times New Roman" w:cs="Times New Roman"/>
          <w:sz w:val="28"/>
          <w:szCs w:val="28"/>
        </w:rPr>
        <w:t>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BC4437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BC4437">
        <w:rPr>
          <w:rFonts w:ascii="Times New Roman" w:hAnsi="Times New Roman" w:cs="Times New Roman"/>
          <w:sz w:val="28"/>
          <w:szCs w:val="28"/>
        </w:rPr>
        <w:t>8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 </w:t>
      </w:r>
      <w:r w:rsidR="00BC4437">
        <w:rPr>
          <w:rFonts w:ascii="Times New Roman" w:hAnsi="Times New Roman" w:cs="Times New Roman"/>
          <w:sz w:val="28"/>
          <w:szCs w:val="28"/>
        </w:rPr>
        <w:t>333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 </w:t>
      </w:r>
      <w:r w:rsidR="00BC4437">
        <w:rPr>
          <w:rFonts w:ascii="Times New Roman" w:hAnsi="Times New Roman" w:cs="Times New Roman"/>
          <w:sz w:val="28"/>
          <w:szCs w:val="28"/>
        </w:rPr>
        <w:t>2</w:t>
      </w:r>
      <w:r w:rsidR="00BC4437" w:rsidRPr="00BC4437">
        <w:rPr>
          <w:rFonts w:ascii="Times New Roman" w:hAnsi="Times New Roman" w:cs="Times New Roman"/>
          <w:sz w:val="28"/>
          <w:szCs w:val="28"/>
        </w:rPr>
        <w:t>00,00 руб. (</w:t>
      </w:r>
      <w:r w:rsidR="00BC4437">
        <w:rPr>
          <w:rFonts w:ascii="Times New Roman" w:hAnsi="Times New Roman" w:cs="Times New Roman"/>
          <w:sz w:val="28"/>
          <w:szCs w:val="28"/>
        </w:rPr>
        <w:t>Восемь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BC4437">
        <w:rPr>
          <w:rFonts w:ascii="Times New Roman" w:hAnsi="Times New Roman" w:cs="Times New Roman"/>
          <w:sz w:val="28"/>
          <w:szCs w:val="28"/>
        </w:rPr>
        <w:t>ов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 </w:t>
      </w:r>
      <w:r w:rsidR="00BC4437">
        <w:rPr>
          <w:rFonts w:ascii="Times New Roman" w:hAnsi="Times New Roman" w:cs="Times New Roman"/>
          <w:sz w:val="28"/>
          <w:szCs w:val="28"/>
        </w:rPr>
        <w:t>триста тридцать три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 тысяч</w:t>
      </w:r>
      <w:r w:rsidR="00BC4437">
        <w:rPr>
          <w:rFonts w:ascii="Times New Roman" w:hAnsi="Times New Roman" w:cs="Times New Roman"/>
          <w:sz w:val="28"/>
          <w:szCs w:val="28"/>
        </w:rPr>
        <w:t>и двести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 руб. 00 коп.)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A123E7" w:rsidRPr="00A123E7" w:rsidRDefault="00982F84" w:rsidP="00A123E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A123E7" w:rsidRPr="00A123E7">
        <w:rPr>
          <w:rFonts w:ascii="Times New Roman" w:hAnsi="Times New Roman" w:cs="Times New Roman"/>
          <w:sz w:val="28"/>
          <w:szCs w:val="28"/>
        </w:rPr>
        <w:t xml:space="preserve">предусмотрена возможность 100% предоплаты в течение 10 рабочих дней с момента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Договору). </w:t>
      </w:r>
    </w:p>
    <w:p w:rsidR="004031BC" w:rsidRPr="00982F84" w:rsidRDefault="00A123E7" w:rsidP="00A123E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A123E7">
        <w:rPr>
          <w:rFonts w:ascii="Times New Roman" w:hAnsi="Times New Roman" w:cs="Times New Roman"/>
          <w:sz w:val="28"/>
          <w:szCs w:val="28"/>
        </w:rPr>
        <w:t>При авансировании Контрагента риски невозврата денежных средств, в случае недобросовестного исполнения Контрагентом своих обязательств по Договору контролируются требованиями, установленными в Статьях 3 и 6  Политики Казначейства Фонда</w:t>
      </w:r>
      <w:r w:rsidR="00982F84"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BC4437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BC4437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BC4437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BC4437">
        <w:rPr>
          <w:rFonts w:ascii="Times New Roman" w:hAnsi="Times New Roman" w:cs="Times New Roman"/>
          <w:sz w:val="28"/>
          <w:szCs w:val="28"/>
        </w:rPr>
        <w:t>»,  4  ОЦ Технопарк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A513C8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proofErr w:type="gramStart"/>
      <w:r w:rsidRPr="00A513C8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Pr="00A513C8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BC4437">
        <w:rPr>
          <w:rFonts w:ascii="Times New Roman" w:hAnsi="Times New Roman" w:cs="Times New Roman"/>
          <w:sz w:val="28"/>
          <w:szCs w:val="28"/>
        </w:rPr>
        <w:t xml:space="preserve"> по </w:t>
      </w:r>
      <w:r w:rsidR="00BC4437" w:rsidRPr="00BC4437">
        <w:rPr>
          <w:rFonts w:ascii="Times New Roman" w:hAnsi="Times New Roman" w:cs="Times New Roman"/>
          <w:sz w:val="28"/>
          <w:szCs w:val="28"/>
        </w:rPr>
        <w:t>30 ноября 2015г.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470E91">
        <w:rPr>
          <w:rFonts w:ascii="Times New Roman" w:hAnsi="Times New Roman" w:cs="Times New Roman"/>
          <w:sz w:val="28"/>
          <w:szCs w:val="28"/>
          <w:lang w:eastAsia="ru-RU"/>
        </w:rPr>
        <w:t>05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70E91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E46F73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E46F73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6C1" w:rsidRP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855E2" w:rsidRDefault="00937BA1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BF10BC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470E91">
        <w:rPr>
          <w:rFonts w:ascii="Times New Roman" w:hAnsi="Times New Roman" w:cs="Times New Roman"/>
          <w:sz w:val="28"/>
          <w:szCs w:val="28"/>
          <w:lang w:eastAsia="ru-RU"/>
        </w:rPr>
        <w:t>09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70E91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937BA1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вскрытия конвертов с Заявками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470E91">
        <w:rPr>
          <w:rFonts w:ascii="Times New Roman" w:hAnsi="Times New Roman" w:cs="Times New Roman"/>
          <w:sz w:val="28"/>
          <w:szCs w:val="28"/>
          <w:lang w:eastAsia="ru-RU"/>
        </w:rPr>
        <w:t>09</w:t>
      </w:r>
      <w:bookmarkStart w:id="0" w:name="_GoBack"/>
      <w:bookmarkEnd w:id="0"/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70E91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BF10BC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», 4  ОЦ Технопарк, этаж 3, офис 3.154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е позднее </w:t>
      </w:r>
      <w:r w:rsidR="00470E91" w:rsidRPr="00470E91">
        <w:rPr>
          <w:rFonts w:ascii="Times New Roman" w:hAnsi="Times New Roman" w:cs="Times New Roman"/>
          <w:sz w:val="28"/>
          <w:szCs w:val="28"/>
          <w:lang w:eastAsia="ru-RU"/>
        </w:rPr>
        <w:t>16» февраля</w:t>
      </w:r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CF2BEA" w:rsidRDefault="00CF2BEA" w:rsidP="00CF2BEA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C4307C" w:rsidRPr="00C4307C">
        <w:rPr>
          <w:sz w:val="24"/>
          <w:szCs w:val="24"/>
          <w:lang w:val="ru-RU" w:eastAsia="ru-RU"/>
        </w:rPr>
        <w:t>1</w:t>
      </w:r>
      <w:r w:rsidR="00B12473">
        <w:rPr>
          <w:sz w:val="24"/>
          <w:szCs w:val="24"/>
          <w:lang w:val="ru-RU" w:eastAsia="ru-RU"/>
        </w:rPr>
        <w:t>5</w:t>
      </w:r>
      <w:r w:rsidR="00C4307C" w:rsidRPr="00C4307C">
        <w:rPr>
          <w:sz w:val="24"/>
          <w:szCs w:val="24"/>
          <w:lang w:val="ru-RU" w:eastAsia="ru-RU"/>
        </w:rPr>
        <w:t>-</w:t>
      </w:r>
      <w:r w:rsidR="00A123E7">
        <w:rPr>
          <w:sz w:val="24"/>
          <w:szCs w:val="24"/>
          <w:lang w:val="ru-RU" w:eastAsia="ru-RU"/>
        </w:rPr>
        <w:t>4</w:t>
      </w:r>
      <w:r w:rsidR="002A1DC8">
        <w:rPr>
          <w:sz w:val="24"/>
          <w:szCs w:val="24"/>
          <w:lang w:val="ru-RU" w:eastAsia="ru-RU"/>
        </w:rPr>
        <w:t>0102</w:t>
      </w:r>
      <w:r w:rsidR="00C4307C" w:rsidRPr="00C4307C">
        <w:rPr>
          <w:sz w:val="24"/>
          <w:szCs w:val="24"/>
          <w:lang w:val="ru-RU" w:eastAsia="ru-RU"/>
        </w:rPr>
        <w:t>/</w:t>
      </w:r>
      <w:r w:rsidR="00B12473">
        <w:rPr>
          <w:sz w:val="24"/>
          <w:szCs w:val="24"/>
          <w:lang w:val="ru-RU" w:eastAsia="ru-RU"/>
        </w:rPr>
        <w:t>0</w:t>
      </w:r>
      <w:r w:rsidR="00A123E7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 xml:space="preserve"> (Техническое задание).</w:t>
      </w:r>
    </w:p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A123E7" w:rsidRPr="00175A6E" w:rsidRDefault="00D27DDA" w:rsidP="00C31533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A123E7" w:rsidRPr="001D7083">
        <w:rPr>
          <w:rFonts w:ascii="Times New Roman" w:hAnsi="Times New Roman" w:cs="Times New Roman"/>
          <w:sz w:val="28"/>
          <w:szCs w:val="28"/>
          <w:lang w:eastAsia="ru-RU"/>
        </w:rPr>
        <w:t>копии документов по бухгалтерской отчетности за 201</w:t>
      </w:r>
      <w:r w:rsidR="00A123E7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297CD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123E7" w:rsidRPr="001D7083">
        <w:rPr>
          <w:rFonts w:ascii="Times New Roman" w:hAnsi="Times New Roman" w:cs="Times New Roman"/>
          <w:sz w:val="28"/>
          <w:szCs w:val="28"/>
          <w:lang w:eastAsia="ru-RU"/>
        </w:rPr>
        <w:t xml:space="preserve">год и </w:t>
      </w:r>
      <w:r w:rsidR="00A123E7"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97CDE">
        <w:rPr>
          <w:rFonts w:ascii="Times New Roman" w:hAnsi="Times New Roman" w:cs="Times New Roman"/>
          <w:sz w:val="28"/>
          <w:szCs w:val="28"/>
          <w:lang w:eastAsia="ru-RU"/>
        </w:rPr>
        <w:t>2014</w:t>
      </w:r>
      <w:r w:rsidR="00A123E7">
        <w:rPr>
          <w:rFonts w:ascii="Times New Roman" w:hAnsi="Times New Roman" w:cs="Times New Roman"/>
          <w:sz w:val="28"/>
          <w:szCs w:val="28"/>
          <w:lang w:eastAsia="ru-RU"/>
        </w:rPr>
        <w:t xml:space="preserve"> год</w:t>
      </w:r>
      <w:proofErr w:type="gramStart"/>
      <w:r w:rsidR="00A123E7"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31533">
        <w:rPr>
          <w:rFonts w:ascii="Times New Roman" w:hAnsi="Times New Roman" w:cs="Times New Roman"/>
          <w:sz w:val="28"/>
          <w:szCs w:val="28"/>
          <w:lang w:eastAsia="ru-RU"/>
        </w:rPr>
        <w:t>,</w:t>
      </w:r>
      <w:proofErr w:type="gramEnd"/>
      <w:r w:rsidR="00C31533">
        <w:rPr>
          <w:rFonts w:ascii="Times New Roman" w:hAnsi="Times New Roman" w:cs="Times New Roman"/>
          <w:sz w:val="28"/>
          <w:szCs w:val="28"/>
          <w:lang w:eastAsia="ru-RU"/>
        </w:rPr>
        <w:t xml:space="preserve"> а так же </w:t>
      </w:r>
      <w:r w:rsidR="00C31533" w:rsidRPr="00C31533">
        <w:rPr>
          <w:rFonts w:ascii="Times New Roman" w:hAnsi="Times New Roman" w:cs="Times New Roman"/>
          <w:sz w:val="28"/>
          <w:szCs w:val="28"/>
          <w:lang w:eastAsia="ru-RU"/>
        </w:rPr>
        <w:t>промежуточн</w:t>
      </w:r>
      <w:r w:rsidR="00C31533">
        <w:rPr>
          <w:rFonts w:ascii="Times New Roman" w:hAnsi="Times New Roman" w:cs="Times New Roman"/>
          <w:sz w:val="28"/>
          <w:szCs w:val="28"/>
          <w:lang w:eastAsia="ru-RU"/>
        </w:rPr>
        <w:t>ая</w:t>
      </w:r>
      <w:r w:rsidR="00C31533" w:rsidRPr="00C31533">
        <w:rPr>
          <w:rFonts w:ascii="Times New Roman" w:hAnsi="Times New Roman" w:cs="Times New Roman"/>
          <w:sz w:val="28"/>
          <w:szCs w:val="28"/>
          <w:lang w:eastAsia="ru-RU"/>
        </w:rPr>
        <w:t xml:space="preserve"> отчётност</w:t>
      </w:r>
      <w:r w:rsidR="00C31533">
        <w:rPr>
          <w:rFonts w:ascii="Times New Roman" w:hAnsi="Times New Roman" w:cs="Times New Roman"/>
          <w:sz w:val="28"/>
          <w:szCs w:val="28"/>
          <w:lang w:eastAsia="ru-RU"/>
        </w:rPr>
        <w:t>ь</w:t>
      </w:r>
      <w:r w:rsidR="00C31533" w:rsidRPr="00C31533">
        <w:rPr>
          <w:rFonts w:ascii="Times New Roman" w:hAnsi="Times New Roman" w:cs="Times New Roman"/>
          <w:sz w:val="28"/>
          <w:szCs w:val="28"/>
          <w:lang w:eastAsia="ru-RU"/>
        </w:rPr>
        <w:t xml:space="preserve"> за последний закрытый период текущего года </w:t>
      </w:r>
      <w:r w:rsidR="00A123E7" w:rsidRPr="000C53ED">
        <w:rPr>
          <w:rFonts w:ascii="Times New Roman" w:hAnsi="Times New Roman" w:cs="Times New Roman"/>
          <w:sz w:val="28"/>
          <w:szCs w:val="28"/>
          <w:lang w:eastAsia="ru-RU"/>
        </w:rPr>
        <w:t>заверенные печатью организации</w:t>
      </w:r>
      <w:r w:rsidR="00A123E7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Оценка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финансовой устойчивости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на основе данных бухгалтерской отчетности за последний отчетный год (при этом во внимание могут быть приняты финансовые результаты </w:t>
      </w:r>
      <w:r w:rsidR="00C31533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-х предыдущих, а также подтвержденной налоговым органом промежуточной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бухгалтерский баланс (форма №1);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отчет о прибылях и убытках (форма №2).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При оценке применяется следующая методика: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Основными критериями оценки финансового состояния компании выступают: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финансовой устойчивости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резервы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+ Долгосрочные обязательства)/Валюта баланса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(выручка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p w:rsidR="00A123E7" w:rsidRPr="00175A6E" w:rsidRDefault="00A123E7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123E7" w:rsidRPr="00FC591B" w:rsidRDefault="00A123E7" w:rsidP="00A123E7">
      <w:pPr>
        <w:pStyle w:val="af1"/>
        <w:rPr>
          <w:rFonts w:ascii="Times New Roman" w:hAnsi="Times New Roman"/>
          <w:szCs w:val="24"/>
        </w:rPr>
      </w:pPr>
    </w:p>
    <w:tbl>
      <w:tblPr>
        <w:tblW w:w="8936" w:type="dxa"/>
        <w:tblInd w:w="103" w:type="dxa"/>
        <w:tblLook w:val="04A0" w:firstRow="1" w:lastRow="0" w:firstColumn="1" w:lastColumn="0" w:noHBand="0" w:noVBand="1"/>
      </w:tblPr>
      <w:tblGrid>
        <w:gridCol w:w="3680"/>
        <w:gridCol w:w="1740"/>
        <w:gridCol w:w="1815"/>
        <w:gridCol w:w="1701"/>
      </w:tblGrid>
      <w:tr w:rsidR="00A123E7" w:rsidRPr="00FC591B" w:rsidTr="00452E67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A123E7" w:rsidRPr="00FC591B" w:rsidRDefault="00A123E7" w:rsidP="00452E67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A123E7" w:rsidRPr="00FC591B" w:rsidRDefault="00A123E7" w:rsidP="00452E67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A123E7" w:rsidRPr="00FC591B" w:rsidTr="00452E67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A123E7" w:rsidRPr="00FC591B" w:rsidTr="00452E67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A123E7" w:rsidRPr="00FC591B" w:rsidTr="00452E67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A123E7" w:rsidRPr="00FC591B" w:rsidTr="00452E67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A123E7" w:rsidRPr="00FC591B" w:rsidTr="00452E67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23E7" w:rsidRPr="00FC591B" w:rsidRDefault="00A123E7" w:rsidP="00452E67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A123E7" w:rsidRPr="00FC591B" w:rsidTr="00452E67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23E7" w:rsidRPr="00FC591B" w:rsidRDefault="00A123E7" w:rsidP="00452E67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A123E7" w:rsidRDefault="00A123E7" w:rsidP="00A123E7">
      <w:pPr>
        <w:rPr>
          <w:szCs w:val="24"/>
          <w:lang w:val="ru-RU"/>
        </w:rPr>
      </w:pPr>
      <w:r w:rsidRPr="00276874">
        <w:rPr>
          <w:szCs w:val="24"/>
          <w:lang w:val="ru-RU"/>
        </w:rPr>
        <w:t>*- при расчете норматива размер аванса не включает НДС</w:t>
      </w:r>
    </w:p>
    <w:p w:rsidR="00772EC8" w:rsidRPr="002A1DC8" w:rsidRDefault="00772EC8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Default="00AB743D" w:rsidP="00787673">
      <w:pPr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150B8C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150B8C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A150CA" w:rsidRDefault="00A150CA" w:rsidP="00787673">
      <w:pPr>
        <w:rPr>
          <w:i/>
          <w:sz w:val="28"/>
          <w:szCs w:val="28"/>
          <w:lang w:val="ru-RU" w:eastAsia="ru-RU"/>
        </w:rPr>
      </w:pP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45BB" w:rsidRDefault="000B45BB" w:rsidP="001C1B8B">
      <w:r>
        <w:separator/>
      </w:r>
    </w:p>
  </w:endnote>
  <w:endnote w:type="continuationSeparator" w:id="0">
    <w:p w:rsidR="000B45BB" w:rsidRDefault="000B45B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45BB" w:rsidRDefault="000B45BB" w:rsidP="001C1B8B">
      <w:r>
        <w:separator/>
      </w:r>
    </w:p>
  </w:footnote>
  <w:footnote w:type="continuationSeparator" w:id="0">
    <w:p w:rsidR="000B45BB" w:rsidRDefault="000B45BB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3677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3FF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E4CA4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87689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538E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B637F55-32DE-4E9E-994E-F67B5D33B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1285</Words>
  <Characters>7330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cp:lastPrinted>2012-04-02T08:11:00Z</cp:lastPrinted>
  <dcterms:created xsi:type="dcterms:W3CDTF">2015-02-02T07:47:00Z</dcterms:created>
  <dcterms:modified xsi:type="dcterms:W3CDTF">2015-02-04T12:27:00Z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