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8170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/0</w:t>
      </w:r>
      <w:r w:rsidR="008170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услуг </w:t>
      </w:r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предоставлению программного обеспечения и технической поддержки </w:t>
      </w:r>
      <w:proofErr w:type="spellStart"/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conjectPM</w:t>
      </w:r>
      <w:proofErr w:type="spellEnd"/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Professional</w:t>
      </w:r>
      <w:proofErr w:type="spellEnd"/>
      <w:r w:rsidR="00817000" w:rsidRPr="008170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</w:t>
      </w:r>
      <w:r w:rsidR="00AB40AD" w:rsidRPr="00AB4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развития Центра разработки и коммерциализации новых технологий</w:t>
      </w:r>
    </w:p>
    <w:p w:rsidR="00AB40AD" w:rsidRDefault="00817000" w:rsidP="00AB40AD">
      <w:pPr>
        <w:spacing w:before="120" w:after="0" w:line="240" w:lineRule="auto"/>
        <w:ind w:right="-204" w:firstLine="567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</w:t>
      </w:r>
      <w:r w:rsidR="00AB40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еречень оказываемых услуг</w:t>
      </w:r>
      <w:r w:rsidR="00AB40AD" w:rsidRPr="00AB40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817000" w:rsidRPr="00817000" w:rsidRDefault="00817000" w:rsidP="00817000">
      <w:pPr>
        <w:numPr>
          <w:ilvl w:val="0"/>
          <w:numId w:val="6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доступа к проектной платформе </w:t>
      </w:r>
      <w:proofErr w:type="spellStart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conjectPM</w:t>
      </w:r>
      <w:proofErr w:type="spellEnd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Professional</w:t>
      </w:r>
      <w:proofErr w:type="spellEnd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пакет до 230 лицензий сроком c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заключения Договора</w:t>
      </w:r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30 ноября 2015г.;</w:t>
      </w:r>
    </w:p>
    <w:p w:rsidR="00817000" w:rsidRDefault="00817000" w:rsidP="00817000">
      <w:pPr>
        <w:numPr>
          <w:ilvl w:val="0"/>
          <w:numId w:val="6"/>
        </w:num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Администрирование проектной платформы </w:t>
      </w:r>
      <w:proofErr w:type="spellStart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conjectPM</w:t>
      </w:r>
      <w:proofErr w:type="spellEnd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Professional</w:t>
      </w:r>
      <w:proofErr w:type="spellEnd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сроком c даты заключения Договора по 30 ноября 2015г.</w:t>
      </w:r>
    </w:p>
    <w:p w:rsidR="00817000" w:rsidRDefault="00817000" w:rsidP="00817000">
      <w:pPr>
        <w:numPr>
          <w:ilvl w:val="1"/>
          <w:numId w:val="7"/>
        </w:num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817000">
        <w:rPr>
          <w:rFonts w:ascii="Times New Roman" w:hAnsi="Times New Roman" w:cs="Times New Roman"/>
          <w:sz w:val="24"/>
          <w:szCs w:val="24"/>
        </w:rPr>
        <w:t xml:space="preserve">Необходимые модули платформы </w:t>
      </w:r>
      <w:proofErr w:type="spellStart"/>
      <w:r w:rsidRPr="00817000">
        <w:rPr>
          <w:rFonts w:ascii="Times New Roman" w:hAnsi="Times New Roman" w:cs="Times New Roman"/>
          <w:sz w:val="24"/>
          <w:szCs w:val="24"/>
        </w:rPr>
        <w:t>conjectPM</w:t>
      </w:r>
      <w:proofErr w:type="spellEnd"/>
      <w:r w:rsidRPr="0081700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7000">
        <w:rPr>
          <w:rFonts w:ascii="Times New Roman" w:hAnsi="Times New Roman" w:cs="Times New Roman"/>
          <w:sz w:val="24"/>
          <w:szCs w:val="24"/>
        </w:rPr>
        <w:t>Professional</w:t>
      </w:r>
      <w:proofErr w:type="spellEnd"/>
      <w:r w:rsidR="00E143EA">
        <w:rPr>
          <w:rFonts w:ascii="Times New Roman" w:hAnsi="Times New Roman" w:cs="Times New Roman"/>
          <w:sz w:val="24"/>
          <w:szCs w:val="24"/>
        </w:rPr>
        <w:t>:</w:t>
      </w:r>
    </w:p>
    <w:p w:rsidR="00817000" w:rsidRPr="00817000" w:rsidRDefault="00817000" w:rsidP="00817000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961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4111"/>
      </w:tblGrid>
      <w:tr w:rsidR="00817000" w:rsidRPr="00817000" w:rsidTr="00817000">
        <w:trPr>
          <w:trHeight w:val="205"/>
        </w:trPr>
        <w:tc>
          <w:tcPr>
            <w:tcW w:w="850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 w:rsidRPr="00817000">
              <w:rPr>
                <w:rFonts w:ascii="Times New Roman" w:hAnsi="Times New Roman" w:cs="Times New Roman"/>
                <w:b/>
                <w:szCs w:val="16"/>
              </w:rPr>
              <w:t xml:space="preserve">№ </w:t>
            </w:r>
            <w:proofErr w:type="spellStart"/>
            <w:r w:rsidRPr="00817000">
              <w:rPr>
                <w:rFonts w:ascii="Times New Roman" w:hAnsi="Times New Roman" w:cs="Times New Roman"/>
                <w:b/>
                <w:szCs w:val="16"/>
              </w:rPr>
              <w:t>п</w:t>
            </w:r>
            <w:proofErr w:type="gramStart"/>
            <w:r w:rsidRPr="00817000">
              <w:rPr>
                <w:rFonts w:ascii="Times New Roman" w:hAnsi="Times New Roman" w:cs="Times New Roman"/>
                <w:b/>
                <w:szCs w:val="16"/>
              </w:rPr>
              <w:t>.п</w:t>
            </w:r>
            <w:proofErr w:type="spellEnd"/>
            <w:proofErr w:type="gramEnd"/>
          </w:p>
        </w:tc>
        <w:tc>
          <w:tcPr>
            <w:tcW w:w="4111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 w:rsidRPr="00817000">
              <w:rPr>
                <w:rFonts w:ascii="Times New Roman" w:hAnsi="Times New Roman" w:cs="Times New Roman"/>
                <w:b/>
                <w:szCs w:val="16"/>
              </w:rPr>
              <w:t>Наименование</w:t>
            </w:r>
          </w:p>
        </w:tc>
      </w:tr>
      <w:tr w:rsidR="00817000" w:rsidRPr="00817000" w:rsidTr="00817000">
        <w:trPr>
          <w:trHeight w:val="196"/>
        </w:trPr>
        <w:tc>
          <w:tcPr>
            <w:tcW w:w="850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1.</w:t>
            </w:r>
          </w:p>
        </w:tc>
        <w:tc>
          <w:tcPr>
            <w:tcW w:w="4111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Управление документами</w:t>
            </w:r>
          </w:p>
        </w:tc>
      </w:tr>
      <w:tr w:rsidR="00817000" w:rsidRPr="00817000" w:rsidTr="00817000">
        <w:tc>
          <w:tcPr>
            <w:tcW w:w="850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2.</w:t>
            </w:r>
          </w:p>
        </w:tc>
        <w:tc>
          <w:tcPr>
            <w:tcW w:w="4111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Управление чертежами</w:t>
            </w:r>
          </w:p>
        </w:tc>
      </w:tr>
      <w:tr w:rsidR="00817000" w:rsidRPr="00817000" w:rsidTr="00817000">
        <w:tc>
          <w:tcPr>
            <w:tcW w:w="850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3.</w:t>
            </w:r>
          </w:p>
        </w:tc>
        <w:tc>
          <w:tcPr>
            <w:tcW w:w="4111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Сообщения</w:t>
            </w:r>
          </w:p>
        </w:tc>
      </w:tr>
      <w:tr w:rsidR="00817000" w:rsidRPr="00817000" w:rsidTr="00817000">
        <w:tc>
          <w:tcPr>
            <w:tcW w:w="850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4.</w:t>
            </w:r>
          </w:p>
        </w:tc>
        <w:tc>
          <w:tcPr>
            <w:tcW w:w="4111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Отчеты</w:t>
            </w:r>
          </w:p>
        </w:tc>
      </w:tr>
      <w:tr w:rsidR="00817000" w:rsidRPr="00817000" w:rsidTr="00817000">
        <w:trPr>
          <w:trHeight w:val="278"/>
        </w:trPr>
        <w:tc>
          <w:tcPr>
            <w:tcW w:w="850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5.</w:t>
            </w:r>
          </w:p>
        </w:tc>
        <w:tc>
          <w:tcPr>
            <w:tcW w:w="4111" w:type="dxa"/>
            <w:vAlign w:val="center"/>
          </w:tcPr>
          <w:p w:rsidR="00817000" w:rsidRPr="00817000" w:rsidRDefault="00817000" w:rsidP="00817000">
            <w:pPr>
              <w:jc w:val="center"/>
              <w:rPr>
                <w:rFonts w:ascii="Times New Roman" w:hAnsi="Times New Roman" w:cs="Times New Roman"/>
                <w:szCs w:val="16"/>
              </w:rPr>
            </w:pPr>
            <w:r w:rsidRPr="00817000">
              <w:rPr>
                <w:rFonts w:ascii="Times New Roman" w:hAnsi="Times New Roman" w:cs="Times New Roman"/>
                <w:szCs w:val="16"/>
              </w:rPr>
              <w:t>Администрирование</w:t>
            </w:r>
          </w:p>
        </w:tc>
      </w:tr>
    </w:tbl>
    <w:p w:rsidR="00817000" w:rsidRDefault="00817000" w:rsidP="0081700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817000" w:rsidRDefault="00817000" w:rsidP="0081700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Основные условия оказываемых услуг</w:t>
      </w:r>
      <w:r w:rsidRPr="00AB40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817000" w:rsidRPr="00817000" w:rsidRDefault="00817000" w:rsidP="00817000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предоставляется к существующей проектной платформе с настроенными проектами с общим кодификатором SKL/</w:t>
      </w:r>
      <w:proofErr w:type="spellStart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Skolkovo</w:t>
      </w:r>
      <w:proofErr w:type="spellEnd"/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17000" w:rsidRPr="00817000" w:rsidRDefault="00817000" w:rsidP="00817000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000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проектные данные должны храниться на серверах, расположенных на территории Российской Федерации.</w:t>
      </w:r>
    </w:p>
    <w:p w:rsidR="00817000" w:rsidRPr="00817000" w:rsidRDefault="00817000" w:rsidP="00817000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000">
        <w:rPr>
          <w:rFonts w:ascii="Times New Roman" w:hAnsi="Times New Roman" w:cs="Times New Roman"/>
          <w:sz w:val="24"/>
          <w:szCs w:val="24"/>
        </w:rPr>
        <w:t xml:space="preserve">Настройка и конфигурация </w:t>
      </w:r>
      <w:proofErr w:type="spellStart"/>
      <w:r w:rsidRPr="00817000">
        <w:rPr>
          <w:rFonts w:ascii="Times New Roman" w:hAnsi="Times New Roman" w:cs="Times New Roman"/>
          <w:sz w:val="24"/>
          <w:szCs w:val="24"/>
        </w:rPr>
        <w:t>подпроектов</w:t>
      </w:r>
      <w:proofErr w:type="spellEnd"/>
      <w:r w:rsidRPr="0081700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17000" w:rsidRPr="00817000" w:rsidRDefault="00817000" w:rsidP="00817000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000">
        <w:rPr>
          <w:rFonts w:ascii="Times New Roman" w:hAnsi="Times New Roman" w:cs="Times New Roman"/>
          <w:sz w:val="24"/>
          <w:szCs w:val="24"/>
        </w:rPr>
        <w:t xml:space="preserve">Поддержка Пользователей и Администратора платформы на стороне Заказчика; </w:t>
      </w:r>
    </w:p>
    <w:p w:rsidR="00817000" w:rsidRDefault="00817000" w:rsidP="00817000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000">
        <w:rPr>
          <w:rFonts w:ascii="Times New Roman" w:hAnsi="Times New Roman" w:cs="Times New Roman"/>
          <w:sz w:val="24"/>
          <w:szCs w:val="24"/>
        </w:rPr>
        <w:t xml:space="preserve">Еженедельные отчеты по активности Пользователей и анализ активности Пользователей; </w:t>
      </w:r>
    </w:p>
    <w:p w:rsidR="00817000" w:rsidRPr="00817000" w:rsidRDefault="00817000" w:rsidP="00817000">
      <w:pPr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17000" w:rsidRDefault="00E143EA" w:rsidP="00817000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Условия </w:t>
      </w:r>
      <w:r w:rsidRPr="00E143E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 защите информации</w:t>
      </w:r>
      <w:r w:rsidRPr="00AB40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Поддержание целостности и доступности информации;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Предупреждение возможных нарушений порядка доступа к информации;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мероприятий, направленных на предотвращение неправомерных действий в отношении информации; 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Своевременное обнаружение фактов неправомерных действий в отношении информации;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Недопущение воздействия на технические средства информационной системы Заказчика, в результате которого может быть нарушено их функционирование;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оперативного восстановления информации, модифицированной или уничтоженной вследствие неправомерных действий с информацией (время восстановления процесса предоставления информации пользователям не должно превышать 8 часов).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Постоянный</w:t>
      </w:r>
      <w:proofErr w:type="gramEnd"/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обеспечением защищенности информации;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записи и хранения информации, которая необходима в целях анализа при выявлении инцидентов информационной безопасности.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обнаружении нарушений порядка доступа к информации Исполнитель организует работы по выявлению причин нарушений и устранению этих причин в установленном порядке</w:t>
      </w:r>
      <w:r w:rsidR="006B0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своей зоны ответственности, определенной предметом договора.  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и эксплуатации информационных систем Заказчика должны выполняться следующие требования по защите информации: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средств защиты информации от неправомерных действий, в том числе средств</w:t>
      </w:r>
      <w:r w:rsidR="000A70E5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криптографической защиты информации;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средств обнаружения вредоносного программного обеспечения, в том числе антивирусных средств;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средств контроля доступа к информации, в том числе средств обнаружения компьютерных атак;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средств фильтрации и блокирования сетевого трафика, в том числе средств межсетевого экранирования, прошедших проверку соответствия в установленном порядке требованиям по защите информации;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записи и хранения  данных обо всех обращениях пользователей к информационным ресурсам Заказчика в Проектной Платформе за десять последних дней и предоставление доступа к записям уполномоченны</w:t>
      </w:r>
      <w:r w:rsidR="00524AF4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bookmarkStart w:id="0" w:name="_GoBack"/>
      <w:bookmarkEnd w:id="0"/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сотрудников Заказчика;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регистрации действий обслуживающего персонала и пользователей в отношении хранящейся в Проектной платформе информации Заказчика;</w:t>
      </w:r>
    </w:p>
    <w:p w:rsidR="00E143EA" w:rsidRPr="00E143EA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резервирования массивов информации Заказчика, хранящихся в Проектной Платформе;</w:t>
      </w:r>
    </w:p>
    <w:p w:rsidR="00E143EA" w:rsidRPr="00817000" w:rsidRDefault="00E143EA" w:rsidP="00E143EA">
      <w:pPr>
        <w:numPr>
          <w:ilvl w:val="0"/>
          <w:numId w:val="8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3E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осуществления мониторинга защищенности уполномоченным подразделением Заказчика на основании специальных отчетов, предоставляемых Исполнителем</w:t>
      </w:r>
    </w:p>
    <w:p w:rsidR="00817000" w:rsidRPr="00AB40AD" w:rsidRDefault="00817000" w:rsidP="00817000">
      <w:pPr>
        <w:spacing w:before="120" w:after="0" w:line="240" w:lineRule="auto"/>
        <w:ind w:right="-204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sectPr w:rsidR="00817000" w:rsidRPr="00AB40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3E8" w:rsidRDefault="00B933E8" w:rsidP="00BF6485">
      <w:pPr>
        <w:spacing w:after="0" w:line="240" w:lineRule="auto"/>
      </w:pPr>
      <w:r>
        <w:separator/>
      </w:r>
    </w:p>
  </w:endnote>
  <w:endnote w:type="continuationSeparator" w:id="0">
    <w:p w:rsidR="00B933E8" w:rsidRDefault="00B933E8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3E8" w:rsidRDefault="00B933E8" w:rsidP="00BF6485">
      <w:pPr>
        <w:spacing w:after="0" w:line="240" w:lineRule="auto"/>
      </w:pPr>
      <w:r>
        <w:separator/>
      </w:r>
    </w:p>
  </w:footnote>
  <w:footnote w:type="continuationSeparator" w:id="0">
    <w:p w:rsidR="00B933E8" w:rsidRDefault="00B933E8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51149"/>
    <w:rsid w:val="0008693D"/>
    <w:rsid w:val="000A70E5"/>
    <w:rsid w:val="000B3C4A"/>
    <w:rsid w:val="00187B11"/>
    <w:rsid w:val="001B0003"/>
    <w:rsid w:val="00201F48"/>
    <w:rsid w:val="002837A6"/>
    <w:rsid w:val="002C46FA"/>
    <w:rsid w:val="00333651"/>
    <w:rsid w:val="003439C0"/>
    <w:rsid w:val="0037185C"/>
    <w:rsid w:val="0039673B"/>
    <w:rsid w:val="003971F2"/>
    <w:rsid w:val="003D2354"/>
    <w:rsid w:val="0040261E"/>
    <w:rsid w:val="0040422A"/>
    <w:rsid w:val="00420D37"/>
    <w:rsid w:val="00486421"/>
    <w:rsid w:val="004A39AE"/>
    <w:rsid w:val="004A3A22"/>
    <w:rsid w:val="004D5A8C"/>
    <w:rsid w:val="004E32F0"/>
    <w:rsid w:val="00506D48"/>
    <w:rsid w:val="00524AF4"/>
    <w:rsid w:val="005305CD"/>
    <w:rsid w:val="00582154"/>
    <w:rsid w:val="0059124A"/>
    <w:rsid w:val="00594200"/>
    <w:rsid w:val="006067D7"/>
    <w:rsid w:val="0065540F"/>
    <w:rsid w:val="00663A18"/>
    <w:rsid w:val="006B0E96"/>
    <w:rsid w:val="006D3063"/>
    <w:rsid w:val="00727A93"/>
    <w:rsid w:val="00772990"/>
    <w:rsid w:val="00772B13"/>
    <w:rsid w:val="00774342"/>
    <w:rsid w:val="0078131A"/>
    <w:rsid w:val="007B0EDE"/>
    <w:rsid w:val="007C293F"/>
    <w:rsid w:val="007D6012"/>
    <w:rsid w:val="007F55CB"/>
    <w:rsid w:val="00812FA5"/>
    <w:rsid w:val="00817000"/>
    <w:rsid w:val="00824FED"/>
    <w:rsid w:val="00834517"/>
    <w:rsid w:val="00836CA8"/>
    <w:rsid w:val="00847127"/>
    <w:rsid w:val="0086272F"/>
    <w:rsid w:val="008E1CCE"/>
    <w:rsid w:val="009402B4"/>
    <w:rsid w:val="0094381C"/>
    <w:rsid w:val="00985BDC"/>
    <w:rsid w:val="009B0C92"/>
    <w:rsid w:val="009E4B6D"/>
    <w:rsid w:val="00A16579"/>
    <w:rsid w:val="00AB40AD"/>
    <w:rsid w:val="00AC07A9"/>
    <w:rsid w:val="00B01923"/>
    <w:rsid w:val="00B37147"/>
    <w:rsid w:val="00B62F15"/>
    <w:rsid w:val="00B7643A"/>
    <w:rsid w:val="00B933E8"/>
    <w:rsid w:val="00BF6485"/>
    <w:rsid w:val="00C43156"/>
    <w:rsid w:val="00C82DCA"/>
    <w:rsid w:val="00C872A6"/>
    <w:rsid w:val="00D85890"/>
    <w:rsid w:val="00DC2CAC"/>
    <w:rsid w:val="00E05B82"/>
    <w:rsid w:val="00E143EA"/>
    <w:rsid w:val="00E45BC3"/>
    <w:rsid w:val="00EB47E1"/>
    <w:rsid w:val="00EB4924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80201-1A2F-4264-8C7B-F26B91164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2015-02-02T07:47:00Z</dcterms:created>
  <dcterms:modified xsi:type="dcterms:W3CDTF">2015-02-02T08:47:00Z</dcterms:modified>
</cp:coreProperties>
</file>