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 от 11.02.2015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31.12.2014.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Извещение № 14- 50244/1</w:t>
      </w:r>
      <w:r w:rsidR="00FB1953"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>-Т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095B4C">
        <w:rPr>
          <w:b/>
          <w:sz w:val="28"/>
          <w:szCs w:val="28"/>
        </w:rPr>
        <w:t>1</w:t>
      </w:r>
      <w:r w:rsidR="00FB1953">
        <w:rPr>
          <w:b/>
          <w:sz w:val="28"/>
          <w:szCs w:val="28"/>
        </w:rPr>
        <w:t>1</w:t>
      </w:r>
      <w:r w:rsidRPr="005642CB">
        <w:rPr>
          <w:b/>
          <w:sz w:val="28"/>
          <w:szCs w:val="28"/>
        </w:rPr>
        <w:t xml:space="preserve">, входящий в состав </w:t>
      </w:r>
      <w:proofErr w:type="spellStart"/>
      <w:r w:rsidRPr="005642CB">
        <w:rPr>
          <w:b/>
          <w:sz w:val="28"/>
          <w:szCs w:val="28"/>
        </w:rPr>
        <w:t>среднеэтажной</w:t>
      </w:r>
      <w:proofErr w:type="spellEnd"/>
      <w:r w:rsidRPr="005642CB">
        <w:rPr>
          <w:b/>
          <w:sz w:val="28"/>
          <w:szCs w:val="28"/>
        </w:rPr>
        <w:t xml:space="preserve"> смешанной застройки района Д</w:t>
      </w:r>
      <w:proofErr w:type="gramStart"/>
      <w:r w:rsidRPr="005642CB">
        <w:rPr>
          <w:b/>
          <w:sz w:val="28"/>
          <w:szCs w:val="28"/>
        </w:rPr>
        <w:t>2</w:t>
      </w:r>
      <w:proofErr w:type="gramEnd"/>
      <w:r w:rsidRPr="005642CB">
        <w:rPr>
          <w:b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095B4C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>Ко времени и дате, установленным извещением о проведении открытого Запроса предложений, в Тендерный комитет поступили заявки от следующих участников:</w:t>
      </w:r>
    </w:p>
    <w:tbl>
      <w:tblPr>
        <w:tblStyle w:val="3"/>
        <w:tblW w:w="10490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FB1953" w:rsidRPr="00FB1953" w:rsidTr="00001D15">
        <w:trPr>
          <w:trHeight w:val="300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ИНН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Юридический адрес</w:t>
            </w:r>
          </w:p>
        </w:tc>
      </w:tr>
      <w:tr w:rsidR="00FB1953" w:rsidRPr="00FB1953" w:rsidTr="00632387">
        <w:trPr>
          <w:trHeight w:val="423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«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Стем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7725544650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107113, г. Москва, ул.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Шумкина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>, д. 20 стр.1</w:t>
            </w:r>
          </w:p>
        </w:tc>
      </w:tr>
      <w:tr w:rsidR="00FB1953" w:rsidRPr="00FB1953" w:rsidTr="00632387">
        <w:trPr>
          <w:trHeight w:val="273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0603282806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121596, г. Москва, Горбунова, д.2, стр204, комн.55</w:t>
            </w:r>
          </w:p>
        </w:tc>
      </w:tr>
      <w:tr w:rsidR="00FB1953" w:rsidRPr="00FB1953" w:rsidTr="00632387">
        <w:trPr>
          <w:trHeight w:val="551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ЗАО "РД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Констракшн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7704752627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125009, г. Москва, Большой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Кисловский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пер., д.6</w:t>
            </w:r>
          </w:p>
        </w:tc>
      </w:tr>
      <w:tr w:rsidR="00FB1953" w:rsidRPr="00FB1953" w:rsidTr="00632387">
        <w:trPr>
          <w:trHeight w:val="559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7123008877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105187, г. Москва, ул. Вольная, д.28, стр3</w:t>
            </w:r>
          </w:p>
        </w:tc>
      </w:tr>
      <w:tr w:rsidR="00FB1953" w:rsidRPr="00FB1953" w:rsidTr="00632387">
        <w:trPr>
          <w:trHeight w:val="567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ООО "НТЦ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Энергоинжиниринг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7731629573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115280, г. Москва, ул. Ленинская слобода, д.19, 4 этаж комн.21п1</w:t>
            </w:r>
          </w:p>
        </w:tc>
      </w:tr>
      <w:tr w:rsidR="00FB1953" w:rsidRPr="00FB1953" w:rsidTr="00632387">
        <w:trPr>
          <w:trHeight w:val="547"/>
        </w:trPr>
        <w:tc>
          <w:tcPr>
            <w:tcW w:w="654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«ТЕХНОСТРОЙ»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7710567848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143904, Московская область, Балашиха, ул. Советская, д.15</w:t>
            </w:r>
          </w:p>
        </w:tc>
      </w:tr>
    </w:tbl>
    <w:p w:rsidR="005642CB" w:rsidRPr="005642CB" w:rsidRDefault="005642CB" w:rsidP="00095B4C">
      <w:pPr>
        <w:pStyle w:val="a5"/>
        <w:ind w:left="360"/>
        <w:jc w:val="both"/>
        <w:rPr>
          <w:rFonts w:eastAsia="Calibri"/>
          <w:sz w:val="28"/>
          <w:szCs w:val="28"/>
        </w:rPr>
      </w:pP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Тендерный комитет, учитывая результаты предварительного рассмотрения экспертами заявок участников Запроса предложений </w:t>
      </w:r>
    </w:p>
    <w:p w:rsidR="005642CB" w:rsidRDefault="005642CB" w:rsidP="005642CB">
      <w:pPr>
        <w:ind w:firstLine="708"/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Л:</w:t>
      </w: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Допустить к дальнейшему участию в </w:t>
      </w:r>
      <w:r>
        <w:rPr>
          <w:rFonts w:eastAsia="Calibri"/>
          <w:sz w:val="28"/>
          <w:szCs w:val="28"/>
        </w:rPr>
        <w:t>П</w:t>
      </w:r>
      <w:r w:rsidRPr="005642CB">
        <w:rPr>
          <w:rFonts w:eastAsia="Calibri"/>
          <w:sz w:val="28"/>
          <w:szCs w:val="28"/>
        </w:rPr>
        <w:t xml:space="preserve">роцедуре </w:t>
      </w:r>
      <w:r>
        <w:rPr>
          <w:rFonts w:eastAsia="Calibri"/>
          <w:sz w:val="28"/>
          <w:szCs w:val="28"/>
        </w:rPr>
        <w:t>з</w:t>
      </w:r>
      <w:r w:rsidRPr="005642CB">
        <w:rPr>
          <w:rFonts w:eastAsia="Calibri"/>
          <w:sz w:val="28"/>
          <w:szCs w:val="28"/>
        </w:rPr>
        <w:t>акупки</w:t>
      </w:r>
      <w:r w:rsidRPr="005642CB">
        <w:t xml:space="preserve"> </w:t>
      </w:r>
      <w:r w:rsidRPr="005642CB">
        <w:rPr>
          <w:rFonts w:eastAsia="Calibri"/>
          <w:sz w:val="28"/>
          <w:szCs w:val="28"/>
        </w:rPr>
        <w:t xml:space="preserve">заявки </w:t>
      </w:r>
      <w:r>
        <w:rPr>
          <w:rFonts w:eastAsia="Calibri"/>
          <w:sz w:val="28"/>
          <w:szCs w:val="28"/>
        </w:rPr>
        <w:t xml:space="preserve">следующих </w:t>
      </w:r>
      <w:r w:rsidRPr="005642CB">
        <w:rPr>
          <w:rFonts w:eastAsia="Calibri"/>
          <w:sz w:val="28"/>
          <w:szCs w:val="28"/>
        </w:rPr>
        <w:t>Участников</w:t>
      </w:r>
      <w:r w:rsidR="00505851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</w:p>
    <w:tbl>
      <w:tblPr>
        <w:tblStyle w:val="3"/>
        <w:tblW w:w="10490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5332"/>
      </w:tblGrid>
      <w:tr w:rsidR="00FB1953" w:rsidRPr="00FB1953" w:rsidTr="00001D15">
        <w:trPr>
          <w:trHeight w:val="300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ИНН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</w:pPr>
            <w:r w:rsidRPr="00FB1953">
              <w:rPr>
                <w:rFonts w:ascii="Times New Roman" w:eastAsia="Calibri" w:hAnsi="Times New Roman"/>
                <w:b/>
                <w:sz w:val="22"/>
                <w:szCs w:val="22"/>
                <w:lang w:eastAsia="en-US"/>
              </w:rPr>
              <w:t>Юридический адрес</w:t>
            </w:r>
          </w:p>
        </w:tc>
      </w:tr>
      <w:tr w:rsidR="00FB1953" w:rsidRPr="00FB1953" w:rsidTr="00632387">
        <w:trPr>
          <w:trHeight w:val="406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«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Стем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7725544650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107113, г. Москва, ул.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Шумкина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>, д. 20 стр.1</w:t>
            </w:r>
          </w:p>
        </w:tc>
      </w:tr>
      <w:tr w:rsidR="00FB1953" w:rsidRPr="00FB1953" w:rsidTr="00632387">
        <w:trPr>
          <w:trHeight w:val="695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lastRenderedPageBreak/>
              <w:t>2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0603282806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121596, г. Москва, Горбунова, д.2, стр204, комн.55</w:t>
            </w:r>
          </w:p>
        </w:tc>
      </w:tr>
      <w:tr w:rsidR="00FB1953" w:rsidRPr="00FB1953" w:rsidTr="00632387">
        <w:trPr>
          <w:trHeight w:val="704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ЗАО "РД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Констракшн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7704752627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125009, г. Москва, Большой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Кисловский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 xml:space="preserve"> пер., д.6</w:t>
            </w:r>
          </w:p>
        </w:tc>
      </w:tr>
      <w:tr w:rsidR="00FB1953" w:rsidRPr="00FB1953" w:rsidTr="00632387">
        <w:trPr>
          <w:trHeight w:val="418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7123008877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105187, г. Москва, ул. Вольная, д.28, стр3</w:t>
            </w:r>
          </w:p>
        </w:tc>
      </w:tr>
      <w:tr w:rsidR="00FB1953" w:rsidRPr="00FB1953" w:rsidTr="00632387">
        <w:trPr>
          <w:trHeight w:val="698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 xml:space="preserve">ООО "НТЦ </w:t>
            </w:r>
            <w:proofErr w:type="spellStart"/>
            <w:r w:rsidRPr="00FB1953">
              <w:rPr>
                <w:rFonts w:ascii="Times New Roman" w:hAnsi="Times New Roman"/>
                <w:color w:val="000000"/>
              </w:rPr>
              <w:t>Энергоинжиниринг</w:t>
            </w:r>
            <w:proofErr w:type="spellEnd"/>
            <w:r w:rsidRPr="00FB1953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7731629573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115280, г. Москва, ул. Ленинская слобода, д.19, 4 этаж комн.21п1</w:t>
            </w:r>
          </w:p>
        </w:tc>
      </w:tr>
      <w:tr w:rsidR="00FB1953" w:rsidRPr="00FB1953" w:rsidTr="00632387">
        <w:trPr>
          <w:trHeight w:val="273"/>
        </w:trPr>
        <w:tc>
          <w:tcPr>
            <w:tcW w:w="654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ООО «ТЕХНОСТРОЙ»</w:t>
            </w:r>
          </w:p>
        </w:tc>
        <w:tc>
          <w:tcPr>
            <w:tcW w:w="1416" w:type="dxa"/>
            <w:noWrap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7710567848</w:t>
            </w:r>
          </w:p>
        </w:tc>
        <w:tc>
          <w:tcPr>
            <w:tcW w:w="5332" w:type="dxa"/>
            <w:vAlign w:val="center"/>
          </w:tcPr>
          <w:p w:rsidR="00FB1953" w:rsidRPr="00FB1953" w:rsidRDefault="00FB1953" w:rsidP="00FB1953">
            <w:pPr>
              <w:jc w:val="center"/>
              <w:rPr>
                <w:rFonts w:ascii="Times New Roman" w:hAnsi="Times New Roman"/>
                <w:color w:val="000000"/>
              </w:rPr>
            </w:pPr>
            <w:r w:rsidRPr="00FB1953">
              <w:rPr>
                <w:rFonts w:ascii="Times New Roman" w:hAnsi="Times New Roman"/>
                <w:color w:val="000000"/>
              </w:rPr>
              <w:t>143904, Московская область, Балашиха, ул. Советская, д.15</w:t>
            </w:r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2.1</w:t>
      </w:r>
      <w:r>
        <w:rPr>
          <w:rFonts w:eastAsia="Calibri"/>
          <w:sz w:val="28"/>
          <w:szCs w:val="28"/>
        </w:rPr>
        <w:t>: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505851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6</w:t>
      </w:r>
      <w:r w:rsidR="00505851">
        <w:rPr>
          <w:rFonts w:eastAsia="Calibri"/>
          <w:b/>
          <w:sz w:val="28"/>
          <w:szCs w:val="28"/>
        </w:rPr>
        <w:t xml:space="preserve"> февраля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095B4C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095B4C">
      <w:pPr>
        <w:ind w:firstLine="360"/>
        <w:jc w:val="both"/>
        <w:rPr>
          <w:rFonts w:eastAsia="Calibri"/>
          <w:sz w:val="28"/>
          <w:szCs w:val="28"/>
        </w:rPr>
      </w:pPr>
      <w:r w:rsidRPr="00095B4C">
        <w:rPr>
          <w:rFonts w:eastAsia="Calibri"/>
          <w:sz w:val="28"/>
          <w:szCs w:val="28"/>
        </w:rPr>
        <w:t>не позднее «</w:t>
      </w:r>
      <w:r w:rsidR="00095B4C" w:rsidRPr="00095B4C">
        <w:rPr>
          <w:rFonts w:eastAsia="Calibri"/>
          <w:sz w:val="28"/>
          <w:szCs w:val="28"/>
        </w:rPr>
        <w:t>02</w:t>
      </w:r>
      <w:r w:rsidRPr="00095B4C">
        <w:rPr>
          <w:rFonts w:eastAsia="Calibri"/>
          <w:sz w:val="28"/>
          <w:szCs w:val="28"/>
        </w:rPr>
        <w:t xml:space="preserve">» </w:t>
      </w:r>
      <w:r w:rsidR="00095B4C" w:rsidRPr="00095B4C">
        <w:rPr>
          <w:rFonts w:eastAsia="Calibri"/>
          <w:sz w:val="28"/>
          <w:szCs w:val="28"/>
        </w:rPr>
        <w:t>марта</w:t>
      </w:r>
      <w:r w:rsidRPr="00095B4C">
        <w:rPr>
          <w:rFonts w:eastAsia="Calibri"/>
          <w:sz w:val="28"/>
          <w:szCs w:val="28"/>
        </w:rPr>
        <w:t xml:space="preserve"> 2015 года.</w:t>
      </w:r>
      <w:r w:rsidR="00505851" w:rsidRPr="00095B4C">
        <w:rPr>
          <w:rFonts w:eastAsia="Calibri"/>
          <w:sz w:val="28"/>
          <w:szCs w:val="28"/>
        </w:rPr>
        <w:t xml:space="preserve"> </w:t>
      </w:r>
    </w:p>
    <w:p w:rsidR="00632387" w:rsidRDefault="00632387" w:rsidP="00095B4C">
      <w:pPr>
        <w:ind w:firstLine="360"/>
        <w:jc w:val="both"/>
        <w:rPr>
          <w:rFonts w:eastAsia="Calibri"/>
          <w:sz w:val="28"/>
          <w:szCs w:val="28"/>
        </w:rPr>
      </w:pPr>
    </w:p>
    <w:p w:rsidR="00632387" w:rsidRDefault="00632387" w:rsidP="00095B4C">
      <w:pPr>
        <w:ind w:firstLine="360"/>
        <w:jc w:val="both"/>
        <w:rPr>
          <w:rFonts w:eastAsia="Calibri"/>
          <w:sz w:val="28"/>
          <w:szCs w:val="28"/>
        </w:rPr>
      </w:pPr>
    </w:p>
    <w:p w:rsidR="00632387" w:rsidRPr="00095B4C" w:rsidRDefault="00632387" w:rsidP="00095B4C">
      <w:pPr>
        <w:ind w:firstLine="36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632387" w:rsidRPr="00095B4C" w:rsidSect="00095B4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095B4C"/>
    <w:rsid w:val="00336D28"/>
    <w:rsid w:val="00352CCC"/>
    <w:rsid w:val="00505851"/>
    <w:rsid w:val="005642CB"/>
    <w:rsid w:val="00632387"/>
    <w:rsid w:val="00FB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953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095B4C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6"/>
    <w:uiPriority w:val="59"/>
    <w:rsid w:val="00FB1953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953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6"/>
    <w:uiPriority w:val="59"/>
    <w:rsid w:val="00095B4C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6"/>
    <w:uiPriority w:val="59"/>
    <w:rsid w:val="00FB1953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2015-02-11T15:26:00Z</cp:lastPrinted>
  <dcterms:created xsi:type="dcterms:W3CDTF">2015-02-11T14:24:00Z</dcterms:created>
  <dcterms:modified xsi:type="dcterms:W3CDTF">2015-02-11T15:28:00Z</dcterms:modified>
</cp:coreProperties>
</file>