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179CA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348B5" w:rsidRDefault="002466E8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открытом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Запросе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цен на 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право заключения 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договора </w:t>
      </w:r>
      <w:r w:rsidR="00E348B5" w:rsidRPr="00E348B5">
        <w:rPr>
          <w:rFonts w:ascii="Times New Roman" w:eastAsia="Calibri" w:hAnsi="Times New Roman" w:cs="Times New Roman"/>
          <w:b/>
          <w:sz w:val="24"/>
          <w:szCs w:val="24"/>
        </w:rPr>
        <w:t>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348B5" w:rsidRPr="00E348B5" w:rsidRDefault="00E348B5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48B5">
        <w:rPr>
          <w:rFonts w:ascii="Times New Roman" w:eastAsia="Calibri" w:hAnsi="Times New Roman" w:cs="Times New Roman"/>
          <w:b/>
          <w:sz w:val="24"/>
          <w:szCs w:val="24"/>
        </w:rPr>
        <w:t>Центр городского развития инновационного центра «</w:t>
      </w:r>
      <w:proofErr w:type="spellStart"/>
      <w:r w:rsidRPr="00E348B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E348B5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2466E8" w:rsidRPr="00F179CA" w:rsidRDefault="00E348B5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48B5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1A0DAA">
        <w:rPr>
          <w:rFonts w:ascii="Times New Roman" w:eastAsia="Calibri" w:hAnsi="Times New Roman" w:cs="Times New Roman"/>
          <w:b/>
          <w:sz w:val="24"/>
          <w:szCs w:val="24"/>
        </w:rPr>
        <w:t>ц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>ентра «</w:t>
      </w:r>
      <w:proofErr w:type="spellStart"/>
      <w:r w:rsidRPr="00E348B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E348B5">
        <w:rPr>
          <w:rFonts w:ascii="Times New Roman" w:eastAsia="Calibri" w:hAnsi="Times New Roman" w:cs="Times New Roman"/>
          <w:b/>
          <w:sz w:val="24"/>
          <w:szCs w:val="24"/>
        </w:rPr>
        <w:t>»)»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F109E7" w:rsidRPr="00A24370" w:rsidRDefault="00F109E7" w:rsidP="0018196A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>Ко времени и дате</w:t>
      </w:r>
      <w:r w:rsidR="00A24370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24370" w:rsidRPr="00A24370">
        <w:rPr>
          <w:rFonts w:ascii="Times New Roman" w:eastAsia="Calibri" w:hAnsi="Times New Roman" w:cs="Times New Roman"/>
          <w:sz w:val="24"/>
          <w:szCs w:val="24"/>
        </w:rPr>
        <w:t>1</w:t>
      </w:r>
      <w:r w:rsidR="00A24370" w:rsidRPr="00A24370">
        <w:rPr>
          <w:rFonts w:ascii="Times New Roman" w:eastAsia="Calibri" w:hAnsi="Times New Roman" w:cs="Times New Roman"/>
          <w:sz w:val="24"/>
          <w:szCs w:val="24"/>
        </w:rPr>
        <w:t>5</w:t>
      </w:r>
      <w:r w:rsidR="00A24370" w:rsidRPr="00A24370">
        <w:rPr>
          <w:rFonts w:ascii="Times New Roman" w:eastAsia="Calibri" w:hAnsi="Times New Roman" w:cs="Times New Roman"/>
          <w:sz w:val="24"/>
          <w:szCs w:val="24"/>
        </w:rPr>
        <w:t xml:space="preserve"> час</w:t>
      </w:r>
      <w:r w:rsidR="00A24370" w:rsidRPr="00A24370">
        <w:rPr>
          <w:rFonts w:ascii="Times New Roman" w:eastAsia="Calibri" w:hAnsi="Times New Roman" w:cs="Times New Roman"/>
          <w:sz w:val="24"/>
          <w:szCs w:val="24"/>
        </w:rPr>
        <w:t>ов 00 минут (время московское) 26</w:t>
      </w:r>
      <w:r w:rsidR="00A24370" w:rsidRPr="00A24370">
        <w:rPr>
          <w:rFonts w:ascii="Times New Roman" w:eastAsia="Calibri" w:hAnsi="Times New Roman" w:cs="Times New Roman"/>
          <w:sz w:val="24"/>
          <w:szCs w:val="24"/>
        </w:rPr>
        <w:t>.12.2014 года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, установленным Извещением, в Комиссию поступили Заявки от следующих </w:t>
      </w:r>
      <w:r w:rsidRPr="00A24370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A24370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6"/>
        <w:gridCol w:w="7449"/>
        <w:gridCol w:w="1559"/>
      </w:tblGrid>
      <w:tr w:rsidR="00A24370" w:rsidRPr="00F179CA" w:rsidTr="00A24370">
        <w:trPr>
          <w:trHeight w:val="824"/>
        </w:trPr>
        <w:tc>
          <w:tcPr>
            <w:tcW w:w="456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44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A24370" w:rsidRPr="00F179CA" w:rsidTr="00A24370">
        <w:trPr>
          <w:trHeight w:val="1273"/>
        </w:trPr>
        <w:tc>
          <w:tcPr>
            <w:tcW w:w="456" w:type="dxa"/>
            <w:vAlign w:val="center"/>
          </w:tcPr>
          <w:p w:rsidR="00A24370" w:rsidRPr="00F179CA" w:rsidRDefault="00A24370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449" w:type="dxa"/>
            <w:vAlign w:val="center"/>
          </w:tcPr>
          <w:p w:rsidR="00A24370" w:rsidRDefault="00A24370" w:rsidP="007F5B28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Филиал ФБУЗ «Центр гигиены и эпидемиологии в г. Москве» на транспорте во Внуково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A24370" w:rsidRPr="00F179CA" w:rsidRDefault="00A24370" w:rsidP="00E348B5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119027, г. Москва, ул. Центральная, д. 8</w:t>
            </w: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; </w:t>
            </w:r>
          </w:p>
          <w:p w:rsidR="00A24370" w:rsidRPr="00F179CA" w:rsidRDefault="00A24370" w:rsidP="00E348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771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7149663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E348B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</w:t>
            </w: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 декабря 2014 года</w:t>
            </w:r>
          </w:p>
        </w:tc>
      </w:tr>
    </w:tbl>
    <w:p w:rsidR="00F109E7" w:rsidRPr="00A24370" w:rsidRDefault="00A24370" w:rsidP="00F179CA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>Комиссия «13» января 2015 г. по адресу: 143026, Российская Федерация, г. Москва, территория инновационного центра «</w:t>
      </w:r>
      <w:proofErr w:type="spellStart"/>
      <w:r w:rsidRPr="00A2437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A24370">
        <w:rPr>
          <w:rFonts w:ascii="Times New Roman" w:eastAsia="Calibri" w:hAnsi="Times New Roman" w:cs="Times New Roman"/>
          <w:sz w:val="24"/>
          <w:szCs w:val="24"/>
        </w:rPr>
        <w:t>»  4, ОЦ Технопарк, 3 этаж, офис 3.306, предварительно рассмотрела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Заявк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у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 xml:space="preserve">единственного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а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17B2D">
        <w:rPr>
          <w:rFonts w:ascii="Times New Roman" w:eastAsia="Calibri" w:hAnsi="Times New Roman" w:cs="Times New Roman"/>
          <w:sz w:val="24"/>
          <w:szCs w:val="24"/>
        </w:rPr>
        <w:t>П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роцедуры закупки на 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соответствие требованиям </w:t>
      </w:r>
      <w:r w:rsidR="006E668F" w:rsidRPr="00A24370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по двум вопросам:</w:t>
      </w:r>
    </w:p>
    <w:p w:rsidR="00F109E7" w:rsidRPr="00F179CA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79CA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</w:t>
      </w:r>
      <w:r w:rsidRPr="00F179CA">
        <w:rPr>
          <w:rFonts w:ascii="Times New Roman" w:eastAsia="Calibri" w:hAnsi="Times New Roman" w:cs="Times New Roman"/>
          <w:sz w:val="24"/>
          <w:szCs w:val="24"/>
        </w:rPr>
        <w:t>ии процедуры закупки;</w:t>
      </w:r>
    </w:p>
    <w:p w:rsidR="00F179CA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закупки;</w:t>
      </w:r>
    </w:p>
    <w:p w:rsidR="001A0DAA" w:rsidRDefault="00A24370" w:rsidP="0018196A">
      <w:pPr>
        <w:spacing w:before="120"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  </w:t>
      </w:r>
      <w:r w:rsidR="00F179CA" w:rsidRPr="00F179CA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Заявки на участие в Процедуре закупки, Комиссия приняла решение</w:t>
      </w:r>
      <w:r w:rsidR="001A0DAA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F179CA" w:rsidRPr="00A24370" w:rsidRDefault="00A24370" w:rsidP="00A24370">
      <w:pPr>
        <w:spacing w:before="120"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3.1.</w:t>
      </w:r>
      <w:r w:rsidR="001A0DAA" w:rsidRPr="00A24370">
        <w:rPr>
          <w:rFonts w:ascii="Times New Roman" w:eastAsia="Calibri" w:hAnsi="Times New Roman" w:cs="Times New Roman"/>
          <w:sz w:val="24"/>
          <w:szCs w:val="24"/>
        </w:rPr>
        <w:t xml:space="preserve"> Н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 xml:space="preserve">аправить единственному Участнику Процедуры закупки персонифицированный запрос о предоставлении непредставленных, представленных не в полном объеме или в нечитаемом виде документов. </w:t>
      </w:r>
    </w:p>
    <w:p w:rsidR="001A0DAA" w:rsidRDefault="00A24370" w:rsidP="00A24370">
      <w:pPr>
        <w:pStyle w:val="aa"/>
        <w:numPr>
          <w:ilvl w:val="1"/>
          <w:numId w:val="16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A0DAA" w:rsidRPr="00A24370">
        <w:rPr>
          <w:rFonts w:ascii="Times New Roman" w:eastAsia="Calibri" w:hAnsi="Times New Roman" w:cs="Times New Roman"/>
          <w:sz w:val="24"/>
          <w:szCs w:val="24"/>
        </w:rPr>
        <w:t xml:space="preserve">Определить срок окончания предоставления Участником Процедуры закупки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A0DAA" w:rsidRPr="00A24370">
        <w:rPr>
          <w:rFonts w:ascii="Times New Roman" w:eastAsia="Calibri" w:hAnsi="Times New Roman" w:cs="Times New Roman"/>
          <w:sz w:val="24"/>
          <w:szCs w:val="24"/>
        </w:rPr>
        <w:t xml:space="preserve">документов указанных в пункте </w:t>
      </w:r>
      <w:r w:rsidR="00A17B2D">
        <w:rPr>
          <w:rFonts w:ascii="Times New Roman" w:eastAsia="Calibri" w:hAnsi="Times New Roman" w:cs="Times New Roman"/>
          <w:sz w:val="24"/>
          <w:szCs w:val="24"/>
        </w:rPr>
        <w:t>3</w:t>
      </w:r>
      <w:r w:rsidR="001A0DAA" w:rsidRPr="00A24370">
        <w:rPr>
          <w:rFonts w:ascii="Times New Roman" w:eastAsia="Calibri" w:hAnsi="Times New Roman" w:cs="Times New Roman"/>
          <w:sz w:val="24"/>
          <w:szCs w:val="24"/>
        </w:rPr>
        <w:t>.1 настоящего Протокола – не позднее 18-00 15.01.2015г.</w:t>
      </w:r>
    </w:p>
    <w:p w:rsidR="00F179CA" w:rsidRPr="00A24370" w:rsidRDefault="001A0DAA" w:rsidP="00A24370">
      <w:pPr>
        <w:pStyle w:val="aa"/>
        <w:widowControl w:val="0"/>
        <w:numPr>
          <w:ilvl w:val="1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 Определить срок окончания оценки Заявки Участника Открытого Запроса цен на право заключения договора 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 Центр городского развития инновационного центра «</w:t>
      </w:r>
      <w:proofErr w:type="spellStart"/>
      <w:r w:rsidRPr="00A2437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A24370">
        <w:rPr>
          <w:rFonts w:ascii="Times New Roman" w:eastAsia="Calibri" w:hAnsi="Times New Roman" w:cs="Times New Roman"/>
          <w:sz w:val="24"/>
          <w:szCs w:val="24"/>
        </w:rPr>
        <w:t>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</w:t>
      </w:r>
      <w:bookmarkStart w:id="0" w:name="_GoBack"/>
      <w:bookmarkEnd w:id="0"/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 Центра «</w:t>
      </w:r>
      <w:proofErr w:type="spellStart"/>
      <w:r w:rsidRPr="00A2437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A24370">
        <w:rPr>
          <w:rFonts w:ascii="Times New Roman" w:eastAsia="Calibri" w:hAnsi="Times New Roman" w:cs="Times New Roman"/>
          <w:sz w:val="24"/>
          <w:szCs w:val="24"/>
        </w:rPr>
        <w:t>»)» – не позднее 19.01.2015г.</w:t>
      </w:r>
    </w:p>
    <w:sectPr w:rsidR="00F179CA" w:rsidRPr="00A24370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14C" w:rsidRDefault="00FC614C" w:rsidP="004F24B1">
      <w:pPr>
        <w:spacing w:after="0" w:line="240" w:lineRule="auto"/>
      </w:pPr>
      <w:r>
        <w:separator/>
      </w:r>
    </w:p>
  </w:endnote>
  <w:endnote w:type="continuationSeparator" w:id="0">
    <w:p w:rsidR="00FC614C" w:rsidRDefault="00FC614C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14C" w:rsidRDefault="00FC614C" w:rsidP="004F24B1">
      <w:pPr>
        <w:spacing w:after="0" w:line="240" w:lineRule="auto"/>
      </w:pPr>
      <w:r>
        <w:separator/>
      </w:r>
    </w:p>
  </w:footnote>
  <w:footnote w:type="continuationSeparator" w:id="0">
    <w:p w:rsidR="00FC614C" w:rsidRDefault="00FC614C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370" w:rsidRPr="0099078B" w:rsidRDefault="00A24370" w:rsidP="00A24370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ВЫПИСКА ИЗ ПРОТОКОЛА</w:t>
    </w:r>
  </w:p>
  <w:p w:rsidR="00B41B39" w:rsidRDefault="00B41B39" w:rsidP="00A24370">
    <w:pPr>
      <w:pStyle w:val="a3"/>
      <w:tabs>
        <w:tab w:val="clear" w:pos="4677"/>
        <w:tab w:val="clear" w:pos="9355"/>
        <w:tab w:val="left" w:pos="626"/>
        <w:tab w:val="left" w:pos="398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9A59A4"/>
    <w:multiLevelType w:val="multilevel"/>
    <w:tmpl w:val="63B46FEC"/>
    <w:lvl w:ilvl="0">
      <w:start w:val="3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 w:hint="default"/>
        <w:sz w:val="22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Theme="minorHAnsi" w:eastAsiaTheme="minorHAnsi" w:hAnsiTheme="minorHAnsi" w:cstheme="minorBidi" w:hint="default"/>
        <w:sz w:val="22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Theme="minorHAnsi" w:eastAsiaTheme="minorHAnsi" w:hAnsiTheme="minorHAnsi" w:cstheme="minorBidi" w:hint="default"/>
        <w:sz w:val="22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Theme="minorHAnsi" w:eastAsiaTheme="minorHAnsi" w:hAnsiTheme="minorHAnsi" w:cstheme="minorBidi" w:hint="default"/>
        <w:sz w:val="22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Theme="minorHAnsi" w:eastAsiaTheme="minorHAnsi" w:hAnsiTheme="minorHAnsi" w:cstheme="minorBidi" w:hint="default"/>
        <w:sz w:val="22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Theme="minorHAnsi" w:eastAsiaTheme="minorHAnsi" w:hAnsiTheme="minorHAnsi" w:cstheme="minorBid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Theme="minorHAnsi" w:eastAsiaTheme="minorHAnsi" w:hAnsiTheme="minorHAnsi" w:cstheme="minorBid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Theme="minorHAnsi" w:eastAsiaTheme="minorHAnsi" w:hAnsiTheme="minorHAnsi" w:cstheme="minorBidi" w:hint="default"/>
        <w:sz w:val="22"/>
      </w:rPr>
    </w:lvl>
  </w:abstractNum>
  <w:abstractNum w:abstractNumId="14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1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4"/>
  </w:num>
  <w:num w:numId="9">
    <w:abstractNumId w:val="0"/>
  </w:num>
  <w:num w:numId="10">
    <w:abstractNumId w:val="10"/>
  </w:num>
  <w:num w:numId="11">
    <w:abstractNumId w:val="12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62D5C"/>
    <w:rsid w:val="001754E4"/>
    <w:rsid w:val="0018196A"/>
    <w:rsid w:val="001A0DAA"/>
    <w:rsid w:val="001A2640"/>
    <w:rsid w:val="001E0BBF"/>
    <w:rsid w:val="001E785C"/>
    <w:rsid w:val="00203D3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36E9"/>
    <w:rsid w:val="002F70B7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44E6"/>
    <w:rsid w:val="00497AA5"/>
    <w:rsid w:val="004A4C7C"/>
    <w:rsid w:val="004C5DC5"/>
    <w:rsid w:val="004D2B23"/>
    <w:rsid w:val="004D3F61"/>
    <w:rsid w:val="004D6B7E"/>
    <w:rsid w:val="004D73A3"/>
    <w:rsid w:val="004E0FC9"/>
    <w:rsid w:val="004F00C8"/>
    <w:rsid w:val="004F24B1"/>
    <w:rsid w:val="004F383F"/>
    <w:rsid w:val="0050345E"/>
    <w:rsid w:val="0052133C"/>
    <w:rsid w:val="00545982"/>
    <w:rsid w:val="00553628"/>
    <w:rsid w:val="00563809"/>
    <w:rsid w:val="005773EB"/>
    <w:rsid w:val="0058236D"/>
    <w:rsid w:val="005D73A0"/>
    <w:rsid w:val="005E0940"/>
    <w:rsid w:val="005E20B6"/>
    <w:rsid w:val="005F35E2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6E668F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C7BF2"/>
    <w:rsid w:val="007E7E9C"/>
    <w:rsid w:val="007F5B28"/>
    <w:rsid w:val="007F6B2C"/>
    <w:rsid w:val="0080402D"/>
    <w:rsid w:val="00804621"/>
    <w:rsid w:val="0081650A"/>
    <w:rsid w:val="0082008F"/>
    <w:rsid w:val="00831157"/>
    <w:rsid w:val="0084059E"/>
    <w:rsid w:val="00856674"/>
    <w:rsid w:val="00881343"/>
    <w:rsid w:val="00883107"/>
    <w:rsid w:val="00893AD3"/>
    <w:rsid w:val="00894D17"/>
    <w:rsid w:val="0089721D"/>
    <w:rsid w:val="008C3E90"/>
    <w:rsid w:val="008D3330"/>
    <w:rsid w:val="008F4D80"/>
    <w:rsid w:val="00905539"/>
    <w:rsid w:val="009243B6"/>
    <w:rsid w:val="009258B7"/>
    <w:rsid w:val="00937DE3"/>
    <w:rsid w:val="009522D0"/>
    <w:rsid w:val="00975B09"/>
    <w:rsid w:val="00983428"/>
    <w:rsid w:val="0099078B"/>
    <w:rsid w:val="009A3780"/>
    <w:rsid w:val="009C6303"/>
    <w:rsid w:val="009D3655"/>
    <w:rsid w:val="009E2438"/>
    <w:rsid w:val="009E4817"/>
    <w:rsid w:val="009E4D25"/>
    <w:rsid w:val="009E5F82"/>
    <w:rsid w:val="00A02C14"/>
    <w:rsid w:val="00A136CE"/>
    <w:rsid w:val="00A17B2D"/>
    <w:rsid w:val="00A24370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E1CA4"/>
    <w:rsid w:val="00BF6413"/>
    <w:rsid w:val="00C02BD5"/>
    <w:rsid w:val="00C03196"/>
    <w:rsid w:val="00C15C4D"/>
    <w:rsid w:val="00C165C2"/>
    <w:rsid w:val="00C1692E"/>
    <w:rsid w:val="00C4764B"/>
    <w:rsid w:val="00C476E8"/>
    <w:rsid w:val="00C53FAB"/>
    <w:rsid w:val="00C5769A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73183"/>
    <w:rsid w:val="00D74836"/>
    <w:rsid w:val="00D93991"/>
    <w:rsid w:val="00DB2937"/>
    <w:rsid w:val="00DC7368"/>
    <w:rsid w:val="00DE39F2"/>
    <w:rsid w:val="00DE47B5"/>
    <w:rsid w:val="00E348B5"/>
    <w:rsid w:val="00E40502"/>
    <w:rsid w:val="00E415D2"/>
    <w:rsid w:val="00E42ADA"/>
    <w:rsid w:val="00E456C9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614C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8F1BB-CB8B-47FD-AEC7-2604923F1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2015-01-14T09:38:00Z</dcterms:created>
  <dcterms:modified xsi:type="dcterms:W3CDTF">2015-01-14T09:50:00Z</dcterms:modified>
</cp:coreProperties>
</file>