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A46C6D" w:rsidRPr="00A46C6D" w:rsidRDefault="00EF340D" w:rsidP="00017ACF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432198">
        <w:rPr>
          <w:rFonts w:eastAsiaTheme="minorEastAsia"/>
          <w:b/>
          <w:sz w:val="24"/>
          <w:szCs w:val="24"/>
          <w:lang w:val="ru-RU" w:eastAsia="ru-RU"/>
        </w:rPr>
        <w:t>От</w:t>
      </w:r>
      <w:r w:rsidR="00017ACF">
        <w:rPr>
          <w:rFonts w:eastAsiaTheme="minorEastAsia"/>
          <w:b/>
          <w:sz w:val="24"/>
          <w:szCs w:val="24"/>
          <w:lang w:val="ru-RU" w:eastAsia="ru-RU"/>
        </w:rPr>
        <w:t>крытый</w:t>
      </w:r>
      <w:r w:rsidR="00017ACF" w:rsidRPr="00017ACF">
        <w:rPr>
          <w:rFonts w:eastAsiaTheme="minorEastAsia"/>
          <w:b/>
          <w:sz w:val="24"/>
          <w:szCs w:val="24"/>
          <w:lang w:val="ru-RU" w:eastAsia="ru-RU"/>
        </w:rPr>
        <w:t xml:space="preserve"> </w:t>
      </w:r>
      <w:r w:rsidR="00017ACF">
        <w:rPr>
          <w:rFonts w:eastAsiaTheme="minorEastAsia"/>
          <w:b/>
          <w:sz w:val="24"/>
          <w:szCs w:val="24"/>
          <w:lang w:val="ru-RU" w:eastAsia="ru-RU"/>
        </w:rPr>
        <w:t>запрос</w:t>
      </w:r>
      <w:r w:rsidR="00017ACF" w:rsidRPr="00017ACF">
        <w:rPr>
          <w:rFonts w:eastAsiaTheme="minorEastAsia"/>
          <w:b/>
          <w:sz w:val="24"/>
          <w:szCs w:val="24"/>
          <w:lang w:val="ru-RU" w:eastAsia="ru-RU"/>
        </w:rPr>
        <w:t xml:space="preserve"> цен на право заключения договора на проектирование, поставку 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"Сколково"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017ACF" w:rsidRDefault="00891869" w:rsidP="00194DB0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</w:t>
      </w:r>
      <w:r w:rsidR="00017ACF" w:rsidRPr="00017ACF">
        <w:rPr>
          <w:rFonts w:eastAsiaTheme="minorEastAsia"/>
          <w:sz w:val="24"/>
          <w:szCs w:val="24"/>
          <w:lang w:val="ru-RU" w:eastAsia="ru-RU"/>
        </w:rPr>
        <w:t>заключения договора на проектирование, поставку 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"Сколково"</w:t>
      </w:r>
      <w:r w:rsidR="00194DB0" w:rsidRPr="00194DB0">
        <w:rPr>
          <w:rFonts w:eastAsiaTheme="minorEastAsia"/>
          <w:sz w:val="24"/>
          <w:szCs w:val="24"/>
          <w:lang w:val="ru-RU" w:eastAsia="ru-RU"/>
        </w:rPr>
        <w:t xml:space="preserve"> </w:t>
      </w:r>
    </w:p>
    <w:p w:rsidR="00813B99" w:rsidRPr="002F2BF7" w:rsidRDefault="00813B99" w:rsidP="00017ACF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36"/>
        <w:gridCol w:w="8"/>
        <w:gridCol w:w="267"/>
        <w:gridCol w:w="3567"/>
        <w:gridCol w:w="955"/>
        <w:gridCol w:w="29"/>
        <w:gridCol w:w="8"/>
        <w:gridCol w:w="960"/>
        <w:gridCol w:w="25"/>
        <w:gridCol w:w="8"/>
        <w:gridCol w:w="835"/>
        <w:gridCol w:w="12"/>
        <w:gridCol w:w="711"/>
        <w:gridCol w:w="1136"/>
        <w:gridCol w:w="1416"/>
      </w:tblGrid>
      <w:tr w:rsidR="004D0F6B" w:rsidRPr="00C26237" w:rsidTr="003A4FB0">
        <w:trPr>
          <w:trHeight w:val="765"/>
        </w:trPr>
        <w:tc>
          <w:tcPr>
            <w:tcW w:w="1111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  <w:proofErr w:type="spellStart"/>
            <w:r w:rsidRPr="001D4236">
              <w:rPr>
                <w:b/>
                <w:lang w:eastAsia="ru-RU"/>
              </w:rPr>
              <w:t>Группа</w:t>
            </w:r>
            <w:proofErr w:type="spellEnd"/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val="ru-RU" w:eastAsia="ru-RU"/>
              </w:rPr>
            </w:pPr>
            <w:proofErr w:type="spellStart"/>
            <w:r w:rsidRPr="001D4236">
              <w:rPr>
                <w:b/>
                <w:lang w:eastAsia="ru-RU"/>
              </w:rPr>
              <w:t>Наименование</w:t>
            </w:r>
            <w:proofErr w:type="spellEnd"/>
            <w:r>
              <w:rPr>
                <w:b/>
                <w:lang w:val="ru-RU" w:eastAsia="ru-RU"/>
              </w:rPr>
              <w:t xml:space="preserve"> </w:t>
            </w:r>
          </w:p>
        </w:tc>
        <w:tc>
          <w:tcPr>
            <w:tcW w:w="955" w:type="dxa"/>
            <w:vAlign w:val="center"/>
          </w:tcPr>
          <w:p w:rsidR="00432198" w:rsidRPr="00432198" w:rsidRDefault="00432198" w:rsidP="00432198">
            <w:pPr>
              <w:spacing w:after="120"/>
              <w:outlineLvl w:val="0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>Марка</w:t>
            </w:r>
            <w:r w:rsidR="007170A9">
              <w:rPr>
                <w:b/>
                <w:lang w:val="ru-RU" w:eastAsia="ru-RU"/>
              </w:rPr>
              <w:t>/Модель</w:t>
            </w:r>
          </w:p>
        </w:tc>
        <w:tc>
          <w:tcPr>
            <w:tcW w:w="997" w:type="dxa"/>
            <w:gridSpan w:val="3"/>
            <w:vAlign w:val="center"/>
          </w:tcPr>
          <w:p w:rsidR="00432198" w:rsidRPr="00432198" w:rsidRDefault="00432198" w:rsidP="00432198">
            <w:pPr>
              <w:spacing w:after="120"/>
              <w:outlineLvl w:val="0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>Производитель/Страна происхождения</w:t>
            </w: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val="ru-RU" w:eastAsia="ru-RU"/>
              </w:rPr>
            </w:pPr>
            <w:proofErr w:type="spellStart"/>
            <w:r w:rsidRPr="001D4236">
              <w:rPr>
                <w:b/>
                <w:lang w:eastAsia="ru-RU"/>
              </w:rPr>
              <w:t>Ед</w:t>
            </w:r>
            <w:proofErr w:type="spellEnd"/>
            <w:r w:rsidRPr="001D4236">
              <w:rPr>
                <w:b/>
                <w:lang w:eastAsia="ru-RU"/>
              </w:rPr>
              <w:t xml:space="preserve">. </w:t>
            </w:r>
            <w:proofErr w:type="spellStart"/>
            <w:r w:rsidRPr="001D4236">
              <w:rPr>
                <w:b/>
                <w:lang w:eastAsia="ru-RU"/>
              </w:rPr>
              <w:t>Изм</w:t>
            </w:r>
            <w:proofErr w:type="spellEnd"/>
            <w:r w:rsidRPr="001D4236">
              <w:rPr>
                <w:b/>
                <w:lang w:val="ru-RU"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  <w:proofErr w:type="spellStart"/>
            <w:r w:rsidRPr="001D4236">
              <w:rPr>
                <w:b/>
                <w:lang w:eastAsia="ru-RU"/>
              </w:rPr>
              <w:t>кол-во</w:t>
            </w:r>
            <w:proofErr w:type="spellEnd"/>
          </w:p>
        </w:tc>
        <w:tc>
          <w:tcPr>
            <w:tcW w:w="1136" w:type="dxa"/>
            <w:noWrap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r w:rsidRPr="001D4236">
              <w:rPr>
                <w:b/>
                <w:bCs/>
                <w:lang w:val="ru-RU" w:eastAsia="ru-RU"/>
              </w:rPr>
              <w:t xml:space="preserve">Цена за </w:t>
            </w:r>
            <w:proofErr w:type="spellStart"/>
            <w:r w:rsidRPr="001D4236">
              <w:rPr>
                <w:b/>
                <w:bCs/>
                <w:lang w:val="ru-RU" w:eastAsia="ru-RU"/>
              </w:rPr>
              <w:t>ед.изм</w:t>
            </w:r>
            <w:proofErr w:type="spellEnd"/>
            <w:r w:rsidRPr="001D4236">
              <w:rPr>
                <w:b/>
                <w:bCs/>
                <w:lang w:val="ru-RU" w:eastAsia="ru-RU"/>
              </w:rPr>
              <w:t xml:space="preserve">., руб., в </w:t>
            </w:r>
            <w:proofErr w:type="spellStart"/>
            <w:r w:rsidRPr="001D4236">
              <w:rPr>
                <w:b/>
                <w:bCs/>
                <w:lang w:val="ru-RU" w:eastAsia="ru-RU"/>
              </w:rPr>
              <w:t>т.ч</w:t>
            </w:r>
            <w:proofErr w:type="gramStart"/>
            <w:r w:rsidRPr="001D4236">
              <w:rPr>
                <w:b/>
                <w:bCs/>
                <w:lang w:val="ru-RU" w:eastAsia="ru-RU"/>
              </w:rPr>
              <w:t>.Н</w:t>
            </w:r>
            <w:proofErr w:type="gramEnd"/>
            <w:r w:rsidRPr="001D4236">
              <w:rPr>
                <w:b/>
                <w:bCs/>
                <w:lang w:val="ru-RU" w:eastAsia="ru-RU"/>
              </w:rPr>
              <w:t>ДС</w:t>
            </w:r>
            <w:proofErr w:type="spellEnd"/>
            <w:r w:rsidRPr="001D4236">
              <w:rPr>
                <w:b/>
                <w:bCs/>
                <w:lang w:val="ru-RU" w:eastAsia="ru-RU"/>
              </w:rPr>
              <w:t xml:space="preserve"> </w:t>
            </w:r>
          </w:p>
        </w:tc>
        <w:tc>
          <w:tcPr>
            <w:tcW w:w="1416" w:type="dxa"/>
            <w:noWrap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r w:rsidRPr="001D4236">
              <w:rPr>
                <w:b/>
                <w:bCs/>
                <w:lang w:val="ru-RU" w:eastAsia="ru-RU"/>
              </w:rPr>
              <w:t>Стоимость</w:t>
            </w:r>
            <w:r>
              <w:rPr>
                <w:b/>
                <w:bCs/>
                <w:lang w:val="ru-RU" w:eastAsia="ru-RU"/>
              </w:rPr>
              <w:t xml:space="preserve">, руб., в </w:t>
            </w:r>
            <w:proofErr w:type="spellStart"/>
            <w:r>
              <w:rPr>
                <w:b/>
                <w:bCs/>
                <w:lang w:val="ru-RU" w:eastAsia="ru-RU"/>
              </w:rPr>
              <w:t>т.ч</w:t>
            </w:r>
            <w:proofErr w:type="gramStart"/>
            <w:r>
              <w:rPr>
                <w:b/>
                <w:bCs/>
                <w:lang w:val="ru-RU" w:eastAsia="ru-RU"/>
              </w:rPr>
              <w:t>.Н</w:t>
            </w:r>
            <w:proofErr w:type="gramEnd"/>
            <w:r>
              <w:rPr>
                <w:b/>
                <w:bCs/>
                <w:lang w:val="ru-RU" w:eastAsia="ru-RU"/>
              </w:rPr>
              <w:t>ДС</w:t>
            </w:r>
            <w:proofErr w:type="spellEnd"/>
            <w:r>
              <w:rPr>
                <w:b/>
                <w:bCs/>
                <w:lang w:val="ru-RU" w:eastAsia="ru-RU"/>
              </w:rPr>
              <w:t xml:space="preserve"> </w:t>
            </w: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 w:val="restart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val="ru-RU" w:eastAsia="ru-RU"/>
              </w:rPr>
            </w:pPr>
            <w:r w:rsidRPr="001D4236">
              <w:rPr>
                <w:b/>
                <w:lang w:val="ru-RU" w:eastAsia="ru-RU"/>
              </w:rPr>
              <w:t>Центральный пост</w:t>
            </w: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eastAsia="ru-RU"/>
              </w:rPr>
              <w:t>IP</w:t>
            </w:r>
            <w:r w:rsidRPr="001D4236">
              <w:rPr>
                <w:lang w:val="ru-RU" w:eastAsia="ru-RU"/>
              </w:rPr>
              <w:t xml:space="preserve">-АТС и Телефон 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шт.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3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val="ru-RU"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Пост охраны 8 м. кв.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шт.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2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Пост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охраны</w:t>
            </w:r>
            <w:proofErr w:type="spellEnd"/>
            <w:r w:rsidRPr="001D4236">
              <w:rPr>
                <w:lang w:eastAsia="ru-RU"/>
              </w:rPr>
              <w:t xml:space="preserve"> 16 м. </w:t>
            </w:r>
            <w:proofErr w:type="spellStart"/>
            <w:r w:rsidRPr="001D4236">
              <w:rPr>
                <w:lang w:eastAsia="ru-RU"/>
              </w:rPr>
              <w:t>кв</w:t>
            </w:r>
            <w:proofErr w:type="spellEnd"/>
            <w:r w:rsidRPr="001D4236">
              <w:rPr>
                <w:lang w:eastAsia="ru-RU"/>
              </w:rPr>
              <w:t>.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Сервер</w:t>
            </w:r>
            <w:proofErr w:type="spellEnd"/>
            <w:r w:rsidRPr="001D4236">
              <w:rPr>
                <w:lang w:eastAsia="ru-RU"/>
              </w:rPr>
              <w:t xml:space="preserve">  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3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Видеосервер</w:t>
            </w:r>
            <w:proofErr w:type="spellEnd"/>
            <w:r w:rsidRPr="001D4236">
              <w:rPr>
                <w:lang w:eastAsia="ru-RU"/>
              </w:rPr>
              <w:t xml:space="preserve"> 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Установка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программного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модуля</w:t>
            </w:r>
            <w:proofErr w:type="spellEnd"/>
            <w:r w:rsidRPr="001D4236">
              <w:rPr>
                <w:lang w:eastAsia="ru-RU"/>
              </w:rPr>
              <w:t xml:space="preserve"> «</w:t>
            </w:r>
            <w:proofErr w:type="spellStart"/>
            <w:r w:rsidRPr="001D4236">
              <w:rPr>
                <w:lang w:eastAsia="ru-RU"/>
              </w:rPr>
              <w:t>паркинг</w:t>
            </w:r>
            <w:proofErr w:type="spellEnd"/>
            <w:r w:rsidRPr="001D4236">
              <w:rPr>
                <w:lang w:eastAsia="ru-RU"/>
              </w:rPr>
              <w:t xml:space="preserve">» 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3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51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Установка программного модуля «въезд\выезд» (по кол-ву устройств)</w:t>
            </w:r>
          </w:p>
        </w:tc>
        <w:tc>
          <w:tcPr>
            <w:tcW w:w="955" w:type="dxa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8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51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Установка программного модуля  (по кол-ву устройств)</w:t>
            </w:r>
          </w:p>
        </w:tc>
        <w:tc>
          <w:tcPr>
            <w:tcW w:w="955" w:type="dxa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4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510"/>
        </w:trPr>
        <w:tc>
          <w:tcPr>
            <w:tcW w:w="1111" w:type="dxa"/>
            <w:gridSpan w:val="3"/>
            <w:vMerge w:val="restart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  <w:proofErr w:type="spellStart"/>
            <w:r w:rsidRPr="001D4236">
              <w:rPr>
                <w:b/>
                <w:lang w:eastAsia="ru-RU"/>
              </w:rPr>
              <w:t>Внешние</w:t>
            </w:r>
            <w:proofErr w:type="spellEnd"/>
            <w:r w:rsidRPr="001D4236">
              <w:rPr>
                <w:b/>
                <w:lang w:eastAsia="ru-RU"/>
              </w:rPr>
              <w:t xml:space="preserve"> </w:t>
            </w:r>
            <w:proofErr w:type="spellStart"/>
            <w:r w:rsidRPr="001D4236">
              <w:rPr>
                <w:b/>
                <w:lang w:eastAsia="ru-RU"/>
              </w:rPr>
              <w:t>устройства</w:t>
            </w:r>
            <w:proofErr w:type="spellEnd"/>
            <w:r w:rsidRPr="001D4236">
              <w:rPr>
                <w:b/>
                <w:lang w:eastAsia="ru-RU"/>
              </w:rPr>
              <w:t xml:space="preserve"> </w:t>
            </w:r>
            <w:proofErr w:type="spellStart"/>
            <w:r w:rsidRPr="001D4236">
              <w:rPr>
                <w:b/>
                <w:lang w:eastAsia="ru-RU"/>
              </w:rPr>
              <w:t>для</w:t>
            </w:r>
            <w:proofErr w:type="spellEnd"/>
            <w:r w:rsidRPr="001D4236">
              <w:rPr>
                <w:b/>
                <w:lang w:eastAsia="ru-RU"/>
              </w:rPr>
              <w:t xml:space="preserve"> </w:t>
            </w:r>
            <w:proofErr w:type="spellStart"/>
            <w:r w:rsidRPr="001D4236">
              <w:rPr>
                <w:b/>
                <w:lang w:eastAsia="ru-RU"/>
              </w:rPr>
              <w:t>пропуска</w:t>
            </w:r>
            <w:proofErr w:type="spellEnd"/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proofErr w:type="spellStart"/>
            <w:r w:rsidRPr="001D4236">
              <w:rPr>
                <w:lang w:eastAsia="ru-RU"/>
              </w:rPr>
              <w:t>Mifare</w:t>
            </w:r>
            <w:proofErr w:type="spellEnd"/>
            <w:r w:rsidRPr="001D4236">
              <w:rPr>
                <w:lang w:val="ru-RU" w:eastAsia="ru-RU"/>
              </w:rPr>
              <w:t xml:space="preserve"> бесконтактные карты с 2-ух сторонней печатью</w:t>
            </w:r>
          </w:p>
        </w:tc>
        <w:tc>
          <w:tcPr>
            <w:tcW w:w="955" w:type="dxa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3 000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765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Билеты термобумага 50 000 билетов (упаковка - кассеты по 5000 билетов), цвет 0+2</w:t>
            </w:r>
          </w:p>
        </w:tc>
        <w:tc>
          <w:tcPr>
            <w:tcW w:w="955" w:type="dxa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3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Стойка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въезда</w:t>
            </w:r>
            <w:proofErr w:type="spellEnd"/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4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Стойка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выезда</w:t>
            </w:r>
            <w:proofErr w:type="spellEnd"/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4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51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 xml:space="preserve">Шлагбаум с </w:t>
            </w:r>
            <w:r w:rsidRPr="001D4236">
              <w:rPr>
                <w:lang w:eastAsia="ru-RU"/>
              </w:rPr>
              <w:t>LED</w:t>
            </w:r>
            <w:r w:rsidRPr="001D4236">
              <w:rPr>
                <w:lang w:val="ru-RU" w:eastAsia="ru-RU"/>
              </w:rPr>
              <w:t xml:space="preserve">-подсветкой, цвет корпуса по </w:t>
            </w:r>
            <w:r w:rsidRPr="001D4236">
              <w:rPr>
                <w:lang w:eastAsia="ru-RU"/>
              </w:rPr>
              <w:t>RAL</w:t>
            </w:r>
          </w:p>
        </w:tc>
        <w:tc>
          <w:tcPr>
            <w:tcW w:w="955" w:type="dxa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7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51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 xml:space="preserve">Фотоэлементы </w:t>
            </w:r>
            <w:r w:rsidRPr="001D4236">
              <w:rPr>
                <w:lang w:eastAsia="ru-RU"/>
              </w:rPr>
              <w:t>Came</w:t>
            </w:r>
            <w:r w:rsidRPr="001D4236">
              <w:rPr>
                <w:lang w:val="ru-RU" w:eastAsia="ru-RU"/>
              </w:rPr>
              <w:t xml:space="preserve"> (беспроводные) либо аналог</w:t>
            </w:r>
          </w:p>
        </w:tc>
        <w:tc>
          <w:tcPr>
            <w:tcW w:w="955" w:type="dxa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14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Стойка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под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фотоэлементы</w:t>
            </w:r>
            <w:proofErr w:type="spellEnd"/>
            <w:r w:rsidRPr="001D4236">
              <w:rPr>
                <w:lang w:eastAsia="ru-RU"/>
              </w:rPr>
              <w:t xml:space="preserve"> 1,1 м.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14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Светофор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двухсекционный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светодиодный</w:t>
            </w:r>
            <w:proofErr w:type="spellEnd"/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8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Стойка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под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светофор</w:t>
            </w:r>
            <w:proofErr w:type="spellEnd"/>
            <w:r w:rsidRPr="001D4236">
              <w:rPr>
                <w:lang w:eastAsia="ru-RU"/>
              </w:rPr>
              <w:t xml:space="preserve"> 1,5 м.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8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510"/>
        </w:trPr>
        <w:tc>
          <w:tcPr>
            <w:tcW w:w="1111" w:type="dxa"/>
            <w:gridSpan w:val="3"/>
            <w:vMerge w:val="restart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  <w:proofErr w:type="spellStart"/>
            <w:r w:rsidRPr="001D4236">
              <w:rPr>
                <w:b/>
                <w:lang w:eastAsia="ru-RU"/>
              </w:rPr>
              <w:t>Устройства</w:t>
            </w:r>
            <w:proofErr w:type="spellEnd"/>
            <w:r w:rsidRPr="001D4236">
              <w:rPr>
                <w:b/>
                <w:lang w:eastAsia="ru-RU"/>
              </w:rPr>
              <w:t xml:space="preserve"> </w:t>
            </w:r>
            <w:proofErr w:type="spellStart"/>
            <w:r w:rsidRPr="001D4236">
              <w:rPr>
                <w:b/>
                <w:lang w:eastAsia="ru-RU"/>
              </w:rPr>
              <w:t>для</w:t>
            </w:r>
            <w:proofErr w:type="spellEnd"/>
            <w:r w:rsidRPr="001D4236">
              <w:rPr>
                <w:b/>
                <w:lang w:eastAsia="ru-RU"/>
              </w:rPr>
              <w:t xml:space="preserve"> </w:t>
            </w:r>
            <w:proofErr w:type="spellStart"/>
            <w:r w:rsidRPr="001D4236">
              <w:rPr>
                <w:b/>
                <w:lang w:eastAsia="ru-RU"/>
              </w:rPr>
              <w:t>оплаты</w:t>
            </w:r>
            <w:proofErr w:type="spellEnd"/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 xml:space="preserve">Павильон двойной (навес для кассовых терминалов)  </w:t>
            </w:r>
          </w:p>
        </w:tc>
        <w:tc>
          <w:tcPr>
            <w:tcW w:w="955" w:type="dxa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51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Павильон одинарный (навес для кассовых терминалов)</w:t>
            </w:r>
          </w:p>
        </w:tc>
        <w:tc>
          <w:tcPr>
            <w:tcW w:w="955" w:type="dxa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2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Автоматическая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касса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оплаты</w:t>
            </w:r>
            <w:proofErr w:type="spellEnd"/>
            <w:r w:rsidRPr="001D4236">
              <w:rPr>
                <w:lang w:eastAsia="ru-RU"/>
              </w:rPr>
              <w:t xml:space="preserve"> 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4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 w:val="restart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lang w:val="ru-RU" w:eastAsia="ru-RU"/>
              </w:rPr>
            </w:pPr>
            <w:r w:rsidRPr="001D4236">
              <w:rPr>
                <w:b/>
                <w:lang w:val="ru-RU" w:eastAsia="ru-RU"/>
              </w:rPr>
              <w:t>Внешние устройства дополнительного (различного) назначения</w:t>
            </w: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Видеокамера</w:t>
            </w:r>
            <w:proofErr w:type="spellEnd"/>
            <w:r w:rsidRPr="001D4236">
              <w:rPr>
                <w:lang w:eastAsia="ru-RU"/>
              </w:rPr>
              <w:t xml:space="preserve"> (</w:t>
            </w:r>
            <w:proofErr w:type="spellStart"/>
            <w:r w:rsidRPr="001D4236">
              <w:rPr>
                <w:lang w:eastAsia="ru-RU"/>
              </w:rPr>
              <w:t>не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менее</w:t>
            </w:r>
            <w:proofErr w:type="spellEnd"/>
            <w:r w:rsidRPr="001D4236">
              <w:rPr>
                <w:lang w:eastAsia="ru-RU"/>
              </w:rPr>
              <w:t xml:space="preserve"> 3 </w:t>
            </w:r>
            <w:proofErr w:type="spellStart"/>
            <w:r w:rsidRPr="001D4236">
              <w:rPr>
                <w:lang w:eastAsia="ru-RU"/>
              </w:rPr>
              <w:t>Мегапикселей</w:t>
            </w:r>
            <w:proofErr w:type="spellEnd"/>
            <w:r w:rsidRPr="001D4236">
              <w:rPr>
                <w:lang w:eastAsia="ru-RU"/>
              </w:rPr>
              <w:t>)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8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Столб под камеру (длина 5 метров)</w:t>
            </w:r>
          </w:p>
        </w:tc>
        <w:tc>
          <w:tcPr>
            <w:tcW w:w="955" w:type="dxa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7170A9" w:rsidRDefault="00432198" w:rsidP="00432198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8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 xml:space="preserve">USB </w:t>
            </w:r>
            <w:proofErr w:type="spellStart"/>
            <w:r w:rsidRPr="001D4236">
              <w:rPr>
                <w:lang w:eastAsia="ru-RU"/>
              </w:rPr>
              <w:t>ключ</w:t>
            </w:r>
            <w:proofErr w:type="spellEnd"/>
            <w:r w:rsidRPr="001D4236">
              <w:rPr>
                <w:lang w:eastAsia="ru-RU"/>
              </w:rPr>
              <w:t xml:space="preserve"> </w:t>
            </w:r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3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Защитное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ограждение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стойки</w:t>
            </w:r>
            <w:proofErr w:type="spellEnd"/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8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D0F6B" w:rsidRPr="001D4236" w:rsidTr="003A4FB0">
        <w:trPr>
          <w:trHeight w:val="300"/>
        </w:trPr>
        <w:tc>
          <w:tcPr>
            <w:tcW w:w="1111" w:type="dxa"/>
            <w:gridSpan w:val="3"/>
            <w:vMerge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3567" w:type="dxa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Островок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стандарт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бетонный</w:t>
            </w:r>
            <w:proofErr w:type="spellEnd"/>
          </w:p>
        </w:tc>
        <w:tc>
          <w:tcPr>
            <w:tcW w:w="955" w:type="dxa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68" w:type="dxa"/>
            <w:gridSpan w:val="3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proofErr w:type="spellStart"/>
            <w:proofErr w:type="gramStart"/>
            <w:r w:rsidRPr="001D4236">
              <w:rPr>
                <w:lang w:eastAsia="ru-RU"/>
              </w:rPr>
              <w:t>шт</w:t>
            </w:r>
            <w:proofErr w:type="spellEnd"/>
            <w:proofErr w:type="gramEnd"/>
            <w:r w:rsidRPr="001D4236">
              <w:rPr>
                <w:lang w:eastAsia="ru-RU"/>
              </w:rPr>
              <w:t>.</w:t>
            </w:r>
          </w:p>
        </w:tc>
        <w:tc>
          <w:tcPr>
            <w:tcW w:w="723" w:type="dxa"/>
            <w:gridSpan w:val="2"/>
            <w:vAlign w:val="center"/>
            <w:hideMark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8</w:t>
            </w:r>
          </w:p>
        </w:tc>
        <w:tc>
          <w:tcPr>
            <w:tcW w:w="113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eastAsia="ru-RU"/>
              </w:rPr>
            </w:pPr>
          </w:p>
        </w:tc>
      </w:tr>
      <w:tr w:rsidR="00432198" w:rsidRPr="00C26237" w:rsidTr="004D0F6B">
        <w:trPr>
          <w:trHeight w:val="348"/>
        </w:trPr>
        <w:tc>
          <w:tcPr>
            <w:tcW w:w="9357" w:type="dxa"/>
            <w:gridSpan w:val="14"/>
            <w:vAlign w:val="center"/>
          </w:tcPr>
          <w:p w:rsidR="00432198" w:rsidRPr="001D4236" w:rsidRDefault="00432198" w:rsidP="00432198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r w:rsidRPr="00FD685E">
              <w:rPr>
                <w:b/>
                <w:bCs/>
                <w:lang w:val="ru-RU" w:eastAsia="ru-RU"/>
              </w:rPr>
              <w:t xml:space="preserve">Итого </w:t>
            </w:r>
            <w:r>
              <w:rPr>
                <w:b/>
                <w:bCs/>
                <w:lang w:val="ru-RU" w:eastAsia="ru-RU"/>
              </w:rPr>
              <w:t xml:space="preserve"> стоимость О</w:t>
            </w:r>
            <w:r w:rsidRPr="00FD685E">
              <w:rPr>
                <w:b/>
                <w:bCs/>
                <w:lang w:val="ru-RU" w:eastAsia="ru-RU"/>
              </w:rPr>
              <w:t>борудовани</w:t>
            </w:r>
            <w:r>
              <w:rPr>
                <w:b/>
                <w:bCs/>
                <w:lang w:val="ru-RU" w:eastAsia="ru-RU"/>
              </w:rPr>
              <w:t xml:space="preserve">я, руб., в </w:t>
            </w:r>
            <w:proofErr w:type="spellStart"/>
            <w:r>
              <w:rPr>
                <w:b/>
                <w:bCs/>
                <w:lang w:val="ru-RU" w:eastAsia="ru-RU"/>
              </w:rPr>
              <w:t>т.ч</w:t>
            </w:r>
            <w:proofErr w:type="gramStart"/>
            <w:r>
              <w:rPr>
                <w:b/>
                <w:bCs/>
                <w:lang w:val="ru-RU" w:eastAsia="ru-RU"/>
              </w:rPr>
              <w:t>.Н</w:t>
            </w:r>
            <w:proofErr w:type="gramEnd"/>
            <w:r>
              <w:rPr>
                <w:b/>
                <w:bCs/>
                <w:lang w:val="ru-RU" w:eastAsia="ru-RU"/>
              </w:rPr>
              <w:t>ДС</w:t>
            </w:r>
            <w:proofErr w:type="spellEnd"/>
            <w:r>
              <w:rPr>
                <w:b/>
                <w:bCs/>
                <w:lang w:val="ru-RU" w:eastAsia="ru-RU"/>
              </w:rPr>
              <w:t xml:space="preserve"> 18%</w:t>
            </w:r>
          </w:p>
        </w:tc>
        <w:tc>
          <w:tcPr>
            <w:tcW w:w="1416" w:type="dxa"/>
            <w:noWrap/>
            <w:vAlign w:val="center"/>
          </w:tcPr>
          <w:p w:rsidR="00432198" w:rsidRPr="00FD685E" w:rsidRDefault="00432198" w:rsidP="00432198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</w:p>
        </w:tc>
      </w:tr>
      <w:tr w:rsidR="00432198" w:rsidRPr="00C26237" w:rsidTr="004D0F6B">
        <w:trPr>
          <w:trHeight w:val="315"/>
        </w:trPr>
        <w:tc>
          <w:tcPr>
            <w:tcW w:w="9357" w:type="dxa"/>
            <w:gridSpan w:val="14"/>
            <w:vAlign w:val="center"/>
          </w:tcPr>
          <w:p w:rsidR="00432198" w:rsidRPr="001D4236" w:rsidRDefault="00432198" w:rsidP="004D0F6B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lastRenderedPageBreak/>
              <w:t xml:space="preserve">Стоимость Проектных работ, руб., в </w:t>
            </w:r>
            <w:proofErr w:type="spellStart"/>
            <w:r>
              <w:rPr>
                <w:b/>
                <w:bCs/>
                <w:lang w:val="ru-RU" w:eastAsia="ru-RU"/>
              </w:rPr>
              <w:t>т.ч</w:t>
            </w:r>
            <w:proofErr w:type="spellEnd"/>
            <w:r>
              <w:rPr>
                <w:b/>
                <w:bCs/>
                <w:lang w:val="ru-RU" w:eastAsia="ru-RU"/>
              </w:rPr>
              <w:t>.</w:t>
            </w:r>
            <w:r w:rsidR="001C76D0">
              <w:rPr>
                <w:b/>
                <w:bCs/>
                <w:lang w:val="ru-RU" w:eastAsia="ru-RU"/>
              </w:rPr>
              <w:t xml:space="preserve"> </w:t>
            </w:r>
            <w:r>
              <w:rPr>
                <w:b/>
                <w:bCs/>
                <w:lang w:val="ru-RU" w:eastAsia="ru-RU"/>
              </w:rPr>
              <w:t>НДС 18%</w:t>
            </w:r>
          </w:p>
        </w:tc>
        <w:tc>
          <w:tcPr>
            <w:tcW w:w="1416" w:type="dxa"/>
            <w:noWrap/>
            <w:vAlign w:val="center"/>
          </w:tcPr>
          <w:p w:rsidR="00432198" w:rsidRPr="00FD685E" w:rsidRDefault="00432198" w:rsidP="004D0F6B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</w:p>
        </w:tc>
      </w:tr>
      <w:tr w:rsidR="00432198" w:rsidRPr="00C26237" w:rsidTr="004D0F6B">
        <w:trPr>
          <w:trHeight w:val="315"/>
        </w:trPr>
        <w:tc>
          <w:tcPr>
            <w:tcW w:w="9357" w:type="dxa"/>
            <w:gridSpan w:val="14"/>
            <w:vAlign w:val="center"/>
          </w:tcPr>
          <w:p w:rsidR="00432198" w:rsidRPr="001D4236" w:rsidRDefault="00432198" w:rsidP="004D0F6B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 xml:space="preserve">Стоимость работ по монтажу и наладке, </w:t>
            </w:r>
            <w:r w:rsidRPr="00FD685E">
              <w:rPr>
                <w:b/>
                <w:bCs/>
                <w:lang w:val="ru-RU" w:eastAsia="ru-RU"/>
              </w:rPr>
              <w:t xml:space="preserve">руб., в </w:t>
            </w:r>
            <w:proofErr w:type="spellStart"/>
            <w:r w:rsidRPr="00FD685E">
              <w:rPr>
                <w:b/>
                <w:bCs/>
                <w:lang w:val="ru-RU" w:eastAsia="ru-RU"/>
              </w:rPr>
              <w:t>т.ч</w:t>
            </w:r>
            <w:proofErr w:type="spellEnd"/>
            <w:r w:rsidRPr="00FD685E">
              <w:rPr>
                <w:b/>
                <w:bCs/>
                <w:lang w:val="ru-RU" w:eastAsia="ru-RU"/>
              </w:rPr>
              <w:t>.</w:t>
            </w:r>
            <w:r w:rsidR="001C76D0">
              <w:rPr>
                <w:b/>
                <w:bCs/>
                <w:lang w:val="ru-RU" w:eastAsia="ru-RU"/>
              </w:rPr>
              <w:t xml:space="preserve"> </w:t>
            </w:r>
            <w:r w:rsidRPr="00FD685E">
              <w:rPr>
                <w:b/>
                <w:bCs/>
                <w:lang w:val="ru-RU" w:eastAsia="ru-RU"/>
              </w:rPr>
              <w:t>НДС 18%</w:t>
            </w:r>
          </w:p>
        </w:tc>
        <w:tc>
          <w:tcPr>
            <w:tcW w:w="1416" w:type="dxa"/>
            <w:noWrap/>
            <w:vAlign w:val="center"/>
          </w:tcPr>
          <w:p w:rsidR="00432198" w:rsidRPr="00FD685E" w:rsidRDefault="00432198" w:rsidP="004D0F6B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</w:p>
        </w:tc>
      </w:tr>
      <w:tr w:rsidR="004D0F6B" w:rsidRPr="00C26237" w:rsidTr="004D0F6B">
        <w:trPr>
          <w:trHeight w:val="230"/>
        </w:trPr>
        <w:tc>
          <w:tcPr>
            <w:tcW w:w="10773" w:type="dxa"/>
            <w:gridSpan w:val="15"/>
            <w:shd w:val="clear" w:color="auto" w:fill="D6E3BC" w:themeFill="accent3" w:themeFillTint="66"/>
          </w:tcPr>
          <w:p w:rsidR="004D0F6B" w:rsidRPr="00FD685E" w:rsidRDefault="004D0F6B" w:rsidP="001D4236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4D0F6B" w:rsidRPr="00C26237" w:rsidTr="004407C4">
        <w:trPr>
          <w:trHeight w:val="780"/>
        </w:trPr>
        <w:tc>
          <w:tcPr>
            <w:tcW w:w="836" w:type="dxa"/>
            <w:vMerge w:val="restart"/>
            <w:vAlign w:val="center"/>
            <w:hideMark/>
          </w:tcPr>
          <w:p w:rsidR="004D0F6B" w:rsidRPr="00FD685E" w:rsidRDefault="004D0F6B" w:rsidP="004D0F6B">
            <w:pPr>
              <w:spacing w:after="120"/>
              <w:outlineLvl w:val="0"/>
              <w:rPr>
                <w:b/>
                <w:lang w:val="ru-RU" w:eastAsia="ru-RU"/>
              </w:rPr>
            </w:pPr>
            <w:r w:rsidRPr="00FD685E">
              <w:rPr>
                <w:b/>
                <w:lang w:val="ru-RU" w:eastAsia="ru-RU"/>
              </w:rPr>
              <w:t>Дополнительное и резервное оборудование</w:t>
            </w:r>
          </w:p>
        </w:tc>
        <w:tc>
          <w:tcPr>
            <w:tcW w:w="3842" w:type="dxa"/>
            <w:gridSpan w:val="3"/>
            <w:noWrap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b/>
                <w:bCs/>
                <w:lang w:eastAsia="ru-RU"/>
              </w:rPr>
            </w:pPr>
            <w:proofErr w:type="spellStart"/>
            <w:r w:rsidRPr="00FD685E">
              <w:rPr>
                <w:b/>
                <w:bCs/>
                <w:lang w:val="ru-RU" w:eastAsia="ru-RU"/>
              </w:rPr>
              <w:t>Наименов</w:t>
            </w:r>
            <w:r w:rsidRPr="001D4236">
              <w:rPr>
                <w:b/>
                <w:bCs/>
                <w:lang w:eastAsia="ru-RU"/>
              </w:rPr>
              <w:t>ание</w:t>
            </w:r>
            <w:proofErr w:type="spellEnd"/>
          </w:p>
        </w:tc>
        <w:tc>
          <w:tcPr>
            <w:tcW w:w="984" w:type="dxa"/>
            <w:gridSpan w:val="2"/>
            <w:vAlign w:val="center"/>
          </w:tcPr>
          <w:p w:rsidR="004D0F6B" w:rsidRPr="00432198" w:rsidRDefault="004D0F6B" w:rsidP="004D0F6B">
            <w:pPr>
              <w:spacing w:after="120"/>
              <w:outlineLvl w:val="0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>Марка</w:t>
            </w:r>
          </w:p>
        </w:tc>
        <w:tc>
          <w:tcPr>
            <w:tcW w:w="993" w:type="dxa"/>
            <w:gridSpan w:val="3"/>
            <w:vAlign w:val="center"/>
          </w:tcPr>
          <w:p w:rsidR="004D0F6B" w:rsidRPr="00432198" w:rsidRDefault="004D0F6B" w:rsidP="004D0F6B">
            <w:pPr>
              <w:spacing w:after="120"/>
              <w:outlineLvl w:val="0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>Производитель/Страна происхождения</w:t>
            </w:r>
          </w:p>
        </w:tc>
        <w:tc>
          <w:tcPr>
            <w:tcW w:w="855" w:type="dxa"/>
            <w:gridSpan w:val="3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proofErr w:type="spellStart"/>
            <w:r>
              <w:rPr>
                <w:b/>
                <w:bCs/>
                <w:lang w:eastAsia="ru-RU"/>
              </w:rPr>
              <w:t>Ед</w:t>
            </w:r>
            <w:proofErr w:type="spellEnd"/>
            <w:r>
              <w:rPr>
                <w:b/>
                <w:bCs/>
                <w:lang w:eastAsia="ru-RU"/>
              </w:rPr>
              <w:t xml:space="preserve">. </w:t>
            </w:r>
            <w:proofErr w:type="spellStart"/>
            <w:r>
              <w:rPr>
                <w:b/>
                <w:bCs/>
                <w:lang w:eastAsia="ru-RU"/>
              </w:rPr>
              <w:t>Изм</w:t>
            </w:r>
            <w:proofErr w:type="spellEnd"/>
            <w:r>
              <w:rPr>
                <w:b/>
                <w:bCs/>
                <w:lang w:val="ru-RU" w:eastAsia="ru-RU"/>
              </w:rPr>
              <w:t>.</w:t>
            </w:r>
          </w:p>
        </w:tc>
        <w:tc>
          <w:tcPr>
            <w:tcW w:w="711" w:type="dxa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b/>
                <w:bCs/>
                <w:lang w:eastAsia="ru-RU"/>
              </w:rPr>
            </w:pPr>
            <w:proofErr w:type="spellStart"/>
            <w:r w:rsidRPr="001D4236">
              <w:rPr>
                <w:b/>
                <w:bCs/>
                <w:lang w:eastAsia="ru-RU"/>
              </w:rPr>
              <w:t>кол-во</w:t>
            </w:r>
            <w:proofErr w:type="spellEnd"/>
          </w:p>
        </w:tc>
        <w:tc>
          <w:tcPr>
            <w:tcW w:w="1136" w:type="dxa"/>
            <w:noWrap/>
            <w:vAlign w:val="center"/>
            <w:hideMark/>
          </w:tcPr>
          <w:p w:rsidR="004D0F6B" w:rsidRPr="001D4236" w:rsidRDefault="004D0F6B" w:rsidP="004D0F6B">
            <w:pPr>
              <w:rPr>
                <w:b/>
                <w:lang w:val="ru-RU"/>
              </w:rPr>
            </w:pPr>
            <w:r w:rsidRPr="001D4236">
              <w:rPr>
                <w:b/>
                <w:lang w:val="ru-RU"/>
              </w:rPr>
              <w:t>Цена за ед.</w:t>
            </w:r>
            <w:r w:rsidR="001C76D0">
              <w:rPr>
                <w:b/>
                <w:lang w:val="ru-RU"/>
              </w:rPr>
              <w:t xml:space="preserve"> </w:t>
            </w:r>
            <w:r w:rsidRPr="001D4236">
              <w:rPr>
                <w:b/>
                <w:lang w:val="ru-RU"/>
              </w:rPr>
              <w:t xml:space="preserve">изм., руб., в </w:t>
            </w:r>
            <w:proofErr w:type="spellStart"/>
            <w:r w:rsidRPr="001D4236">
              <w:rPr>
                <w:b/>
                <w:lang w:val="ru-RU"/>
              </w:rPr>
              <w:t>т.ч</w:t>
            </w:r>
            <w:proofErr w:type="spellEnd"/>
            <w:r w:rsidRPr="001D4236">
              <w:rPr>
                <w:b/>
                <w:lang w:val="ru-RU"/>
              </w:rPr>
              <w:t>.</w:t>
            </w:r>
            <w:r w:rsidR="001C76D0">
              <w:rPr>
                <w:b/>
                <w:lang w:val="ru-RU"/>
              </w:rPr>
              <w:t xml:space="preserve"> </w:t>
            </w:r>
            <w:r w:rsidRPr="001D4236">
              <w:rPr>
                <w:b/>
                <w:lang w:val="ru-RU"/>
              </w:rPr>
              <w:t xml:space="preserve">НДС </w:t>
            </w:r>
          </w:p>
        </w:tc>
        <w:tc>
          <w:tcPr>
            <w:tcW w:w="1416" w:type="dxa"/>
            <w:noWrap/>
            <w:vAlign w:val="center"/>
            <w:hideMark/>
          </w:tcPr>
          <w:p w:rsidR="004D0F6B" w:rsidRPr="001D4236" w:rsidRDefault="004D0F6B" w:rsidP="004D0F6B">
            <w:pPr>
              <w:rPr>
                <w:b/>
                <w:lang w:val="ru-RU"/>
              </w:rPr>
            </w:pPr>
            <w:r w:rsidRPr="001D4236">
              <w:rPr>
                <w:b/>
                <w:lang w:val="ru-RU"/>
              </w:rPr>
              <w:t xml:space="preserve">Стоимость, руб., в </w:t>
            </w:r>
            <w:proofErr w:type="spellStart"/>
            <w:r w:rsidRPr="001D4236">
              <w:rPr>
                <w:b/>
                <w:lang w:val="ru-RU"/>
              </w:rPr>
              <w:t>т.ч</w:t>
            </w:r>
            <w:proofErr w:type="spellEnd"/>
            <w:r w:rsidRPr="001D4236">
              <w:rPr>
                <w:b/>
                <w:lang w:val="ru-RU"/>
              </w:rPr>
              <w:t>.</w:t>
            </w:r>
            <w:r w:rsidR="001C76D0">
              <w:rPr>
                <w:b/>
                <w:lang w:val="ru-RU"/>
              </w:rPr>
              <w:t xml:space="preserve"> </w:t>
            </w:r>
            <w:r w:rsidRPr="001D4236">
              <w:rPr>
                <w:b/>
                <w:lang w:val="ru-RU"/>
              </w:rPr>
              <w:t xml:space="preserve">НДС </w:t>
            </w:r>
          </w:p>
        </w:tc>
      </w:tr>
      <w:tr w:rsidR="004D0F6B" w:rsidRPr="001D4236" w:rsidTr="004407C4">
        <w:trPr>
          <w:trHeight w:val="427"/>
        </w:trPr>
        <w:tc>
          <w:tcPr>
            <w:tcW w:w="836" w:type="dxa"/>
            <w:vMerge/>
            <w:vAlign w:val="center"/>
            <w:hideMark/>
          </w:tcPr>
          <w:p w:rsidR="004D0F6B" w:rsidRPr="00017ACF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3842" w:type="dxa"/>
            <w:gridSpan w:val="3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 xml:space="preserve">Оборудование центрального поста </w:t>
            </w:r>
            <w:proofErr w:type="gramStart"/>
            <w:r w:rsidRPr="001D4236">
              <w:rPr>
                <w:lang w:val="ru-RU" w:eastAsia="ru-RU"/>
              </w:rPr>
              <w:t>с</w:t>
            </w:r>
            <w:proofErr w:type="gramEnd"/>
            <w:r w:rsidRPr="001D4236">
              <w:rPr>
                <w:lang w:val="ru-RU" w:eastAsia="ru-RU"/>
              </w:rPr>
              <w:t xml:space="preserve"> ПО    </w:t>
            </w:r>
            <w:bookmarkStart w:id="6" w:name="_GoBack"/>
            <w:bookmarkEnd w:id="6"/>
            <w:r w:rsidRPr="001D4236">
              <w:rPr>
                <w:lang w:val="ru-RU" w:eastAsia="ru-RU"/>
              </w:rPr>
              <w:t xml:space="preserve">                                                                                                        </w:t>
            </w:r>
          </w:p>
        </w:tc>
        <w:tc>
          <w:tcPr>
            <w:tcW w:w="984" w:type="dxa"/>
            <w:gridSpan w:val="2"/>
            <w:vAlign w:val="center"/>
          </w:tcPr>
          <w:p w:rsidR="004D0F6B" w:rsidRPr="007170A9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4D0F6B" w:rsidRPr="007170A9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55" w:type="dxa"/>
            <w:gridSpan w:val="3"/>
            <w:noWrap/>
            <w:vAlign w:val="center"/>
            <w:hideMark/>
          </w:tcPr>
          <w:p w:rsidR="004D0F6B" w:rsidRPr="00FD685E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proofErr w:type="spellStart"/>
            <w:r>
              <w:rPr>
                <w:lang w:eastAsia="ru-RU"/>
              </w:rPr>
              <w:t>ком</w:t>
            </w:r>
            <w:r>
              <w:rPr>
                <w:lang w:val="ru-RU" w:eastAsia="ru-RU"/>
              </w:rPr>
              <w:t>плект</w:t>
            </w:r>
            <w:proofErr w:type="spellEnd"/>
          </w:p>
        </w:tc>
        <w:tc>
          <w:tcPr>
            <w:tcW w:w="711" w:type="dxa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</w:t>
            </w:r>
          </w:p>
        </w:tc>
        <w:tc>
          <w:tcPr>
            <w:tcW w:w="113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4D0F6B" w:rsidRPr="001D4236" w:rsidTr="004407C4">
        <w:trPr>
          <w:trHeight w:val="315"/>
        </w:trPr>
        <w:tc>
          <w:tcPr>
            <w:tcW w:w="836" w:type="dxa"/>
            <w:vMerge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3842" w:type="dxa"/>
            <w:gridSpan w:val="3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Система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управления</w:t>
            </w:r>
            <w:proofErr w:type="spellEnd"/>
            <w:r w:rsidRPr="001D4236">
              <w:rPr>
                <w:lang w:eastAsia="ru-RU"/>
              </w:rPr>
              <w:t xml:space="preserve">                                                                                                                                           </w:t>
            </w:r>
          </w:p>
        </w:tc>
        <w:tc>
          <w:tcPr>
            <w:tcW w:w="984" w:type="dxa"/>
            <w:gridSpan w:val="2"/>
            <w:vAlign w:val="center"/>
          </w:tcPr>
          <w:p w:rsidR="004D0F6B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4D0F6B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55" w:type="dxa"/>
            <w:gridSpan w:val="3"/>
            <w:noWrap/>
            <w:vAlign w:val="center"/>
            <w:hideMark/>
          </w:tcPr>
          <w:p w:rsidR="004D0F6B" w:rsidRPr="00FD685E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proofErr w:type="spellStart"/>
            <w:r>
              <w:rPr>
                <w:lang w:eastAsia="ru-RU"/>
              </w:rPr>
              <w:t>ком</w:t>
            </w:r>
            <w:r>
              <w:rPr>
                <w:lang w:val="ru-RU" w:eastAsia="ru-RU"/>
              </w:rPr>
              <w:t>плект</w:t>
            </w:r>
            <w:proofErr w:type="spellEnd"/>
          </w:p>
        </w:tc>
        <w:tc>
          <w:tcPr>
            <w:tcW w:w="711" w:type="dxa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</w:t>
            </w:r>
          </w:p>
        </w:tc>
        <w:tc>
          <w:tcPr>
            <w:tcW w:w="113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4D0F6B" w:rsidRPr="001D4236" w:rsidTr="004407C4">
        <w:trPr>
          <w:trHeight w:val="710"/>
        </w:trPr>
        <w:tc>
          <w:tcPr>
            <w:tcW w:w="836" w:type="dxa"/>
            <w:vMerge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3842" w:type="dxa"/>
            <w:gridSpan w:val="3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Монитор видео системы оператора для подключения к системе видео наблюдения парковок</w:t>
            </w:r>
          </w:p>
        </w:tc>
        <w:tc>
          <w:tcPr>
            <w:tcW w:w="984" w:type="dxa"/>
            <w:gridSpan w:val="2"/>
            <w:vAlign w:val="center"/>
          </w:tcPr>
          <w:p w:rsidR="004D0F6B" w:rsidRPr="007170A9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4D0F6B" w:rsidRPr="007170A9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55" w:type="dxa"/>
            <w:gridSpan w:val="3"/>
            <w:noWrap/>
            <w:vAlign w:val="center"/>
            <w:hideMark/>
          </w:tcPr>
          <w:p w:rsidR="004D0F6B" w:rsidRPr="00FD685E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proofErr w:type="spellStart"/>
            <w:r>
              <w:rPr>
                <w:lang w:eastAsia="ru-RU"/>
              </w:rPr>
              <w:t>шт</w:t>
            </w:r>
            <w:proofErr w:type="spellEnd"/>
          </w:p>
        </w:tc>
        <w:tc>
          <w:tcPr>
            <w:tcW w:w="711" w:type="dxa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</w:t>
            </w:r>
          </w:p>
        </w:tc>
        <w:tc>
          <w:tcPr>
            <w:tcW w:w="113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4D0F6B" w:rsidRPr="001D4236" w:rsidTr="004407C4">
        <w:trPr>
          <w:trHeight w:val="651"/>
        </w:trPr>
        <w:tc>
          <w:tcPr>
            <w:tcW w:w="836" w:type="dxa"/>
            <w:vMerge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3842" w:type="dxa"/>
            <w:gridSpan w:val="3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>Пластиковые карты доступа цветным логотипом (1000 шт. на парковку)</w:t>
            </w:r>
          </w:p>
        </w:tc>
        <w:tc>
          <w:tcPr>
            <w:tcW w:w="984" w:type="dxa"/>
            <w:gridSpan w:val="2"/>
            <w:vAlign w:val="center"/>
          </w:tcPr>
          <w:p w:rsidR="004D0F6B" w:rsidRPr="007170A9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4D0F6B" w:rsidRPr="007170A9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55" w:type="dxa"/>
            <w:gridSpan w:val="3"/>
            <w:noWrap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eastAsia="ru-RU"/>
              </w:rPr>
              <w:t> </w:t>
            </w:r>
            <w:proofErr w:type="spellStart"/>
            <w:proofErr w:type="gramStart"/>
            <w:r>
              <w:rPr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3000</w:t>
            </w:r>
          </w:p>
        </w:tc>
        <w:tc>
          <w:tcPr>
            <w:tcW w:w="113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4D0F6B" w:rsidRPr="001D4236" w:rsidTr="004407C4">
        <w:trPr>
          <w:trHeight w:val="597"/>
        </w:trPr>
        <w:tc>
          <w:tcPr>
            <w:tcW w:w="844" w:type="dxa"/>
            <w:gridSpan w:val="2"/>
            <w:vMerge w:val="restart"/>
            <w:vAlign w:val="center"/>
            <w:hideMark/>
          </w:tcPr>
          <w:p w:rsidR="004D0F6B" w:rsidRPr="004D0F6B" w:rsidRDefault="004D0F6B" w:rsidP="004D0F6B">
            <w:pPr>
              <w:spacing w:after="120"/>
              <w:outlineLvl w:val="0"/>
              <w:rPr>
                <w:b/>
                <w:lang w:eastAsia="ru-RU"/>
              </w:rPr>
            </w:pPr>
            <w:r w:rsidRPr="004D0F6B">
              <w:rPr>
                <w:b/>
                <w:lang w:eastAsia="ru-RU"/>
              </w:rPr>
              <w:t>ЗИП</w:t>
            </w:r>
          </w:p>
        </w:tc>
        <w:tc>
          <w:tcPr>
            <w:tcW w:w="3834" w:type="dxa"/>
            <w:gridSpan w:val="2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val="ru-RU" w:eastAsia="ru-RU"/>
              </w:rPr>
              <w:t xml:space="preserve">Шлагбаум в комплекте (закладные, кронштейн крепления стрелы, стрела) </w:t>
            </w:r>
          </w:p>
        </w:tc>
        <w:tc>
          <w:tcPr>
            <w:tcW w:w="992" w:type="dxa"/>
            <w:gridSpan w:val="3"/>
            <w:vAlign w:val="center"/>
          </w:tcPr>
          <w:p w:rsidR="004D0F6B" w:rsidRPr="007170A9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4D0F6B" w:rsidRPr="007170A9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847" w:type="dxa"/>
            <w:gridSpan w:val="2"/>
            <w:noWrap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eastAsia="ru-RU"/>
              </w:rPr>
              <w:t> </w:t>
            </w:r>
            <w:proofErr w:type="spellStart"/>
            <w:proofErr w:type="gramStart"/>
            <w:r>
              <w:rPr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</w:t>
            </w:r>
          </w:p>
        </w:tc>
        <w:tc>
          <w:tcPr>
            <w:tcW w:w="113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4D0F6B" w:rsidRPr="001D4236" w:rsidTr="004407C4">
        <w:trPr>
          <w:trHeight w:val="315"/>
        </w:trPr>
        <w:tc>
          <w:tcPr>
            <w:tcW w:w="844" w:type="dxa"/>
            <w:gridSpan w:val="2"/>
            <w:vMerge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3834" w:type="dxa"/>
            <w:gridSpan w:val="2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Въездная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стойка</w:t>
            </w:r>
            <w:proofErr w:type="spellEnd"/>
          </w:p>
        </w:tc>
        <w:tc>
          <w:tcPr>
            <w:tcW w:w="992" w:type="dxa"/>
            <w:gridSpan w:val="3"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47" w:type="dxa"/>
            <w:gridSpan w:val="2"/>
            <w:noWrap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eastAsia="ru-RU"/>
              </w:rPr>
              <w:t> </w:t>
            </w:r>
            <w:proofErr w:type="spellStart"/>
            <w:proofErr w:type="gramStart"/>
            <w:r>
              <w:rPr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</w:t>
            </w:r>
          </w:p>
        </w:tc>
        <w:tc>
          <w:tcPr>
            <w:tcW w:w="113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4D0F6B" w:rsidRPr="001D4236" w:rsidTr="004407C4">
        <w:trPr>
          <w:trHeight w:val="330"/>
        </w:trPr>
        <w:tc>
          <w:tcPr>
            <w:tcW w:w="844" w:type="dxa"/>
            <w:gridSpan w:val="2"/>
            <w:vMerge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3834" w:type="dxa"/>
            <w:gridSpan w:val="2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1D4236">
              <w:rPr>
                <w:lang w:eastAsia="ru-RU"/>
              </w:rPr>
              <w:t>Выездная</w:t>
            </w:r>
            <w:proofErr w:type="spellEnd"/>
            <w:r w:rsidRPr="001D4236">
              <w:rPr>
                <w:lang w:eastAsia="ru-RU"/>
              </w:rPr>
              <w:t xml:space="preserve"> </w:t>
            </w:r>
            <w:proofErr w:type="spellStart"/>
            <w:r w:rsidRPr="001D4236">
              <w:rPr>
                <w:lang w:eastAsia="ru-RU"/>
              </w:rPr>
              <w:t>стойка</w:t>
            </w:r>
            <w:proofErr w:type="spellEnd"/>
          </w:p>
        </w:tc>
        <w:tc>
          <w:tcPr>
            <w:tcW w:w="992" w:type="dxa"/>
            <w:gridSpan w:val="3"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847" w:type="dxa"/>
            <w:gridSpan w:val="2"/>
            <w:noWrap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val="ru-RU" w:eastAsia="ru-RU"/>
              </w:rPr>
            </w:pPr>
            <w:r w:rsidRPr="001D4236">
              <w:rPr>
                <w:lang w:eastAsia="ru-RU"/>
              </w:rPr>
              <w:t> </w:t>
            </w:r>
            <w:proofErr w:type="spellStart"/>
            <w:proofErr w:type="gramStart"/>
            <w:r>
              <w:rPr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11" w:type="dxa"/>
            <w:vAlign w:val="center"/>
            <w:hideMark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  <w:r w:rsidRPr="001D4236">
              <w:rPr>
                <w:lang w:eastAsia="ru-RU"/>
              </w:rPr>
              <w:t>1</w:t>
            </w:r>
          </w:p>
        </w:tc>
        <w:tc>
          <w:tcPr>
            <w:tcW w:w="113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6" w:type="dxa"/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4D0F6B" w:rsidRPr="00C26237" w:rsidTr="004D0F6B">
        <w:trPr>
          <w:trHeight w:val="330"/>
        </w:trPr>
        <w:tc>
          <w:tcPr>
            <w:tcW w:w="9357" w:type="dxa"/>
            <w:gridSpan w:val="14"/>
            <w:tcBorders>
              <w:bottom w:val="single" w:sz="4" w:space="0" w:color="auto"/>
            </w:tcBorders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r w:rsidRPr="001D4236">
              <w:rPr>
                <w:b/>
                <w:bCs/>
                <w:lang w:val="ru-RU" w:eastAsia="ru-RU"/>
              </w:rPr>
              <w:t xml:space="preserve">Итого </w:t>
            </w:r>
            <w:r>
              <w:rPr>
                <w:b/>
                <w:bCs/>
                <w:lang w:val="ru-RU" w:eastAsia="ru-RU"/>
              </w:rPr>
              <w:t>стоимость резервного оборудования и ЗИП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</w:tcPr>
          <w:p w:rsidR="004D0F6B" w:rsidRPr="001D4236" w:rsidRDefault="004D0F6B" w:rsidP="004D0F6B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</w:p>
        </w:tc>
      </w:tr>
      <w:tr w:rsidR="004D0F6B" w:rsidRPr="00C26237" w:rsidTr="004D0F6B">
        <w:trPr>
          <w:trHeight w:val="285"/>
        </w:trPr>
        <w:tc>
          <w:tcPr>
            <w:tcW w:w="9357" w:type="dxa"/>
            <w:gridSpan w:val="14"/>
            <w:shd w:val="clear" w:color="auto" w:fill="C2D69B" w:themeFill="accent3" w:themeFillTint="99"/>
            <w:vAlign w:val="center"/>
          </w:tcPr>
          <w:p w:rsidR="004D0F6B" w:rsidRPr="00FD685E" w:rsidRDefault="004D0F6B" w:rsidP="004D0F6B">
            <w:pPr>
              <w:spacing w:after="120"/>
              <w:outlineLvl w:val="0"/>
              <w:rPr>
                <w:b/>
                <w:bCs/>
                <w:lang w:val="ru-RU" w:eastAsia="ru-RU"/>
              </w:rPr>
            </w:pPr>
            <w:r w:rsidRPr="00FD685E">
              <w:rPr>
                <w:b/>
                <w:bCs/>
                <w:lang w:val="ru-RU" w:eastAsia="ru-RU"/>
              </w:rPr>
              <w:t>ИТОГО</w:t>
            </w:r>
            <w:r>
              <w:rPr>
                <w:b/>
                <w:bCs/>
                <w:lang w:val="ru-RU" w:eastAsia="ru-RU"/>
              </w:rPr>
              <w:t xml:space="preserve"> </w:t>
            </w:r>
            <w:r w:rsidRPr="00FD685E">
              <w:rPr>
                <w:b/>
                <w:bCs/>
                <w:sz w:val="24"/>
                <w:szCs w:val="24"/>
                <w:lang w:val="ru-RU" w:eastAsia="ru-RU"/>
              </w:rPr>
              <w:t xml:space="preserve">общая стоимость, руб., в </w:t>
            </w:r>
            <w:proofErr w:type="spellStart"/>
            <w:r w:rsidRPr="00FD685E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FD685E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581162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FD685E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4D0F6B" w:rsidRPr="00FD685E" w:rsidRDefault="004D0F6B" w:rsidP="004D0F6B">
            <w:pPr>
              <w:spacing w:after="200" w:line="276" w:lineRule="auto"/>
              <w:rPr>
                <w:lang w:val="ru-RU" w:eastAsia="ru-RU"/>
              </w:rPr>
            </w:pPr>
          </w:p>
        </w:tc>
      </w:tr>
    </w:tbl>
    <w:p w:rsidR="00D43905" w:rsidRPr="009D3C7D" w:rsidRDefault="001D4236" w:rsidP="001D4236">
      <w:pPr>
        <w:tabs>
          <w:tab w:val="left" w:pos="8665"/>
        </w:tabs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ab/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BF20D3" w:rsidRDefault="00D15AD0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(</w:t>
      </w:r>
      <w:r w:rsidR="00066965">
        <w:rPr>
          <w:i/>
          <w:color w:val="FF0000"/>
          <w:sz w:val="24"/>
          <w:szCs w:val="24"/>
          <w:lang w:val="ru-RU" w:eastAsia="ru-RU"/>
        </w:rPr>
        <w:t xml:space="preserve">Заказчиком предусмотрен аванс </w:t>
      </w:r>
      <w:r w:rsidR="002E3823">
        <w:rPr>
          <w:i/>
          <w:color w:val="FF0000"/>
          <w:sz w:val="24"/>
          <w:szCs w:val="24"/>
          <w:lang w:val="ru-RU" w:eastAsia="ru-RU"/>
        </w:rPr>
        <w:t>до</w:t>
      </w:r>
      <w:r w:rsidR="00066965">
        <w:rPr>
          <w:i/>
          <w:color w:val="FF0000"/>
          <w:sz w:val="24"/>
          <w:szCs w:val="24"/>
          <w:lang w:val="ru-RU" w:eastAsia="ru-RU"/>
        </w:rPr>
        <w:t xml:space="preserve"> </w:t>
      </w:r>
      <w:r w:rsidR="00FD685E">
        <w:rPr>
          <w:i/>
          <w:color w:val="FF0000"/>
          <w:sz w:val="24"/>
          <w:szCs w:val="24"/>
          <w:lang w:val="ru-RU" w:eastAsia="ru-RU"/>
        </w:rPr>
        <w:t>8</w:t>
      </w:r>
      <w:r w:rsidR="00066965">
        <w:rPr>
          <w:i/>
          <w:color w:val="FF0000"/>
          <w:sz w:val="24"/>
          <w:szCs w:val="24"/>
          <w:lang w:val="ru-RU" w:eastAsia="ru-RU"/>
        </w:rPr>
        <w:t>0% от цены Договора</w:t>
      </w:r>
      <w:r w:rsidR="002E3823">
        <w:rPr>
          <w:i/>
          <w:color w:val="FF0000"/>
          <w:sz w:val="24"/>
          <w:szCs w:val="24"/>
          <w:lang w:val="ru-RU" w:eastAsia="ru-RU"/>
        </w:rPr>
        <w:t>, но не более 100% стоимости оборудования</w:t>
      </w:r>
      <w:proofErr w:type="gramStart"/>
      <w:r w:rsidR="00066965">
        <w:rPr>
          <w:i/>
          <w:color w:val="FF0000"/>
          <w:sz w:val="24"/>
          <w:szCs w:val="24"/>
          <w:lang w:val="ru-RU" w:eastAsia="ru-RU"/>
        </w:rPr>
        <w:t>)</w:t>
      </w:r>
      <w:r w:rsidR="00832005" w:rsidRPr="00832005">
        <w:rPr>
          <w:sz w:val="24"/>
          <w:szCs w:val="24"/>
          <w:lang w:val="x-none" w:eastAsia="x-none"/>
        </w:rPr>
        <w:t>В</w:t>
      </w:r>
      <w:proofErr w:type="gramEnd"/>
      <w:r w:rsidR="00832005" w:rsidRPr="00832005">
        <w:rPr>
          <w:sz w:val="24"/>
          <w:szCs w:val="24"/>
          <w:lang w:val="ru-RU" w:eastAsia="x-none"/>
        </w:rPr>
        <w:t xml:space="preserve"> указанную</w:t>
      </w:r>
      <w:r w:rsidR="00832005" w:rsidRPr="00832005">
        <w:rPr>
          <w:sz w:val="24"/>
          <w:szCs w:val="24"/>
          <w:lang w:val="x-none" w:eastAsia="x-none"/>
        </w:rPr>
        <w:t xml:space="preserve"> </w:t>
      </w:r>
      <w:r w:rsidR="00832005" w:rsidRPr="00832005">
        <w:rPr>
          <w:sz w:val="24"/>
          <w:szCs w:val="24"/>
          <w:lang w:val="ru-RU" w:eastAsia="x-none"/>
        </w:rPr>
        <w:t>стоимость</w:t>
      </w:r>
      <w:r w:rsidR="00832005"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="00832005"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="00832005" w:rsidRPr="00832005">
        <w:rPr>
          <w:sz w:val="24"/>
          <w:szCs w:val="24"/>
          <w:lang w:val="x-none" w:eastAsia="x-none"/>
        </w:rPr>
        <w:t xml:space="preserve">материалов и оборудования, </w:t>
      </w:r>
      <w:r w:rsidR="002E7A04" w:rsidRPr="002E7A04">
        <w:rPr>
          <w:sz w:val="24"/>
          <w:szCs w:val="24"/>
          <w:lang w:val="ru-RU" w:eastAsia="x-none"/>
        </w:rPr>
        <w:t>расходы на погрузку, разгрузку, доставку материалов, оборудования, инструмента</w:t>
      </w:r>
      <w:r w:rsidR="002E7A04">
        <w:rPr>
          <w:sz w:val="24"/>
          <w:szCs w:val="24"/>
          <w:lang w:val="ru-RU" w:eastAsia="x-none"/>
        </w:rPr>
        <w:t>,</w:t>
      </w:r>
      <w:r w:rsidR="002E7A04" w:rsidRPr="002E7A04">
        <w:rPr>
          <w:sz w:val="24"/>
          <w:szCs w:val="24"/>
          <w:lang w:val="ru-RU" w:eastAsia="x-none"/>
        </w:rPr>
        <w:t xml:space="preserve"> </w:t>
      </w:r>
      <w:r w:rsidR="00832005" w:rsidRPr="00832005">
        <w:rPr>
          <w:sz w:val="24"/>
          <w:szCs w:val="24"/>
          <w:lang w:val="x-none" w:eastAsia="x-none"/>
        </w:rPr>
        <w:t>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="00832005"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584017" w:rsidRDefault="00584017" w:rsidP="0058401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321CF1">
        <w:rPr>
          <w:b/>
          <w:sz w:val="24"/>
          <w:szCs w:val="24"/>
          <w:lang w:val="ru-RU" w:eastAsia="ru-RU"/>
        </w:rPr>
        <w:t xml:space="preserve">Дополнительная информация  о стоимости </w:t>
      </w:r>
      <w:r>
        <w:rPr>
          <w:b/>
          <w:sz w:val="24"/>
          <w:szCs w:val="24"/>
          <w:lang w:val="ru-RU" w:eastAsia="ru-RU"/>
        </w:rPr>
        <w:t xml:space="preserve">услуг эксплуатации </w:t>
      </w:r>
      <w:r w:rsidRPr="00321CF1">
        <w:rPr>
          <w:b/>
          <w:sz w:val="24"/>
          <w:szCs w:val="24"/>
          <w:lang w:val="ru-RU" w:eastAsia="ru-RU"/>
        </w:rPr>
        <w:t>автоматической парковочной системы (при необходимости), не входящих в объем работ</w:t>
      </w:r>
      <w:r>
        <w:rPr>
          <w:b/>
          <w:sz w:val="24"/>
          <w:szCs w:val="24"/>
          <w:lang w:val="ru-RU" w:eastAsia="ru-RU"/>
        </w:rPr>
        <w:t>/услуг</w:t>
      </w:r>
      <w:r w:rsidRPr="00321CF1">
        <w:rPr>
          <w:b/>
          <w:sz w:val="24"/>
          <w:szCs w:val="24"/>
          <w:lang w:val="ru-RU" w:eastAsia="ru-RU"/>
        </w:rPr>
        <w:t xml:space="preserve"> настоящей Процедуры закупки:</w:t>
      </w:r>
    </w:p>
    <w:p w:rsidR="00584017" w:rsidRPr="00D15AD0" w:rsidRDefault="00584017" w:rsidP="0058401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Стоимость услуг </w:t>
      </w:r>
      <w:r w:rsidRPr="00321CF1">
        <w:rPr>
          <w:sz w:val="24"/>
          <w:szCs w:val="24"/>
          <w:lang w:val="ru-RU" w:eastAsia="ru-RU"/>
        </w:rPr>
        <w:t>эксплуатаци</w:t>
      </w:r>
      <w:r>
        <w:rPr>
          <w:sz w:val="24"/>
          <w:szCs w:val="24"/>
          <w:lang w:val="ru-RU" w:eastAsia="ru-RU"/>
        </w:rPr>
        <w:t>и</w:t>
      </w:r>
      <w:r w:rsidRPr="00321CF1">
        <w:rPr>
          <w:sz w:val="24"/>
          <w:szCs w:val="24"/>
          <w:lang w:val="ru-RU" w:eastAsia="ru-RU"/>
        </w:rPr>
        <w:t xml:space="preserve"> автоматической парковочной системы на Объектах Заказчика с момента окончания тестового режима </w:t>
      </w: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(</w:t>
      </w:r>
      <w:r>
        <w:rPr>
          <w:sz w:val="24"/>
          <w:szCs w:val="24"/>
          <w:highlight w:val="yellow"/>
          <w:lang w:val="ru-RU" w:eastAsia="ru-RU"/>
        </w:rPr>
        <w:t>____________</w:t>
      </w:r>
      <w:r w:rsidRPr="001B772B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рублей в год, в том числе НДС</w:t>
      </w:r>
      <w:r w:rsidRPr="00321CF1">
        <w:rPr>
          <w:sz w:val="24"/>
          <w:szCs w:val="24"/>
          <w:lang w:val="ru-RU" w:eastAsia="ru-RU"/>
        </w:rPr>
        <w:t>.</w:t>
      </w:r>
    </w:p>
    <w:p w:rsidR="00584017" w:rsidRPr="00846FF6" w:rsidRDefault="0058401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BF20D3" w:rsidRDefault="00BF20D3" w:rsidP="00BF20D3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BF20D3" w:rsidRDefault="00BF20D3" w:rsidP="00BF20D3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BF20D3" w:rsidRDefault="00BF20D3" w:rsidP="00BF20D3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М.П.</w:t>
      </w:r>
    </w:p>
    <w:p w:rsidR="00BF20D3" w:rsidRDefault="00BF20D3" w:rsidP="00BF20D3">
      <w:pPr>
        <w:outlineLvl w:val="0"/>
        <w:rPr>
          <w:sz w:val="24"/>
          <w:szCs w:val="24"/>
          <w:lang w:val="ru-RU" w:eastAsia="ru-RU"/>
        </w:rPr>
      </w:pPr>
    </w:p>
    <w:p w:rsidR="00BF20D3" w:rsidRDefault="00BF20D3" w:rsidP="00BF20D3">
      <w:pPr>
        <w:outlineLvl w:val="0"/>
        <w:rPr>
          <w:sz w:val="24"/>
          <w:szCs w:val="24"/>
          <w:lang w:val="ru-RU" w:eastAsia="ru-RU"/>
        </w:rPr>
      </w:pPr>
    </w:p>
    <w:p w:rsidR="00BF20D3" w:rsidRDefault="00BF20D3" w:rsidP="00BF20D3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BF20D3" w:rsidRDefault="00BF20D3" w:rsidP="00BF20D3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BF20D3" w:rsidRDefault="00BF20D3" w:rsidP="00BF20D3">
      <w:pPr>
        <w:outlineLvl w:val="0"/>
        <w:rPr>
          <w:sz w:val="24"/>
          <w:szCs w:val="24"/>
          <w:lang w:val="ru-RU" w:eastAsia="ru-RU"/>
        </w:rPr>
      </w:pPr>
    </w:p>
    <w:p w:rsidR="00BF20D3" w:rsidRPr="00846FF6" w:rsidRDefault="00BF20D3" w:rsidP="00BF20D3">
      <w:pPr>
        <w:outlineLvl w:val="0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*</w:t>
      </w:r>
      <w:r w:rsidRPr="00846FF6">
        <w:rPr>
          <w:i/>
          <w:sz w:val="24"/>
          <w:szCs w:val="24"/>
          <w:lang w:val="ru-RU" w:eastAsia="ru-RU"/>
        </w:rPr>
        <w:t>В случае</w:t>
      </w:r>
      <w:proofErr w:type="gramStart"/>
      <w:r w:rsidRPr="00846FF6">
        <w:rPr>
          <w:i/>
          <w:sz w:val="24"/>
          <w:szCs w:val="24"/>
          <w:lang w:val="ru-RU" w:eastAsia="ru-RU"/>
        </w:rPr>
        <w:t>,</w:t>
      </w:r>
      <w:proofErr w:type="gramEnd"/>
      <w:r w:rsidRPr="00846FF6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BF20D3" w:rsidRPr="00846FF6" w:rsidRDefault="00BF20D3" w:rsidP="00BF20D3">
      <w:pPr>
        <w:outlineLvl w:val="0"/>
        <w:rPr>
          <w:i/>
          <w:sz w:val="24"/>
          <w:szCs w:val="24"/>
          <w:lang w:val="ru-RU" w:eastAsia="ru-RU"/>
        </w:rPr>
      </w:pPr>
      <w:r w:rsidRPr="00846FF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BF20D3" w:rsidRPr="00846FF6" w:rsidRDefault="00BF20D3" w:rsidP="00BF20D3">
      <w:pPr>
        <w:outlineLvl w:val="0"/>
        <w:rPr>
          <w:i/>
          <w:sz w:val="24"/>
          <w:szCs w:val="24"/>
          <w:lang w:val="ru-RU" w:eastAsia="ru-RU"/>
        </w:rPr>
      </w:pPr>
      <w:r w:rsidRPr="00846FF6">
        <w:rPr>
          <w:i/>
          <w:sz w:val="24"/>
          <w:szCs w:val="24"/>
          <w:lang w:val="ru-RU" w:eastAsia="ru-RU"/>
        </w:rPr>
        <w:t>В случае</w:t>
      </w:r>
      <w:proofErr w:type="gramStart"/>
      <w:r w:rsidRPr="00846FF6">
        <w:rPr>
          <w:i/>
          <w:sz w:val="24"/>
          <w:szCs w:val="24"/>
          <w:lang w:val="ru-RU" w:eastAsia="ru-RU"/>
        </w:rPr>
        <w:t>,</w:t>
      </w:r>
      <w:proofErr w:type="gramEnd"/>
      <w:r w:rsidRPr="00846FF6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BF20D3" w:rsidRPr="00846FF6" w:rsidRDefault="00BF20D3" w:rsidP="00BF20D3">
      <w:pPr>
        <w:outlineLvl w:val="0"/>
        <w:rPr>
          <w:i/>
          <w:sz w:val="24"/>
          <w:szCs w:val="24"/>
          <w:lang w:val="ru-RU" w:eastAsia="ru-RU"/>
        </w:rPr>
      </w:pPr>
      <w:r w:rsidRPr="00846FF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846FF6">
        <w:rPr>
          <w:i/>
          <w:sz w:val="24"/>
          <w:szCs w:val="24"/>
          <w:lang w:val="ru-RU" w:eastAsia="ru-RU"/>
        </w:rPr>
        <w:t>,</w:t>
      </w:r>
      <w:proofErr w:type="gramEnd"/>
      <w:r w:rsidRPr="00846FF6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F20" w:rsidRDefault="00A40F20" w:rsidP="00813B99">
      <w:r>
        <w:separator/>
      </w:r>
    </w:p>
  </w:endnote>
  <w:endnote w:type="continuationSeparator" w:id="0">
    <w:p w:rsidR="00A40F20" w:rsidRDefault="00A40F20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6237" w:rsidRPr="00C26237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F20" w:rsidRDefault="00A40F20" w:rsidP="00813B99">
      <w:r>
        <w:separator/>
      </w:r>
    </w:p>
  </w:footnote>
  <w:footnote w:type="continuationSeparator" w:id="0">
    <w:p w:rsidR="00A40F20" w:rsidRDefault="00A40F20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1C76D0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1C76D0" w:rsidRPr="001C76D0">
      <w:rPr>
        <w:b/>
        <w:i/>
        <w:sz w:val="24"/>
        <w:szCs w:val="24"/>
        <w:lang w:val="ru-RU"/>
      </w:rPr>
      <w:t>14-50204/110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7ACF"/>
    <w:rsid w:val="0003068F"/>
    <w:rsid w:val="000323CA"/>
    <w:rsid w:val="0004541C"/>
    <w:rsid w:val="00066965"/>
    <w:rsid w:val="00070A69"/>
    <w:rsid w:val="00073B92"/>
    <w:rsid w:val="000A2A73"/>
    <w:rsid w:val="000A3B7C"/>
    <w:rsid w:val="000E2559"/>
    <w:rsid w:val="000F2D9C"/>
    <w:rsid w:val="000F3367"/>
    <w:rsid w:val="0010410E"/>
    <w:rsid w:val="00152C41"/>
    <w:rsid w:val="00180600"/>
    <w:rsid w:val="0018339F"/>
    <w:rsid w:val="00184C7C"/>
    <w:rsid w:val="00194DB0"/>
    <w:rsid w:val="001B241F"/>
    <w:rsid w:val="001C1DA0"/>
    <w:rsid w:val="001C76D0"/>
    <w:rsid w:val="001D4236"/>
    <w:rsid w:val="001D59A2"/>
    <w:rsid w:val="001F562E"/>
    <w:rsid w:val="00205ED3"/>
    <w:rsid w:val="0023724C"/>
    <w:rsid w:val="00250088"/>
    <w:rsid w:val="00263718"/>
    <w:rsid w:val="00274873"/>
    <w:rsid w:val="002A168B"/>
    <w:rsid w:val="002C6AAD"/>
    <w:rsid w:val="002D651C"/>
    <w:rsid w:val="002E3823"/>
    <w:rsid w:val="002E4B9C"/>
    <w:rsid w:val="002E7A04"/>
    <w:rsid w:val="002F3060"/>
    <w:rsid w:val="00321CF1"/>
    <w:rsid w:val="00326F2F"/>
    <w:rsid w:val="00347FE7"/>
    <w:rsid w:val="00397E5C"/>
    <w:rsid w:val="003A4FB0"/>
    <w:rsid w:val="003C466C"/>
    <w:rsid w:val="003D1B88"/>
    <w:rsid w:val="003D4C8F"/>
    <w:rsid w:val="003F6532"/>
    <w:rsid w:val="0040361B"/>
    <w:rsid w:val="004131C9"/>
    <w:rsid w:val="00416700"/>
    <w:rsid w:val="00432198"/>
    <w:rsid w:val="00437AF0"/>
    <w:rsid w:val="004407C4"/>
    <w:rsid w:val="0044323F"/>
    <w:rsid w:val="004564A1"/>
    <w:rsid w:val="00456F97"/>
    <w:rsid w:val="00460AB3"/>
    <w:rsid w:val="00465EE5"/>
    <w:rsid w:val="0046700B"/>
    <w:rsid w:val="004D0F6B"/>
    <w:rsid w:val="004D4409"/>
    <w:rsid w:val="00504FC6"/>
    <w:rsid w:val="005346DC"/>
    <w:rsid w:val="00545646"/>
    <w:rsid w:val="00576A8A"/>
    <w:rsid w:val="00581162"/>
    <w:rsid w:val="00584017"/>
    <w:rsid w:val="00587C51"/>
    <w:rsid w:val="005B4C16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6F4939"/>
    <w:rsid w:val="006F66A1"/>
    <w:rsid w:val="00716F2A"/>
    <w:rsid w:val="007170A9"/>
    <w:rsid w:val="00724BDF"/>
    <w:rsid w:val="0075089E"/>
    <w:rsid w:val="00750C59"/>
    <w:rsid w:val="007914B4"/>
    <w:rsid w:val="007A2E76"/>
    <w:rsid w:val="007C395A"/>
    <w:rsid w:val="007C46C2"/>
    <w:rsid w:val="00813B99"/>
    <w:rsid w:val="00832005"/>
    <w:rsid w:val="00846FF6"/>
    <w:rsid w:val="00861CB4"/>
    <w:rsid w:val="008866F9"/>
    <w:rsid w:val="00891869"/>
    <w:rsid w:val="008A2130"/>
    <w:rsid w:val="008A73C8"/>
    <w:rsid w:val="008D7C66"/>
    <w:rsid w:val="008F175D"/>
    <w:rsid w:val="009065C9"/>
    <w:rsid w:val="0091510E"/>
    <w:rsid w:val="009559CA"/>
    <w:rsid w:val="009621C8"/>
    <w:rsid w:val="00974F8C"/>
    <w:rsid w:val="009838E7"/>
    <w:rsid w:val="00987AAA"/>
    <w:rsid w:val="0099101D"/>
    <w:rsid w:val="009D3C7D"/>
    <w:rsid w:val="009F1BA6"/>
    <w:rsid w:val="00A35455"/>
    <w:rsid w:val="00A406E5"/>
    <w:rsid w:val="00A40F20"/>
    <w:rsid w:val="00A46C6D"/>
    <w:rsid w:val="00A51A34"/>
    <w:rsid w:val="00A55F87"/>
    <w:rsid w:val="00A8134A"/>
    <w:rsid w:val="00A977FD"/>
    <w:rsid w:val="00AB0FCA"/>
    <w:rsid w:val="00B1182C"/>
    <w:rsid w:val="00B26C87"/>
    <w:rsid w:val="00B4428B"/>
    <w:rsid w:val="00B639BF"/>
    <w:rsid w:val="00B87C8E"/>
    <w:rsid w:val="00B92D38"/>
    <w:rsid w:val="00BA262E"/>
    <w:rsid w:val="00BA57E6"/>
    <w:rsid w:val="00BE60A3"/>
    <w:rsid w:val="00BE7463"/>
    <w:rsid w:val="00BF20D3"/>
    <w:rsid w:val="00BF2129"/>
    <w:rsid w:val="00C000B3"/>
    <w:rsid w:val="00C07493"/>
    <w:rsid w:val="00C12BBB"/>
    <w:rsid w:val="00C17BF3"/>
    <w:rsid w:val="00C26237"/>
    <w:rsid w:val="00C521ED"/>
    <w:rsid w:val="00C53414"/>
    <w:rsid w:val="00C56120"/>
    <w:rsid w:val="00C74920"/>
    <w:rsid w:val="00C85D03"/>
    <w:rsid w:val="00CA20DF"/>
    <w:rsid w:val="00CA40D6"/>
    <w:rsid w:val="00CB3990"/>
    <w:rsid w:val="00CF1022"/>
    <w:rsid w:val="00D15491"/>
    <w:rsid w:val="00D15AD0"/>
    <w:rsid w:val="00D163E2"/>
    <w:rsid w:val="00D34415"/>
    <w:rsid w:val="00D43905"/>
    <w:rsid w:val="00D82979"/>
    <w:rsid w:val="00D877DD"/>
    <w:rsid w:val="00D87ED2"/>
    <w:rsid w:val="00D9273F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92435"/>
    <w:rsid w:val="00EA3057"/>
    <w:rsid w:val="00EB4ED7"/>
    <w:rsid w:val="00ED6202"/>
    <w:rsid w:val="00EE32DA"/>
    <w:rsid w:val="00EE4553"/>
    <w:rsid w:val="00EF340D"/>
    <w:rsid w:val="00F0679B"/>
    <w:rsid w:val="00F20AE7"/>
    <w:rsid w:val="00F53EF4"/>
    <w:rsid w:val="00F624D5"/>
    <w:rsid w:val="00F73556"/>
    <w:rsid w:val="00F77D6A"/>
    <w:rsid w:val="00F85610"/>
    <w:rsid w:val="00FC04C6"/>
    <w:rsid w:val="00FD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326F2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26F2F"/>
  </w:style>
  <w:style w:type="character" w:customStyle="1" w:styleId="ad">
    <w:name w:val="Текст примечания Знак"/>
    <w:basedOn w:val="a0"/>
    <w:link w:val="ac"/>
    <w:uiPriority w:val="99"/>
    <w:semiHidden/>
    <w:rsid w:val="00326F2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26F2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26F2F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326F2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26F2F"/>
  </w:style>
  <w:style w:type="character" w:customStyle="1" w:styleId="ad">
    <w:name w:val="Текст примечания Знак"/>
    <w:basedOn w:val="a0"/>
    <w:link w:val="ac"/>
    <w:uiPriority w:val="99"/>
    <w:semiHidden/>
    <w:rsid w:val="00326F2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26F2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26F2F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1364</Words>
  <Characters>7779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2014-06-18T16:25:00Z</cp:lastPrinted>
  <dcterms:created xsi:type="dcterms:W3CDTF">2014-12-11T07:31:00Z</dcterms:created>
  <dcterms:modified xsi:type="dcterms:W3CDTF">2014-12-11T07:32:00Z</dcterms:modified>
</cp:coreProperties>
</file>