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235A9" w:rsidRDefault="002235A9" w:rsidP="002235A9">
      <w:pPr>
        <w:outlineLvl w:val="0"/>
        <w:rPr>
          <w:rFonts w:eastAsia="Calibri"/>
          <w:lang w:eastAsia="en-US"/>
        </w:rPr>
      </w:pPr>
    </w:p>
    <w:p w:rsidR="00431921" w:rsidRDefault="00431921" w:rsidP="002235A9">
      <w:pPr>
        <w:outlineLvl w:val="0"/>
      </w:pPr>
      <w:r>
        <w:rPr>
          <w:rFonts w:eastAsia="Calibri"/>
          <w:lang w:eastAsia="en-US"/>
        </w:rPr>
        <w:t xml:space="preserve"> 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5247C6">
        <w:rPr>
          <w:rFonts w:ascii="Times New Roman" w:eastAsia="Calibri" w:hAnsi="Times New Roman" w:cs="Times New Roman"/>
          <w:sz w:val="24"/>
          <w:szCs w:val="24"/>
        </w:rPr>
        <w:t>1</w:t>
      </w:r>
      <w:r w:rsidR="001E6C5D">
        <w:rPr>
          <w:rFonts w:ascii="Times New Roman" w:eastAsia="Calibri" w:hAnsi="Times New Roman" w:cs="Times New Roman"/>
          <w:sz w:val="24"/>
          <w:szCs w:val="24"/>
        </w:rPr>
        <w:t>8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2235A9">
        <w:rPr>
          <w:rFonts w:ascii="Times New Roman" w:eastAsia="Calibri" w:hAnsi="Times New Roman" w:cs="Times New Roman"/>
          <w:sz w:val="24"/>
          <w:szCs w:val="24"/>
        </w:rPr>
        <w:t>декабря</w:t>
      </w:r>
      <w:r w:rsidR="005247C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5247C6">
        <w:rPr>
          <w:rFonts w:eastAsia="Calibri"/>
          <w:b/>
          <w:lang w:eastAsia="en-US"/>
        </w:rPr>
        <w:t>3</w:t>
      </w:r>
      <w:r w:rsidR="001E6C5D">
        <w:rPr>
          <w:rFonts w:eastAsia="Calibri"/>
          <w:b/>
          <w:lang w:eastAsia="en-US"/>
        </w:rPr>
        <w:t>7</w:t>
      </w:r>
      <w:r w:rsidR="008D6EFD">
        <w:rPr>
          <w:rFonts w:eastAsia="Calibri"/>
          <w:b/>
          <w:lang w:eastAsia="en-US"/>
        </w:rPr>
        <w:t>-И</w:t>
      </w:r>
      <w:r w:rsidR="003138B8">
        <w:rPr>
          <w:rFonts w:eastAsia="Calibri"/>
          <w:b/>
          <w:lang w:eastAsia="en-US"/>
        </w:rPr>
        <w:t>/1</w:t>
      </w:r>
      <w:r w:rsidR="00E7335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2235A9">
        <w:rPr>
          <w:rFonts w:eastAsia="Calibri"/>
          <w:b/>
          <w:lang w:eastAsia="en-US"/>
        </w:rPr>
        <w:t>1</w:t>
      </w:r>
      <w:r w:rsidR="001E6C5D">
        <w:rPr>
          <w:rFonts w:eastAsia="Calibri"/>
          <w:b/>
          <w:lang w:eastAsia="en-US"/>
        </w:rPr>
        <w:t>7</w:t>
      </w:r>
      <w:r w:rsidR="002235A9">
        <w:rPr>
          <w:rFonts w:eastAsia="Calibri"/>
          <w:b/>
          <w:lang w:eastAsia="en-US"/>
        </w:rPr>
        <w:t xml:space="preserve"> декабря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  <w:bookmarkStart w:id="0" w:name="_GoBack"/>
      <w:bookmarkEnd w:id="0"/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8051AF" w:rsidRPr="008051AF" w:rsidRDefault="004A40A1" w:rsidP="002235A9">
      <w:pPr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</w:p>
    <w:p w:rsidR="00D9596C" w:rsidRPr="00D9596C" w:rsidRDefault="001E6C5D" w:rsidP="00D9596C">
      <w:pPr>
        <w:rPr>
          <w:rFonts w:eastAsia="Calibri"/>
          <w:b/>
          <w:u w:val="single"/>
        </w:rPr>
      </w:pPr>
      <w:r w:rsidRPr="00D9596C">
        <w:rPr>
          <w:rFonts w:eastAsia="Calibri"/>
          <w:b/>
        </w:rPr>
        <w:t xml:space="preserve"> </w:t>
      </w:r>
      <w:r w:rsidR="00D9596C" w:rsidRPr="00D9596C">
        <w:rPr>
          <w:rFonts w:eastAsia="Calibri"/>
          <w:b/>
          <w:u w:val="single"/>
        </w:rPr>
        <w:t>Повестка дня:</w:t>
      </w:r>
    </w:p>
    <w:p w:rsidR="00D9596C" w:rsidRPr="00D9596C" w:rsidRDefault="00D9596C" w:rsidP="00D9596C">
      <w:pPr>
        <w:ind w:firstLine="567"/>
        <w:jc w:val="both"/>
        <w:rPr>
          <w:b/>
          <w:bCs/>
          <w:lang w:eastAsia="en-US"/>
        </w:rPr>
      </w:pPr>
      <w:r w:rsidRPr="00D9596C">
        <w:rPr>
          <w:bCs/>
        </w:rPr>
        <w:t xml:space="preserve">1. </w:t>
      </w:r>
      <w:proofErr w:type="gramStart"/>
      <w:r w:rsidRPr="00D9596C">
        <w:rPr>
          <w:bCs/>
        </w:rPr>
        <w:t xml:space="preserve">Рассмотрение и оценка Заявок, поступивших на участие в Процедуре закупки -  </w:t>
      </w:r>
      <w:r w:rsidRPr="00D9596C">
        <w:rPr>
          <w:lang w:eastAsia="en-US"/>
        </w:rPr>
        <w:t>о</w:t>
      </w:r>
      <w:r w:rsidRPr="00D9596C">
        <w:rPr>
          <w:lang w:eastAsia="en-US"/>
        </w:rPr>
        <w:t>т</w:t>
      </w:r>
      <w:r w:rsidRPr="00D9596C">
        <w:rPr>
          <w:lang w:eastAsia="en-US"/>
        </w:rPr>
        <w:t xml:space="preserve">крытого Запроса предложений на право заключения договора на выполнение работ по </w:t>
      </w:r>
      <w:r w:rsidRPr="00D9596C">
        <w:rPr>
          <w:color w:val="000000"/>
          <w:lang w:eastAsia="en-US"/>
        </w:rPr>
        <w:t>пер</w:t>
      </w:r>
      <w:r w:rsidRPr="00D9596C">
        <w:rPr>
          <w:color w:val="000000"/>
          <w:lang w:eastAsia="en-US"/>
        </w:rPr>
        <w:t>е</w:t>
      </w:r>
      <w:r w:rsidRPr="00D9596C">
        <w:rPr>
          <w:color w:val="000000"/>
          <w:lang w:eastAsia="en-US"/>
        </w:rPr>
        <w:t xml:space="preserve">устройству участков временных объектов, планировочный район </w:t>
      </w:r>
      <w:r w:rsidRPr="00D9596C">
        <w:rPr>
          <w:color w:val="000000"/>
          <w:lang w:val="en-US" w:eastAsia="en-US"/>
        </w:rPr>
        <w:t>Z</w:t>
      </w:r>
      <w:r w:rsidRPr="00D9596C">
        <w:rPr>
          <w:color w:val="000000"/>
          <w:lang w:eastAsia="en-US"/>
        </w:rPr>
        <w:t xml:space="preserve">1 Центральная (гостевая) зона и транспортный </w:t>
      </w:r>
      <w:proofErr w:type="spellStart"/>
      <w:r w:rsidRPr="00D9596C">
        <w:rPr>
          <w:color w:val="000000"/>
          <w:lang w:eastAsia="en-US"/>
        </w:rPr>
        <w:t>хаб</w:t>
      </w:r>
      <w:proofErr w:type="spellEnd"/>
      <w:r w:rsidRPr="00D9596C">
        <w:rPr>
          <w:color w:val="000000"/>
          <w:lang w:eastAsia="en-US"/>
        </w:rPr>
        <w:t xml:space="preserve"> на территории инновационного центра «Сколково»</w:t>
      </w:r>
      <w:r w:rsidRPr="00D9596C">
        <w:rPr>
          <w:rFonts w:eastAsia="Calibri"/>
          <w:lang w:eastAsia="en-US"/>
        </w:rPr>
        <w:t xml:space="preserve"> для нужд О</w:t>
      </w:r>
      <w:r w:rsidRPr="00D9596C">
        <w:rPr>
          <w:rFonts w:eastAsia="Calibri"/>
          <w:lang w:eastAsia="en-US"/>
        </w:rPr>
        <w:t>б</w:t>
      </w:r>
      <w:r w:rsidRPr="00D9596C">
        <w:rPr>
          <w:rFonts w:eastAsia="Calibri"/>
          <w:lang w:eastAsia="en-US"/>
        </w:rPr>
        <w:t>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  <w:proofErr w:type="gramEnd"/>
    </w:p>
    <w:p w:rsidR="00D9596C" w:rsidRPr="00D9596C" w:rsidRDefault="00D9596C" w:rsidP="00D9596C">
      <w:pPr>
        <w:tabs>
          <w:tab w:val="left" w:pos="0"/>
        </w:tabs>
        <w:ind w:firstLine="567"/>
        <w:jc w:val="both"/>
      </w:pPr>
    </w:p>
    <w:p w:rsidR="00D9596C" w:rsidRPr="00D9596C" w:rsidRDefault="00D9596C" w:rsidP="00D9596C">
      <w:pPr>
        <w:tabs>
          <w:tab w:val="left" w:pos="7302"/>
        </w:tabs>
        <w:jc w:val="both"/>
        <w:rPr>
          <w:rFonts w:eastAsia="Calibri"/>
          <w:b/>
        </w:rPr>
      </w:pPr>
      <w:r w:rsidRPr="00D9596C">
        <w:rPr>
          <w:rFonts w:eastAsia="Calibri"/>
          <w:b/>
        </w:rPr>
        <w:t xml:space="preserve">По первому вопросу: </w:t>
      </w:r>
    </w:p>
    <w:p w:rsidR="00D9596C" w:rsidRPr="00D9596C" w:rsidRDefault="00D9596C" w:rsidP="00D9596C">
      <w:pPr>
        <w:ind w:firstLine="375"/>
        <w:contextualSpacing/>
        <w:jc w:val="both"/>
        <w:rPr>
          <w:rFonts w:eastAsia="Calibri"/>
          <w:lang w:eastAsia="en-US"/>
        </w:rPr>
      </w:pPr>
      <w:r w:rsidRPr="00D9596C">
        <w:t xml:space="preserve"> </w:t>
      </w:r>
      <w:r w:rsidRPr="00D9596C">
        <w:rPr>
          <w:rFonts w:eastAsia="Calibri"/>
          <w:b/>
        </w:rPr>
        <w:t xml:space="preserve"> Слушали: </w:t>
      </w:r>
      <w:r w:rsidRPr="00D9596C">
        <w:rPr>
          <w:rFonts w:eastAsia="Calibri"/>
        </w:rPr>
        <w:t>информацию</w:t>
      </w:r>
      <w:r w:rsidRPr="00D9596C">
        <w:rPr>
          <w:rFonts w:eastAsia="Calibri"/>
          <w:b/>
        </w:rPr>
        <w:t xml:space="preserve"> </w:t>
      </w:r>
      <w:r w:rsidRPr="00D9596C">
        <w:rPr>
          <w:rFonts w:eastAsia="Calibri"/>
        </w:rPr>
        <w:t xml:space="preserve">Секретаря Рабочей группы о </w:t>
      </w:r>
      <w:r w:rsidRPr="00D9596C">
        <w:rPr>
          <w:lang w:eastAsia="en-US"/>
        </w:rPr>
        <w:t>заключении договора на выпо</w:t>
      </w:r>
      <w:r w:rsidRPr="00D9596C">
        <w:rPr>
          <w:lang w:eastAsia="en-US"/>
        </w:rPr>
        <w:t>л</w:t>
      </w:r>
      <w:r w:rsidRPr="00D9596C">
        <w:rPr>
          <w:lang w:eastAsia="en-US"/>
        </w:rPr>
        <w:t xml:space="preserve">нение работ по </w:t>
      </w:r>
      <w:r w:rsidRPr="00D9596C">
        <w:rPr>
          <w:color w:val="000000"/>
          <w:lang w:eastAsia="en-US"/>
        </w:rPr>
        <w:t xml:space="preserve">переустройству участков временных объектов, планировочный район </w:t>
      </w:r>
      <w:r w:rsidRPr="00D9596C">
        <w:rPr>
          <w:color w:val="000000"/>
          <w:lang w:val="en-US" w:eastAsia="en-US"/>
        </w:rPr>
        <w:t>Z</w:t>
      </w:r>
      <w:r w:rsidRPr="00D9596C">
        <w:rPr>
          <w:color w:val="000000"/>
          <w:lang w:eastAsia="en-US"/>
        </w:rPr>
        <w:t xml:space="preserve">1 Центральная (гостевая) зона и транспортный </w:t>
      </w:r>
      <w:proofErr w:type="spellStart"/>
      <w:r w:rsidRPr="00D9596C">
        <w:rPr>
          <w:color w:val="000000"/>
          <w:lang w:eastAsia="en-US"/>
        </w:rPr>
        <w:t>хаб</w:t>
      </w:r>
      <w:proofErr w:type="spellEnd"/>
      <w:r w:rsidRPr="00D9596C">
        <w:rPr>
          <w:color w:val="000000"/>
          <w:lang w:eastAsia="en-US"/>
        </w:rPr>
        <w:t xml:space="preserve"> на территории инновационного центра «Сколково»</w:t>
      </w:r>
      <w:r w:rsidRPr="00D9596C">
        <w:rPr>
          <w:rFonts w:eastAsia="Calibri"/>
          <w:lang w:eastAsia="en-US"/>
        </w:rPr>
        <w:t xml:space="preserve"> </w:t>
      </w:r>
      <w:r w:rsidRPr="00D9596C">
        <w:t xml:space="preserve"> </w:t>
      </w:r>
      <w:r w:rsidRPr="00D9596C">
        <w:rPr>
          <w:rFonts w:eastAsia="Calibri"/>
        </w:rPr>
        <w:t>(</w:t>
      </w:r>
      <w:r w:rsidRPr="00D9596C">
        <w:rPr>
          <w:bCs/>
          <w:lang w:eastAsia="en-US"/>
        </w:rPr>
        <w:t xml:space="preserve">Извещение № </w:t>
      </w:r>
      <w:r w:rsidRPr="00D9596C">
        <w:rPr>
          <w:bCs/>
        </w:rPr>
        <w:t>14-50104/311 от 25.11.2014.).</w:t>
      </w:r>
      <w:r w:rsidRPr="00D9596C">
        <w:rPr>
          <w:rFonts w:eastAsia="Calibri"/>
        </w:rPr>
        <w:t xml:space="preserve"> </w:t>
      </w:r>
    </w:p>
    <w:p w:rsidR="00D9596C" w:rsidRPr="00D9596C" w:rsidRDefault="00D9596C" w:rsidP="00D9596C">
      <w:pPr>
        <w:ind w:firstLine="426"/>
        <w:contextualSpacing/>
        <w:jc w:val="both"/>
        <w:rPr>
          <w:b/>
          <w:bCs/>
        </w:rPr>
      </w:pPr>
      <w:r w:rsidRPr="00D9596C">
        <w:rPr>
          <w:color w:val="000000"/>
        </w:rPr>
        <w:t xml:space="preserve">Извещение о проведении Процедуры закупки - открытого Запроса предложений  </w:t>
      </w:r>
      <w:r w:rsidRPr="00D9596C">
        <w:rPr>
          <w:rFonts w:eastAsia="Calibri"/>
        </w:rPr>
        <w:t>опу</w:t>
      </w:r>
      <w:r w:rsidRPr="00D9596C">
        <w:rPr>
          <w:rFonts w:eastAsia="Calibri"/>
        </w:rPr>
        <w:t>б</w:t>
      </w:r>
      <w:r w:rsidRPr="00D9596C">
        <w:rPr>
          <w:rFonts w:eastAsia="Calibri"/>
        </w:rPr>
        <w:t xml:space="preserve">ликовано на сайте </w:t>
      </w:r>
      <w:hyperlink r:id="rId10" w:history="1">
        <w:r w:rsidRPr="00D9596C">
          <w:rPr>
            <w:b/>
            <w:bCs/>
            <w:color w:val="0000FF"/>
            <w:u w:val="single"/>
            <w:lang w:val="en-US"/>
          </w:rPr>
          <w:t>http</w:t>
        </w:r>
        <w:r w:rsidRPr="00D9596C">
          <w:rPr>
            <w:b/>
            <w:bCs/>
            <w:color w:val="0000FF"/>
            <w:u w:val="single"/>
          </w:rPr>
          <w:t>://</w:t>
        </w:r>
        <w:r w:rsidRPr="00D9596C">
          <w:rPr>
            <w:b/>
            <w:bCs/>
            <w:color w:val="0000FF"/>
            <w:u w:val="single"/>
            <w:lang w:val="en-US"/>
          </w:rPr>
          <w:t>community</w:t>
        </w:r>
        <w:r w:rsidRPr="00D9596C">
          <w:rPr>
            <w:b/>
            <w:bCs/>
            <w:color w:val="0000FF"/>
            <w:u w:val="single"/>
          </w:rPr>
          <w:t>.</w:t>
        </w:r>
        <w:r w:rsidRPr="00D9596C">
          <w:rPr>
            <w:b/>
            <w:bCs/>
            <w:color w:val="0000FF"/>
            <w:u w:val="single"/>
            <w:lang w:val="en-US"/>
          </w:rPr>
          <w:t>sk</w:t>
        </w:r>
        <w:r w:rsidRPr="00D9596C">
          <w:rPr>
            <w:b/>
            <w:bCs/>
            <w:color w:val="0000FF"/>
            <w:u w:val="single"/>
          </w:rPr>
          <w:t>.</w:t>
        </w:r>
        <w:proofErr w:type="spellStart"/>
        <w:r w:rsidRPr="00D9596C">
          <w:rPr>
            <w:b/>
            <w:bCs/>
            <w:color w:val="0000FF"/>
            <w:u w:val="single"/>
            <w:lang w:val="en-US"/>
          </w:rPr>
          <w:t>ru</w:t>
        </w:r>
        <w:proofErr w:type="spellEnd"/>
      </w:hyperlink>
      <w:r w:rsidRPr="00D9596C">
        <w:rPr>
          <w:b/>
          <w:bCs/>
        </w:rPr>
        <w:t xml:space="preserve"> </w:t>
      </w:r>
      <w:r w:rsidRPr="00D9596C">
        <w:rPr>
          <w:bCs/>
        </w:rPr>
        <w:t>05.12.2014 года.</w:t>
      </w:r>
      <w:r w:rsidRPr="00D9596C">
        <w:rPr>
          <w:b/>
          <w:bCs/>
        </w:rPr>
        <w:t xml:space="preserve"> </w:t>
      </w:r>
    </w:p>
    <w:p w:rsidR="00D9596C" w:rsidRPr="00D9596C" w:rsidRDefault="00D9596C" w:rsidP="00B208D9">
      <w:pPr>
        <w:ind w:firstLine="426"/>
        <w:jc w:val="both"/>
        <w:rPr>
          <w:rFonts w:eastAsia="Calibri"/>
          <w:lang w:eastAsia="en-US"/>
        </w:rPr>
      </w:pPr>
      <w:r w:rsidRPr="00D9596C">
        <w:rPr>
          <w:bCs/>
        </w:rPr>
        <w:t xml:space="preserve">Начальная (максимальная) цена договора по указанной закупке составляет </w:t>
      </w:r>
      <w:r w:rsidRPr="00D9596C">
        <w:rPr>
          <w:bCs/>
          <w:color w:val="000000"/>
          <w:lang w:eastAsia="en-US"/>
        </w:rPr>
        <w:t>5</w:t>
      </w:r>
      <w:r w:rsidRPr="00D9596C">
        <w:rPr>
          <w:bCs/>
          <w:color w:val="000000"/>
          <w:lang w:val="en-US" w:eastAsia="en-US"/>
        </w:rPr>
        <w:t> </w:t>
      </w:r>
      <w:r w:rsidRPr="00D9596C">
        <w:rPr>
          <w:bCs/>
          <w:color w:val="000000"/>
          <w:lang w:eastAsia="en-US"/>
        </w:rPr>
        <w:t>107</w:t>
      </w:r>
      <w:r w:rsidRPr="00D9596C">
        <w:rPr>
          <w:bCs/>
          <w:color w:val="000000"/>
          <w:lang w:val="en-US" w:eastAsia="en-US"/>
        </w:rPr>
        <w:t> </w:t>
      </w:r>
      <w:r w:rsidRPr="00D9596C">
        <w:rPr>
          <w:bCs/>
          <w:color w:val="000000"/>
          <w:lang w:eastAsia="en-US"/>
        </w:rPr>
        <w:t>239,03</w:t>
      </w:r>
      <w:r w:rsidRPr="00D9596C">
        <w:rPr>
          <w:lang w:eastAsia="en-US"/>
        </w:rPr>
        <w:t xml:space="preserve"> (пять миллионов сто семь тысяч  двести тридцать девять рублей 03 копейки), включая НДС 18 %</w:t>
      </w:r>
      <w:r w:rsidRPr="00D9596C">
        <w:rPr>
          <w:rFonts w:eastAsia="Calibri"/>
          <w:lang w:eastAsia="en-US"/>
        </w:rPr>
        <w:t>.</w:t>
      </w:r>
    </w:p>
    <w:p w:rsidR="00D9596C" w:rsidRPr="00D9596C" w:rsidRDefault="00D9596C" w:rsidP="00D9596C">
      <w:pPr>
        <w:ind w:firstLine="426"/>
        <w:contextualSpacing/>
        <w:jc w:val="both"/>
        <w:rPr>
          <w:rFonts w:eastAsia="Calibri"/>
          <w:lang w:eastAsia="en-US"/>
        </w:rPr>
      </w:pPr>
      <w:r w:rsidRPr="00D9596C">
        <w:rPr>
          <w:rFonts w:eastAsia="Calibri"/>
          <w:lang w:eastAsia="en-US"/>
        </w:rPr>
        <w:t xml:space="preserve">Ко времени и дате, установленным Извещением о проведении Процедуры закупки (12.12.2014 г. в 17:30 час.), в Рабочую группу по проведению процедур закупок Общества поступили Заявки от следующих </w:t>
      </w:r>
      <w:r w:rsidRPr="00D9596C">
        <w:rPr>
          <w:rFonts w:eastAsia="Calibri"/>
        </w:rPr>
        <w:t>Участников  Процедуры закупки</w:t>
      </w:r>
      <w:r w:rsidRPr="00D9596C">
        <w:rPr>
          <w:rFonts w:eastAsia="Calibri"/>
          <w:lang w:eastAsia="en-US"/>
        </w:rPr>
        <w:t>:</w:t>
      </w:r>
    </w:p>
    <w:p w:rsidR="00D9596C" w:rsidRPr="00D9596C" w:rsidRDefault="00D9596C" w:rsidP="00D9596C">
      <w:pPr>
        <w:ind w:firstLine="426"/>
        <w:contextualSpacing/>
        <w:jc w:val="both"/>
        <w:rPr>
          <w:rFonts w:eastAsia="Calibri"/>
          <w:sz w:val="20"/>
          <w:szCs w:val="20"/>
          <w:lang w:eastAsia="en-US"/>
        </w:rPr>
      </w:pPr>
      <w:r w:rsidRPr="00D9596C">
        <w:rPr>
          <w:rFonts w:eastAsia="Calibri"/>
          <w:i/>
          <w:sz w:val="20"/>
          <w:szCs w:val="20"/>
          <w:lang w:eastAsia="en-US"/>
        </w:rPr>
        <w:t>Наименование Участника                                                     Регистрационный номер</w:t>
      </w:r>
    </w:p>
    <w:p w:rsidR="00D9596C" w:rsidRPr="00D9596C" w:rsidRDefault="00D9596C" w:rsidP="00D9596C">
      <w:pPr>
        <w:numPr>
          <w:ilvl w:val="0"/>
          <w:numId w:val="12"/>
        </w:numPr>
        <w:ind w:left="735"/>
        <w:contextualSpacing/>
        <w:jc w:val="both"/>
        <w:rPr>
          <w:rFonts w:eastAsia="Calibri"/>
        </w:rPr>
      </w:pPr>
      <w:r w:rsidRPr="00D9596C">
        <w:rPr>
          <w:rFonts w:eastAsia="Calibri"/>
          <w:lang w:eastAsia="en-US"/>
        </w:rPr>
        <w:t xml:space="preserve">ООО «Магистраль»                               (вх. № 0172-ОДПС-10-ВП от 12.12.2014 г.); </w:t>
      </w:r>
    </w:p>
    <w:p w:rsidR="00D9596C" w:rsidRPr="00D9596C" w:rsidRDefault="00D9596C" w:rsidP="00D9596C">
      <w:pPr>
        <w:numPr>
          <w:ilvl w:val="0"/>
          <w:numId w:val="12"/>
        </w:numPr>
        <w:contextualSpacing/>
        <w:jc w:val="both"/>
        <w:rPr>
          <w:rFonts w:eastAsia="Calibri"/>
        </w:rPr>
      </w:pPr>
      <w:r w:rsidRPr="00D9596C">
        <w:rPr>
          <w:rFonts w:eastAsia="Calibri"/>
          <w:lang w:eastAsia="en-US"/>
        </w:rPr>
        <w:t xml:space="preserve">ООО «Астарта капитал»                        (вх. № 0176-ОДПС-10-ВП от 12.12.2014 г.). </w:t>
      </w:r>
    </w:p>
    <w:p w:rsidR="00D9596C" w:rsidRPr="00D9596C" w:rsidRDefault="00D9596C" w:rsidP="00D9596C">
      <w:pPr>
        <w:ind w:firstLine="375"/>
        <w:contextualSpacing/>
        <w:jc w:val="both"/>
        <w:rPr>
          <w:rFonts w:eastAsia="Calibri"/>
          <w:lang w:eastAsia="en-US"/>
        </w:rPr>
      </w:pPr>
      <w:r w:rsidRPr="00D9596C">
        <w:rPr>
          <w:rFonts w:eastAsia="Calibri"/>
        </w:rPr>
        <w:t>Других Заявок от Участников после даты и времени окончания подачи Заявок не пост</w:t>
      </w:r>
      <w:r w:rsidRPr="00D9596C">
        <w:rPr>
          <w:rFonts w:eastAsia="Calibri"/>
        </w:rPr>
        <w:t>у</w:t>
      </w:r>
      <w:r w:rsidRPr="00D9596C">
        <w:rPr>
          <w:rFonts w:eastAsia="Calibri"/>
        </w:rPr>
        <w:t xml:space="preserve">пало. От Участников Процедуры закупки уведомлений об изменении или отзыве Заявок не поступало. </w:t>
      </w:r>
      <w:r w:rsidRPr="00D9596C">
        <w:rPr>
          <w:rFonts w:eastAsia="Calibri"/>
          <w:lang w:eastAsia="en-US"/>
        </w:rPr>
        <w:t xml:space="preserve">Рабочая группа провела процедуру вскрытия Заявок, поступивших от Участников Процедуры закупки. </w:t>
      </w:r>
    </w:p>
    <w:p w:rsidR="00D9596C" w:rsidRPr="00D9596C" w:rsidRDefault="00D9596C" w:rsidP="00D9596C">
      <w:pPr>
        <w:ind w:firstLine="360"/>
        <w:jc w:val="both"/>
        <w:rPr>
          <w:rFonts w:eastAsia="Calibri"/>
        </w:rPr>
      </w:pPr>
      <w:r w:rsidRPr="00D9596C">
        <w:rPr>
          <w:rFonts w:eastAsia="Calibri"/>
          <w:lang w:eastAsia="en-US"/>
        </w:rPr>
        <w:t xml:space="preserve">Рабочая группа провела рассмотрение и оценку поступивших Заявок на соответствие требованиям, установленным в Извещении, в Документации Процедуры закупки – открытого Запроса предложений и в Положении о закупках. </w:t>
      </w:r>
      <w:r w:rsidRPr="00D9596C">
        <w:rPr>
          <w:rFonts w:eastAsia="Calibri"/>
        </w:rPr>
        <w:t>При рассмотрении Заявок  Участников Процедуры закупки Членами Рабочей группы в соответствии с требованиями п.30.1 Полож</w:t>
      </w:r>
      <w:r w:rsidRPr="00D9596C">
        <w:rPr>
          <w:rFonts w:eastAsia="Calibri"/>
        </w:rPr>
        <w:t>е</w:t>
      </w:r>
      <w:r w:rsidRPr="00D9596C">
        <w:rPr>
          <w:rFonts w:eastAsia="Calibri"/>
        </w:rPr>
        <w:t xml:space="preserve">ния о закупках проверялись правильность оформления Заявки и ее соответствие требованиям Документации Процедуры закупки. </w:t>
      </w:r>
    </w:p>
    <w:p w:rsidR="00D9596C" w:rsidRPr="00D9596C" w:rsidRDefault="00D9596C" w:rsidP="00D9596C">
      <w:pPr>
        <w:ind w:firstLine="360"/>
        <w:contextualSpacing/>
        <w:jc w:val="both"/>
        <w:rPr>
          <w:rFonts w:eastAsia="Calibri"/>
        </w:rPr>
      </w:pPr>
      <w:r w:rsidRPr="00D9596C">
        <w:rPr>
          <w:rFonts w:eastAsia="Calibri"/>
        </w:rPr>
        <w:t xml:space="preserve">Рабочей группой обсуждены Заявки Участников Процедуры закупки на соответствие требованиям Документации процедуры закупки по двум вопросам: </w:t>
      </w:r>
    </w:p>
    <w:p w:rsidR="00D9596C" w:rsidRPr="00D9596C" w:rsidRDefault="00D9596C" w:rsidP="00D9596C">
      <w:pPr>
        <w:numPr>
          <w:ilvl w:val="0"/>
          <w:numId w:val="16"/>
        </w:numPr>
        <w:ind w:left="0" w:firstLine="0"/>
        <w:contextualSpacing/>
        <w:jc w:val="both"/>
        <w:rPr>
          <w:rFonts w:eastAsia="Calibri"/>
        </w:rPr>
      </w:pPr>
      <w:r w:rsidRPr="00D9596C">
        <w:rPr>
          <w:rFonts w:eastAsia="Calibri"/>
        </w:rPr>
        <w:lastRenderedPageBreak/>
        <w:t>Наличие/отсутствие обязательных документов и наличие/отсутствие в таких докуме</w:t>
      </w:r>
      <w:r w:rsidRPr="00D9596C">
        <w:rPr>
          <w:rFonts w:eastAsia="Calibri"/>
        </w:rPr>
        <w:t>н</w:t>
      </w:r>
      <w:r w:rsidRPr="00D9596C">
        <w:rPr>
          <w:rFonts w:eastAsia="Calibri"/>
        </w:rPr>
        <w:t xml:space="preserve">тах недостоверных сведений об Участнике Процедуры закупки, </w:t>
      </w:r>
      <w:proofErr w:type="gramStart"/>
      <w:r w:rsidRPr="00D9596C">
        <w:rPr>
          <w:rFonts w:eastAsia="Calibri"/>
        </w:rPr>
        <w:t>требования</w:t>
      </w:r>
      <w:proofErr w:type="gramEnd"/>
      <w:r w:rsidRPr="00D9596C">
        <w:rPr>
          <w:rFonts w:eastAsia="Calibri"/>
        </w:rPr>
        <w:t xml:space="preserve"> к предоставл</w:t>
      </w:r>
      <w:r w:rsidRPr="00D9596C">
        <w:rPr>
          <w:rFonts w:eastAsia="Calibri"/>
        </w:rPr>
        <w:t>е</w:t>
      </w:r>
      <w:r w:rsidRPr="00D9596C">
        <w:rPr>
          <w:rFonts w:eastAsia="Calibri"/>
        </w:rPr>
        <w:t>нию которых установлены в Документации Процедуры закупки;</w:t>
      </w:r>
    </w:p>
    <w:p w:rsidR="00D9596C" w:rsidRPr="00D9596C" w:rsidRDefault="00D9596C" w:rsidP="00D9596C">
      <w:pPr>
        <w:numPr>
          <w:ilvl w:val="0"/>
          <w:numId w:val="16"/>
        </w:numPr>
        <w:ind w:left="0" w:firstLine="360"/>
        <w:contextualSpacing/>
        <w:jc w:val="both"/>
        <w:rPr>
          <w:rFonts w:eastAsia="Calibri"/>
        </w:rPr>
      </w:pPr>
      <w:r w:rsidRPr="00D9596C">
        <w:rPr>
          <w:rFonts w:eastAsia="Calibri"/>
        </w:rPr>
        <w:t>Соответствие/несоответствие Участника процедуры закупки требованиям, устано</w:t>
      </w:r>
      <w:r w:rsidRPr="00D9596C">
        <w:rPr>
          <w:rFonts w:eastAsia="Calibri"/>
        </w:rPr>
        <w:t>в</w:t>
      </w:r>
      <w:r w:rsidRPr="00D9596C">
        <w:rPr>
          <w:rFonts w:eastAsia="Calibri"/>
        </w:rPr>
        <w:t xml:space="preserve">ленным в Техническом задании Документации Процедуры закупки. </w:t>
      </w:r>
    </w:p>
    <w:p w:rsidR="00D9596C" w:rsidRPr="00D9596C" w:rsidRDefault="00D9596C" w:rsidP="00D9596C">
      <w:pPr>
        <w:ind w:firstLine="360"/>
        <w:contextualSpacing/>
        <w:jc w:val="both"/>
        <w:rPr>
          <w:rFonts w:eastAsiaTheme="minorHAnsi"/>
          <w:lang w:eastAsia="en-US"/>
        </w:rPr>
      </w:pPr>
      <w:r w:rsidRPr="00D9596C">
        <w:rPr>
          <w:rFonts w:eastAsia="Calibri"/>
        </w:rPr>
        <w:t>По итогам рассмотрения предоставленных Участниками Заявок на участие в Процедуре закупки, Рабочей группой по проведению процедур закупок принято следующее решение о допуске/отказе в допуске к участию в Процедуре закупки следующих Участников:</w:t>
      </w:r>
    </w:p>
    <w:tbl>
      <w:tblPr>
        <w:tblStyle w:val="132"/>
        <w:tblW w:w="10173" w:type="dxa"/>
        <w:tblLayout w:type="fixed"/>
        <w:tblLook w:val="04A0" w:firstRow="1" w:lastRow="0" w:firstColumn="1" w:lastColumn="0" w:noHBand="0" w:noVBand="1"/>
      </w:tblPr>
      <w:tblGrid>
        <w:gridCol w:w="426"/>
        <w:gridCol w:w="4218"/>
        <w:gridCol w:w="2410"/>
        <w:gridCol w:w="3119"/>
      </w:tblGrid>
      <w:tr w:rsidR="00D9596C" w:rsidRPr="00D9596C" w:rsidTr="00817A9D">
        <w:tc>
          <w:tcPr>
            <w:tcW w:w="426" w:type="dxa"/>
            <w:vAlign w:val="center"/>
          </w:tcPr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4218" w:type="dxa"/>
            <w:vAlign w:val="center"/>
          </w:tcPr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Юридический адрес / ИНН </w:t>
            </w:r>
          </w:p>
        </w:tc>
        <w:tc>
          <w:tcPr>
            <w:tcW w:w="2410" w:type="dxa"/>
            <w:vAlign w:val="center"/>
          </w:tcPr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Решение о допуске/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отказе</w:t>
            </w:r>
            <w:proofErr w:type="gramEnd"/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 допуске к уч</w:t>
            </w: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стию в Процедуре з</w:t>
            </w: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а</w:t>
            </w: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купки</w:t>
            </w:r>
          </w:p>
        </w:tc>
        <w:tc>
          <w:tcPr>
            <w:tcW w:w="3119" w:type="dxa"/>
            <w:vAlign w:val="center"/>
          </w:tcPr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Обоснование 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решения</w:t>
            </w:r>
          </w:p>
        </w:tc>
      </w:tr>
      <w:tr w:rsidR="00D9596C" w:rsidRPr="00D9596C" w:rsidTr="00817A9D">
        <w:tc>
          <w:tcPr>
            <w:tcW w:w="426" w:type="dxa"/>
            <w:vAlign w:val="center"/>
          </w:tcPr>
          <w:p w:rsidR="00D9596C" w:rsidRPr="00D9596C" w:rsidRDefault="00D9596C" w:rsidP="00D959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218" w:type="dxa"/>
            <w:vAlign w:val="center"/>
          </w:tcPr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«Магистраль» 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 xml:space="preserve">141308, Московская область, Сергиево-Посадский муниципальный район,                     г. Сергиев Посад,     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 xml:space="preserve">      ул. </w:t>
            </w:r>
            <w:proofErr w:type="gramStart"/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Центральная</w:t>
            </w:r>
            <w:proofErr w:type="gramEnd"/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, дом 1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 xml:space="preserve">ИНН 7721768987                              </w:t>
            </w:r>
          </w:p>
        </w:tc>
        <w:tc>
          <w:tcPr>
            <w:tcW w:w="2410" w:type="dxa"/>
            <w:vAlign w:val="center"/>
          </w:tcPr>
          <w:p w:rsidR="00D9596C" w:rsidRPr="00D9596C" w:rsidRDefault="00D9596C" w:rsidP="00D9596C">
            <w:pPr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 xml:space="preserve">Допустить к участию </w:t>
            </w:r>
          </w:p>
        </w:tc>
        <w:tc>
          <w:tcPr>
            <w:tcW w:w="3119" w:type="dxa"/>
            <w:vAlign w:val="center"/>
          </w:tcPr>
          <w:p w:rsidR="00D9596C" w:rsidRPr="00D9596C" w:rsidRDefault="00D9596C" w:rsidP="00D959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Заявка соответствует требован</w:t>
            </w: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ям, установленным в Извещении и в Документации Процедуры закупки</w:t>
            </w:r>
          </w:p>
        </w:tc>
      </w:tr>
      <w:tr w:rsidR="00D9596C" w:rsidRPr="00D9596C" w:rsidTr="00817A9D">
        <w:tc>
          <w:tcPr>
            <w:tcW w:w="426" w:type="dxa"/>
            <w:vAlign w:val="center"/>
          </w:tcPr>
          <w:p w:rsidR="00D9596C" w:rsidRPr="00D9596C" w:rsidRDefault="00D9596C" w:rsidP="00D959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218" w:type="dxa"/>
            <w:vAlign w:val="center"/>
          </w:tcPr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«Астарта капитал»  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 xml:space="preserve">105082, город Москва, ул. </w:t>
            </w:r>
            <w:proofErr w:type="spellStart"/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Рубцовская</w:t>
            </w:r>
            <w:proofErr w:type="spellEnd"/>
            <w:r w:rsidRPr="00D9596C">
              <w:rPr>
                <w:rFonts w:ascii="Times New Roman" w:hAnsi="Times New Roman" w:cs="Times New Roman"/>
                <w:sz w:val="20"/>
                <w:szCs w:val="20"/>
              </w:rPr>
              <w:t xml:space="preserve"> наб., дом 2, </w:t>
            </w:r>
            <w:proofErr w:type="spellStart"/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кор</w:t>
            </w:r>
            <w:proofErr w:type="spellEnd"/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. 1, № 14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 xml:space="preserve">ИНН 7701985599                   </w:t>
            </w:r>
          </w:p>
        </w:tc>
        <w:tc>
          <w:tcPr>
            <w:tcW w:w="2410" w:type="dxa"/>
            <w:vAlign w:val="center"/>
          </w:tcPr>
          <w:p w:rsidR="00D9596C" w:rsidRPr="00D9596C" w:rsidRDefault="00D9596C" w:rsidP="00D9596C">
            <w:pPr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 xml:space="preserve">Допустить к участию </w:t>
            </w:r>
          </w:p>
        </w:tc>
        <w:tc>
          <w:tcPr>
            <w:tcW w:w="3119" w:type="dxa"/>
            <w:vAlign w:val="center"/>
          </w:tcPr>
          <w:p w:rsidR="00D9596C" w:rsidRPr="00D9596C" w:rsidRDefault="00D9596C" w:rsidP="00D959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Заявка соответствует требован</w:t>
            </w: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ям, установленным в Извещении и в Документации Процедуры закупки</w:t>
            </w:r>
          </w:p>
        </w:tc>
      </w:tr>
    </w:tbl>
    <w:p w:rsidR="00D9596C" w:rsidRPr="00D9596C" w:rsidRDefault="00D9596C" w:rsidP="00D9596C">
      <w:pPr>
        <w:ind w:firstLine="375"/>
        <w:contextualSpacing/>
        <w:jc w:val="both"/>
        <w:rPr>
          <w:rFonts w:eastAsiaTheme="minorHAnsi"/>
          <w:lang w:eastAsia="en-US"/>
        </w:rPr>
      </w:pPr>
    </w:p>
    <w:p w:rsidR="00D9596C" w:rsidRPr="00D9596C" w:rsidRDefault="00D9596C" w:rsidP="00D9596C">
      <w:pPr>
        <w:contextualSpacing/>
        <w:jc w:val="both"/>
        <w:rPr>
          <w:rFonts w:eastAsiaTheme="minorHAnsi"/>
          <w:lang w:eastAsia="en-US"/>
        </w:rPr>
      </w:pPr>
      <w:r w:rsidRPr="00D9596C">
        <w:rPr>
          <w:rFonts w:eastAsiaTheme="minorHAnsi"/>
          <w:lang w:eastAsia="en-US"/>
        </w:rPr>
        <w:tab/>
        <w:t>Рабочей группой проведена оценка поступивших от Участников Заявок (Приложение №1) и определен итоговый рейтинг Заявок по критериям, предусмотренным Документацией процедуры закупки:</w:t>
      </w:r>
    </w:p>
    <w:p w:rsidR="00D9596C" w:rsidRPr="00D9596C" w:rsidRDefault="00D9596C" w:rsidP="00D9596C">
      <w:pPr>
        <w:contextualSpacing/>
        <w:jc w:val="both"/>
        <w:rPr>
          <w:rFonts w:eastAsiaTheme="minorHAnsi"/>
          <w:lang w:eastAsia="en-US"/>
        </w:rPr>
      </w:pPr>
    </w:p>
    <w:tbl>
      <w:tblPr>
        <w:tblStyle w:val="132"/>
        <w:tblW w:w="10173" w:type="dxa"/>
        <w:tblLayout w:type="fixed"/>
        <w:tblLook w:val="04A0" w:firstRow="1" w:lastRow="0" w:firstColumn="1" w:lastColumn="0" w:noHBand="0" w:noVBand="1"/>
      </w:tblPr>
      <w:tblGrid>
        <w:gridCol w:w="426"/>
        <w:gridCol w:w="4218"/>
        <w:gridCol w:w="2410"/>
        <w:gridCol w:w="3119"/>
      </w:tblGrid>
      <w:tr w:rsidR="00D9596C" w:rsidRPr="00D9596C" w:rsidTr="00817A9D">
        <w:tc>
          <w:tcPr>
            <w:tcW w:w="426" w:type="dxa"/>
            <w:vAlign w:val="center"/>
          </w:tcPr>
          <w:p w:rsidR="00D9596C" w:rsidRPr="00D9596C" w:rsidRDefault="00D9596C" w:rsidP="00D9596C">
            <w:pPr>
              <w:spacing w:before="120" w:after="12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4218" w:type="dxa"/>
            <w:vAlign w:val="center"/>
          </w:tcPr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Участника Процедуры закупки/</w:t>
            </w:r>
          </w:p>
          <w:p w:rsidR="00D9596C" w:rsidRPr="00D9596C" w:rsidRDefault="00D9596C" w:rsidP="00D9596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Юридический адрес / ИНН </w:t>
            </w:r>
          </w:p>
        </w:tc>
        <w:tc>
          <w:tcPr>
            <w:tcW w:w="2410" w:type="dxa"/>
            <w:vAlign w:val="center"/>
          </w:tcPr>
          <w:p w:rsidR="00D9596C" w:rsidRPr="00D9596C" w:rsidRDefault="00D9596C" w:rsidP="00D9596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Оценочный балл</w:t>
            </w:r>
          </w:p>
        </w:tc>
        <w:tc>
          <w:tcPr>
            <w:tcW w:w="3119" w:type="dxa"/>
            <w:vAlign w:val="center"/>
          </w:tcPr>
          <w:p w:rsidR="00D9596C" w:rsidRPr="00D9596C" w:rsidRDefault="00D9596C" w:rsidP="00D9596C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Рейтинг</w:t>
            </w:r>
          </w:p>
        </w:tc>
      </w:tr>
      <w:tr w:rsidR="00D9596C" w:rsidRPr="00D9596C" w:rsidTr="00817A9D">
        <w:tc>
          <w:tcPr>
            <w:tcW w:w="426" w:type="dxa"/>
            <w:vAlign w:val="center"/>
          </w:tcPr>
          <w:p w:rsidR="00D9596C" w:rsidRPr="00D9596C" w:rsidRDefault="00D9596C" w:rsidP="00D959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4218" w:type="dxa"/>
            <w:vAlign w:val="center"/>
          </w:tcPr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>ООО «Магистраль»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141308, Московская область, Сергиево-Посадский муниципальный район,                      г. Сергиев Посад,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gramStart"/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Центральная</w:t>
            </w:r>
            <w:proofErr w:type="gramEnd"/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, дом 1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ИНН 7721768987</w:t>
            </w:r>
          </w:p>
        </w:tc>
        <w:tc>
          <w:tcPr>
            <w:tcW w:w="2410" w:type="dxa"/>
            <w:vAlign w:val="center"/>
          </w:tcPr>
          <w:p w:rsidR="00D9596C" w:rsidRPr="00D9596C" w:rsidRDefault="00D9596C" w:rsidP="00D9596C">
            <w:pPr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29,00</w:t>
            </w:r>
          </w:p>
        </w:tc>
        <w:tc>
          <w:tcPr>
            <w:tcW w:w="3119" w:type="dxa"/>
            <w:vAlign w:val="center"/>
          </w:tcPr>
          <w:p w:rsidR="00D9596C" w:rsidRPr="00D9596C" w:rsidRDefault="00D9596C" w:rsidP="00D959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D9596C" w:rsidRPr="00D9596C" w:rsidTr="00817A9D">
        <w:tc>
          <w:tcPr>
            <w:tcW w:w="426" w:type="dxa"/>
            <w:vAlign w:val="center"/>
          </w:tcPr>
          <w:p w:rsidR="00D9596C" w:rsidRPr="00D9596C" w:rsidRDefault="00D9596C" w:rsidP="00D959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2.</w:t>
            </w:r>
          </w:p>
        </w:tc>
        <w:tc>
          <w:tcPr>
            <w:tcW w:w="4218" w:type="dxa"/>
            <w:vAlign w:val="center"/>
          </w:tcPr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«Астарта капитал»  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 xml:space="preserve">105082, город Москва, ул. </w:t>
            </w:r>
            <w:proofErr w:type="spellStart"/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Рубцовская</w:t>
            </w:r>
            <w:proofErr w:type="spellEnd"/>
            <w:r w:rsidRPr="00D9596C">
              <w:rPr>
                <w:rFonts w:ascii="Times New Roman" w:hAnsi="Times New Roman" w:cs="Times New Roman"/>
                <w:sz w:val="20"/>
                <w:szCs w:val="20"/>
              </w:rPr>
              <w:t xml:space="preserve"> наб., дом 2, </w:t>
            </w:r>
            <w:proofErr w:type="spellStart"/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кор</w:t>
            </w:r>
            <w:proofErr w:type="spellEnd"/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. 1, № 14</w:t>
            </w:r>
          </w:p>
          <w:p w:rsidR="00D9596C" w:rsidRPr="00D9596C" w:rsidRDefault="00D9596C" w:rsidP="00D9596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 xml:space="preserve">ИНН 7701985599                  </w:t>
            </w:r>
          </w:p>
        </w:tc>
        <w:tc>
          <w:tcPr>
            <w:tcW w:w="2410" w:type="dxa"/>
            <w:vAlign w:val="center"/>
          </w:tcPr>
          <w:p w:rsidR="00D9596C" w:rsidRPr="00D9596C" w:rsidRDefault="00D9596C" w:rsidP="00D9596C">
            <w:pPr>
              <w:spacing w:before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19,76</w:t>
            </w:r>
          </w:p>
        </w:tc>
        <w:tc>
          <w:tcPr>
            <w:tcW w:w="3119" w:type="dxa"/>
            <w:vAlign w:val="center"/>
          </w:tcPr>
          <w:p w:rsidR="00D9596C" w:rsidRPr="00D9596C" w:rsidRDefault="00D9596C" w:rsidP="00D9596C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D9596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</w:tr>
    </w:tbl>
    <w:p w:rsidR="00D9596C" w:rsidRPr="00D9596C" w:rsidRDefault="00D9596C" w:rsidP="00D9596C">
      <w:pPr>
        <w:contextualSpacing/>
        <w:jc w:val="both"/>
        <w:rPr>
          <w:rFonts w:eastAsiaTheme="minorHAnsi"/>
          <w:b/>
          <w:lang w:eastAsia="en-US"/>
        </w:rPr>
      </w:pPr>
    </w:p>
    <w:p w:rsidR="00D9596C" w:rsidRPr="00D9596C" w:rsidRDefault="00D9596C" w:rsidP="00D9596C">
      <w:pPr>
        <w:contextualSpacing/>
        <w:jc w:val="both"/>
        <w:rPr>
          <w:rFonts w:eastAsiaTheme="minorHAnsi"/>
          <w:b/>
          <w:lang w:eastAsia="en-US"/>
        </w:rPr>
      </w:pPr>
      <w:r w:rsidRPr="00D9596C">
        <w:rPr>
          <w:rFonts w:eastAsiaTheme="minorHAnsi"/>
          <w:b/>
          <w:lang w:eastAsia="en-US"/>
        </w:rPr>
        <w:t>РЕШИЛИ:</w:t>
      </w:r>
    </w:p>
    <w:p w:rsidR="00D9596C" w:rsidRPr="00D9596C" w:rsidRDefault="00D9596C" w:rsidP="00D9596C">
      <w:pPr>
        <w:contextualSpacing/>
        <w:jc w:val="both"/>
        <w:rPr>
          <w:rFonts w:eastAsiaTheme="minorHAnsi"/>
          <w:b/>
          <w:lang w:eastAsia="en-US"/>
        </w:rPr>
      </w:pPr>
    </w:p>
    <w:p w:rsidR="00D9596C" w:rsidRPr="00D9596C" w:rsidRDefault="00D9596C" w:rsidP="00D9596C">
      <w:pPr>
        <w:numPr>
          <w:ilvl w:val="0"/>
          <w:numId w:val="20"/>
        </w:numPr>
        <w:tabs>
          <w:tab w:val="left" w:pos="284"/>
        </w:tabs>
        <w:ind w:left="0" w:firstLine="0"/>
        <w:contextualSpacing/>
        <w:jc w:val="both"/>
        <w:rPr>
          <w:rFonts w:eastAsiaTheme="minorHAnsi"/>
          <w:lang w:eastAsia="en-US"/>
        </w:rPr>
      </w:pPr>
      <w:r w:rsidRPr="00D9596C">
        <w:rPr>
          <w:rFonts w:eastAsiaTheme="minorHAnsi"/>
          <w:lang w:eastAsia="en-US"/>
        </w:rPr>
        <w:t xml:space="preserve">Открытый Запрос предложений на право заключения договора на выполнение работ </w:t>
      </w:r>
      <w:proofErr w:type="gramStart"/>
      <w:r w:rsidRPr="00D9596C">
        <w:rPr>
          <w:rFonts w:eastAsiaTheme="minorHAnsi"/>
          <w:lang w:eastAsia="en-US"/>
        </w:rPr>
        <w:t>по</w:t>
      </w:r>
      <w:proofErr w:type="gramEnd"/>
      <w:r w:rsidRPr="00D9596C">
        <w:rPr>
          <w:rFonts w:eastAsiaTheme="minorHAnsi"/>
          <w:lang w:eastAsia="en-US"/>
        </w:rPr>
        <w:t xml:space="preserve"> переустройству участков временных объектов, планировочный район Z1 Центральная (го</w:t>
      </w:r>
      <w:r w:rsidRPr="00D9596C">
        <w:rPr>
          <w:rFonts w:eastAsiaTheme="minorHAnsi"/>
          <w:lang w:eastAsia="en-US"/>
        </w:rPr>
        <w:t>с</w:t>
      </w:r>
      <w:r w:rsidRPr="00D9596C">
        <w:rPr>
          <w:rFonts w:eastAsiaTheme="minorHAnsi"/>
          <w:lang w:eastAsia="en-US"/>
        </w:rPr>
        <w:t xml:space="preserve">тевая) зона и транспортный </w:t>
      </w:r>
      <w:proofErr w:type="spellStart"/>
      <w:r w:rsidRPr="00D9596C">
        <w:rPr>
          <w:rFonts w:eastAsiaTheme="minorHAnsi"/>
          <w:lang w:eastAsia="en-US"/>
        </w:rPr>
        <w:t>хаб</w:t>
      </w:r>
      <w:proofErr w:type="spellEnd"/>
      <w:r w:rsidRPr="00D9596C">
        <w:rPr>
          <w:rFonts w:eastAsiaTheme="minorHAnsi"/>
          <w:lang w:eastAsia="en-US"/>
        </w:rPr>
        <w:t xml:space="preserve"> на территории инновационного центра «Сколково»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 </w:t>
      </w:r>
      <w:r w:rsidRPr="00D9596C">
        <w:rPr>
          <w:rFonts w:eastAsia="Calibri"/>
        </w:rPr>
        <w:t>(</w:t>
      </w:r>
      <w:r w:rsidRPr="00D9596C">
        <w:rPr>
          <w:bCs/>
          <w:lang w:eastAsia="en-US"/>
        </w:rPr>
        <w:t xml:space="preserve">Извещение № </w:t>
      </w:r>
      <w:r w:rsidRPr="00D9596C">
        <w:rPr>
          <w:bCs/>
        </w:rPr>
        <w:t>14-50104/311 от 25.11.2014)</w:t>
      </w:r>
      <w:r w:rsidRPr="00D9596C">
        <w:rPr>
          <w:rFonts w:eastAsiaTheme="minorHAnsi"/>
          <w:lang w:eastAsia="en-US"/>
        </w:rPr>
        <w:t xml:space="preserve"> признать состоявшимся.</w:t>
      </w:r>
    </w:p>
    <w:p w:rsidR="00D9596C" w:rsidRPr="00D9596C" w:rsidRDefault="00D9596C" w:rsidP="00D9596C">
      <w:pPr>
        <w:numPr>
          <w:ilvl w:val="0"/>
          <w:numId w:val="20"/>
        </w:numPr>
        <w:tabs>
          <w:tab w:val="left" w:pos="284"/>
        </w:tabs>
        <w:ind w:left="0" w:firstLine="0"/>
        <w:contextualSpacing/>
        <w:jc w:val="both"/>
        <w:rPr>
          <w:rFonts w:eastAsiaTheme="minorHAnsi"/>
          <w:lang w:eastAsia="en-US"/>
        </w:rPr>
      </w:pPr>
      <w:r w:rsidRPr="00D9596C">
        <w:rPr>
          <w:rFonts w:eastAsiaTheme="minorHAnsi"/>
          <w:lang w:eastAsia="en-US"/>
        </w:rPr>
        <w:t>По результатам проведенного Открытого Запроса предложений признать Победителем Процедуры закупки Участника, занявшего первое место в рейтинге:</w:t>
      </w:r>
    </w:p>
    <w:p w:rsidR="00D9596C" w:rsidRPr="00D9596C" w:rsidRDefault="00D9596C" w:rsidP="00D9596C">
      <w:pPr>
        <w:tabs>
          <w:tab w:val="left" w:pos="284"/>
        </w:tabs>
        <w:jc w:val="both"/>
        <w:rPr>
          <w:rFonts w:eastAsia="Calibri"/>
          <w:lang w:eastAsia="en-US"/>
        </w:rPr>
      </w:pPr>
      <w:proofErr w:type="gramStart"/>
      <w:r w:rsidRPr="00D9596C">
        <w:rPr>
          <w:rFonts w:eastAsia="Calibri"/>
          <w:lang w:eastAsia="en-US"/>
        </w:rPr>
        <w:t>ООО «Магистраль»,</w:t>
      </w:r>
      <w:r w:rsidRPr="00D9596C">
        <w:rPr>
          <w:rFonts w:eastAsia="Calibri"/>
          <w:b/>
          <w:lang w:eastAsia="en-US"/>
        </w:rPr>
        <w:t xml:space="preserve"> </w:t>
      </w:r>
      <w:r w:rsidRPr="00D9596C">
        <w:rPr>
          <w:rFonts w:eastAsia="Calibri"/>
          <w:lang w:eastAsia="en-US"/>
        </w:rPr>
        <w:t>адрес:</w:t>
      </w:r>
      <w:r w:rsidRPr="00D9596C">
        <w:rPr>
          <w:rFonts w:eastAsia="Calibri"/>
          <w:b/>
          <w:lang w:eastAsia="en-US"/>
        </w:rPr>
        <w:t xml:space="preserve"> </w:t>
      </w:r>
      <w:r w:rsidRPr="00D9596C">
        <w:rPr>
          <w:rFonts w:eastAsia="Calibri"/>
        </w:rPr>
        <w:t>141308, Московская область, Сергиево-Посадский муниципал</w:t>
      </w:r>
      <w:r w:rsidRPr="00D9596C">
        <w:rPr>
          <w:rFonts w:eastAsia="Calibri"/>
        </w:rPr>
        <w:t>ь</w:t>
      </w:r>
      <w:r w:rsidRPr="00D9596C">
        <w:rPr>
          <w:rFonts w:eastAsia="Calibri"/>
        </w:rPr>
        <w:t xml:space="preserve">ный район, г. Сергиев Посад, ул. Центральная, дом 1 (ИНН 7721768987). </w:t>
      </w:r>
      <w:r w:rsidRPr="00D9596C">
        <w:rPr>
          <w:rFonts w:eastAsia="Calibri"/>
          <w:lang w:eastAsia="en-US"/>
        </w:rPr>
        <w:t xml:space="preserve">   </w:t>
      </w:r>
      <w:proofErr w:type="gramEnd"/>
    </w:p>
    <w:p w:rsidR="00D9596C" w:rsidRPr="00D9596C" w:rsidRDefault="00D9596C" w:rsidP="00D9596C">
      <w:pPr>
        <w:numPr>
          <w:ilvl w:val="1"/>
          <w:numId w:val="20"/>
        </w:numPr>
        <w:tabs>
          <w:tab w:val="left" w:pos="284"/>
        </w:tabs>
        <w:spacing w:before="120"/>
        <w:ind w:left="0" w:firstLine="0"/>
        <w:jc w:val="both"/>
      </w:pPr>
      <w:r w:rsidRPr="00D9596C">
        <w:rPr>
          <w:rFonts w:eastAsiaTheme="minorHAnsi"/>
          <w:lang w:eastAsia="en-US"/>
        </w:rPr>
        <w:lastRenderedPageBreak/>
        <w:t>Цена договора составляет 4 851 875 (четыре миллиона восемьсот пятьдесят одна т</w:t>
      </w:r>
      <w:r w:rsidRPr="00D9596C">
        <w:rPr>
          <w:rFonts w:eastAsiaTheme="minorHAnsi"/>
          <w:lang w:eastAsia="en-US"/>
        </w:rPr>
        <w:t>ы</w:t>
      </w:r>
      <w:r w:rsidRPr="00D9596C">
        <w:rPr>
          <w:rFonts w:eastAsiaTheme="minorHAnsi"/>
          <w:lang w:eastAsia="en-US"/>
        </w:rPr>
        <w:t xml:space="preserve">сяча восемьсот семьдесят пять) руб. 56 коп. </w:t>
      </w:r>
    </w:p>
    <w:p w:rsidR="00D9596C" w:rsidRPr="00D9596C" w:rsidRDefault="00D9596C" w:rsidP="00D9596C">
      <w:pPr>
        <w:numPr>
          <w:ilvl w:val="1"/>
          <w:numId w:val="20"/>
        </w:numPr>
        <w:tabs>
          <w:tab w:val="left" w:pos="284"/>
        </w:tabs>
        <w:spacing w:before="120"/>
        <w:ind w:left="0" w:firstLine="0"/>
        <w:jc w:val="both"/>
      </w:pPr>
      <w:r w:rsidRPr="00D9596C">
        <w:t xml:space="preserve">Сроки выполнения работ: </w:t>
      </w:r>
    </w:p>
    <w:p w:rsidR="00D9596C" w:rsidRPr="00D9596C" w:rsidRDefault="00D9596C" w:rsidP="00D9596C">
      <w:pPr>
        <w:numPr>
          <w:ilvl w:val="2"/>
          <w:numId w:val="20"/>
        </w:numPr>
        <w:tabs>
          <w:tab w:val="left" w:pos="284"/>
        </w:tabs>
        <w:ind w:left="0" w:firstLine="0"/>
        <w:jc w:val="both"/>
        <w:rPr>
          <w:lang w:eastAsia="en-US"/>
        </w:rPr>
      </w:pPr>
      <w:r w:rsidRPr="00D9596C">
        <w:t>Начало выполнения работ с момента подписания договора.</w:t>
      </w:r>
    </w:p>
    <w:p w:rsidR="00D9596C" w:rsidRPr="00D9596C" w:rsidRDefault="00D9596C" w:rsidP="00D9596C">
      <w:pPr>
        <w:numPr>
          <w:ilvl w:val="2"/>
          <w:numId w:val="20"/>
        </w:numPr>
        <w:tabs>
          <w:tab w:val="left" w:pos="284"/>
        </w:tabs>
        <w:ind w:left="0" w:firstLine="0"/>
        <w:jc w:val="both"/>
        <w:rPr>
          <w:rFonts w:eastAsiaTheme="minorHAnsi"/>
          <w:lang w:eastAsia="en-US"/>
        </w:rPr>
      </w:pPr>
      <w:r w:rsidRPr="00D9596C">
        <w:t xml:space="preserve">Срок действия договора – </w:t>
      </w:r>
      <w:r w:rsidRPr="00D9596C">
        <w:rPr>
          <w:color w:val="000000"/>
        </w:rPr>
        <w:t xml:space="preserve">4 месяца </w:t>
      </w:r>
      <w:proofErr w:type="gramStart"/>
      <w:r w:rsidRPr="00D9596C">
        <w:rPr>
          <w:color w:val="000000"/>
        </w:rPr>
        <w:t>с даты подписания</w:t>
      </w:r>
      <w:proofErr w:type="gramEnd"/>
      <w:r w:rsidRPr="00D9596C">
        <w:rPr>
          <w:color w:val="000000"/>
        </w:rPr>
        <w:t xml:space="preserve"> Договора</w:t>
      </w:r>
      <w:r w:rsidRPr="00D9596C">
        <w:t xml:space="preserve">.  </w:t>
      </w:r>
    </w:p>
    <w:p w:rsidR="00D9596C" w:rsidRPr="00D9596C" w:rsidRDefault="00D9596C" w:rsidP="00D9596C">
      <w:pPr>
        <w:numPr>
          <w:ilvl w:val="0"/>
          <w:numId w:val="20"/>
        </w:numPr>
        <w:tabs>
          <w:tab w:val="left" w:pos="284"/>
        </w:tabs>
        <w:ind w:left="0" w:firstLine="0"/>
        <w:contextualSpacing/>
        <w:jc w:val="both"/>
        <w:rPr>
          <w:rFonts w:eastAsiaTheme="minorHAnsi"/>
          <w:lang w:eastAsia="en-US"/>
        </w:rPr>
      </w:pPr>
      <w:r w:rsidRPr="00D9596C">
        <w:rPr>
          <w:rFonts w:eastAsiaTheme="minorHAnsi"/>
          <w:lang w:eastAsia="en-US"/>
        </w:rPr>
        <w:t>Участником, занявшее второе место в рейтинге по результатам проведенного открытого Запроса предложений, признать:</w:t>
      </w:r>
    </w:p>
    <w:p w:rsidR="00D9596C" w:rsidRPr="00D9596C" w:rsidRDefault="00D9596C" w:rsidP="00D9596C">
      <w:pPr>
        <w:tabs>
          <w:tab w:val="left" w:pos="284"/>
        </w:tabs>
        <w:jc w:val="both"/>
        <w:rPr>
          <w:rFonts w:eastAsiaTheme="minorHAnsi"/>
          <w:lang w:eastAsia="en-US"/>
        </w:rPr>
      </w:pPr>
      <w:r w:rsidRPr="00D9596C">
        <w:rPr>
          <w:rFonts w:eastAsia="Calibri"/>
          <w:lang w:eastAsia="en-US"/>
        </w:rPr>
        <w:t xml:space="preserve">ООО «Астарта капитал», адрес: </w:t>
      </w:r>
      <w:r w:rsidRPr="00D9596C">
        <w:rPr>
          <w:rFonts w:eastAsia="Calibri"/>
        </w:rPr>
        <w:t xml:space="preserve">105082, город Москва, ул. </w:t>
      </w:r>
      <w:proofErr w:type="spellStart"/>
      <w:r w:rsidRPr="00D9596C">
        <w:rPr>
          <w:rFonts w:eastAsia="Calibri"/>
        </w:rPr>
        <w:t>Рубцовская</w:t>
      </w:r>
      <w:proofErr w:type="spellEnd"/>
      <w:r w:rsidRPr="00D9596C">
        <w:rPr>
          <w:rFonts w:eastAsia="Calibri"/>
        </w:rPr>
        <w:t xml:space="preserve"> наб., дом 2, </w:t>
      </w:r>
      <w:proofErr w:type="spellStart"/>
      <w:r w:rsidRPr="00D9596C">
        <w:rPr>
          <w:rFonts w:eastAsia="Calibri"/>
        </w:rPr>
        <w:t>кор</w:t>
      </w:r>
      <w:proofErr w:type="spellEnd"/>
      <w:r w:rsidRPr="00D9596C">
        <w:rPr>
          <w:rFonts w:eastAsia="Calibri"/>
        </w:rPr>
        <w:t>. 1, № 14 (ИНН 7701985599)</w:t>
      </w:r>
      <w:r w:rsidRPr="00D9596C">
        <w:rPr>
          <w:rFonts w:eastAsia="Calibri"/>
          <w:lang w:eastAsia="en-US"/>
        </w:rPr>
        <w:t xml:space="preserve">                  </w:t>
      </w:r>
    </w:p>
    <w:p w:rsidR="00D9596C" w:rsidRPr="00D9596C" w:rsidRDefault="00D9596C" w:rsidP="00D9596C">
      <w:pPr>
        <w:numPr>
          <w:ilvl w:val="1"/>
          <w:numId w:val="20"/>
        </w:numPr>
        <w:tabs>
          <w:tab w:val="left" w:pos="284"/>
        </w:tabs>
        <w:ind w:left="0" w:firstLine="0"/>
        <w:contextualSpacing/>
        <w:jc w:val="both"/>
        <w:rPr>
          <w:rFonts w:eastAsiaTheme="minorHAnsi"/>
          <w:lang w:eastAsia="en-US"/>
        </w:rPr>
      </w:pPr>
      <w:r w:rsidRPr="00D9596C">
        <w:rPr>
          <w:rFonts w:eastAsiaTheme="minorHAnsi"/>
          <w:lang w:eastAsia="en-US"/>
        </w:rPr>
        <w:t xml:space="preserve">Цена предложения составляет 5 000 329 (пять миллионов триста двадцать девять) руб. 01 коп. </w:t>
      </w:r>
    </w:p>
    <w:p w:rsidR="00D9596C" w:rsidRPr="00D9596C" w:rsidRDefault="00D9596C" w:rsidP="00D9596C">
      <w:pPr>
        <w:tabs>
          <w:tab w:val="left" w:pos="284"/>
        </w:tabs>
        <w:contextualSpacing/>
        <w:jc w:val="both"/>
        <w:rPr>
          <w:rFonts w:eastAsiaTheme="minorHAnsi"/>
          <w:b/>
          <w:lang w:eastAsia="en-US"/>
        </w:rPr>
      </w:pPr>
      <w:r w:rsidRPr="00D9596C">
        <w:rPr>
          <w:rFonts w:eastAsiaTheme="minorHAnsi"/>
          <w:b/>
          <w:lang w:eastAsia="en-US"/>
        </w:rPr>
        <w:t xml:space="preserve">Решение принято единогласно. </w:t>
      </w:r>
    </w:p>
    <w:p w:rsidR="00056EA5" w:rsidRPr="00D9596C" w:rsidRDefault="00056EA5" w:rsidP="00431921">
      <w:pPr>
        <w:jc w:val="both"/>
        <w:rPr>
          <w:rFonts w:eastAsia="Calibri"/>
          <w:lang w:eastAsia="en-US"/>
        </w:rPr>
      </w:pPr>
    </w:p>
    <w:sectPr w:rsidR="00056EA5" w:rsidRPr="00D9596C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E7335F">
      <w:rPr>
        <w:rFonts w:ascii="Cambria" w:hAnsi="Cambria"/>
        <w:sz w:val="20"/>
        <w:szCs w:val="20"/>
      </w:rPr>
      <w:t>3</w:t>
    </w:r>
    <w:r w:rsidR="001E6C5D">
      <w:rPr>
        <w:rFonts w:ascii="Cambria" w:hAnsi="Cambria"/>
        <w:sz w:val="20"/>
        <w:szCs w:val="20"/>
      </w:rPr>
      <w:t>7</w:t>
    </w:r>
    <w:r w:rsidR="00E7335F">
      <w:rPr>
        <w:rFonts w:ascii="Cambria" w:hAnsi="Cambria"/>
        <w:sz w:val="20"/>
        <w:szCs w:val="20"/>
      </w:rPr>
      <w:t>-И</w:t>
    </w:r>
    <w:r w:rsidR="001E6C5D">
      <w:rPr>
        <w:rFonts w:ascii="Cambria" w:hAnsi="Cambria"/>
        <w:sz w:val="20"/>
        <w:szCs w:val="20"/>
      </w:rPr>
      <w:t>/1</w:t>
    </w:r>
    <w:r w:rsidR="005247C6">
      <w:rPr>
        <w:rFonts w:ascii="Cambria" w:hAnsi="Cambria"/>
        <w:sz w:val="20"/>
        <w:szCs w:val="20"/>
      </w:rPr>
      <w:t xml:space="preserve"> </w:t>
    </w:r>
    <w:r>
      <w:rPr>
        <w:rFonts w:ascii="Cambria" w:hAnsi="Cambria"/>
        <w:sz w:val="20"/>
        <w:szCs w:val="20"/>
      </w:rPr>
      <w:t xml:space="preserve"> от </w:t>
    </w:r>
    <w:r w:rsidR="002235A9">
      <w:rPr>
        <w:rFonts w:ascii="Cambria" w:hAnsi="Cambria"/>
        <w:sz w:val="20"/>
        <w:szCs w:val="20"/>
      </w:rPr>
      <w:t>1</w:t>
    </w:r>
    <w:r w:rsidR="001E6C5D">
      <w:rPr>
        <w:rFonts w:ascii="Cambria" w:hAnsi="Cambria"/>
        <w:sz w:val="20"/>
        <w:szCs w:val="20"/>
      </w:rPr>
      <w:t>7</w:t>
    </w:r>
    <w:r>
      <w:rPr>
        <w:rFonts w:ascii="Cambria" w:hAnsi="Cambria"/>
        <w:sz w:val="20"/>
        <w:szCs w:val="20"/>
      </w:rPr>
      <w:t>.</w:t>
    </w:r>
    <w:r w:rsidR="005247C6">
      <w:rPr>
        <w:rFonts w:ascii="Cambria" w:hAnsi="Cambria"/>
        <w:sz w:val="20"/>
        <w:szCs w:val="20"/>
      </w:rPr>
      <w:t>1</w:t>
    </w:r>
    <w:r w:rsidR="002235A9">
      <w:rPr>
        <w:rFonts w:ascii="Cambria" w:hAnsi="Cambria"/>
        <w:sz w:val="20"/>
        <w:szCs w:val="20"/>
      </w:rPr>
      <w:t>2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7F3FE7">
      <w:rPr>
        <w:rFonts w:ascii="Cambria" w:hAnsi="Cambria"/>
        <w:sz w:val="20"/>
        <w:szCs w:val="20"/>
      </w:rPr>
      <w:t xml:space="preserve"> 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3138B8" w:rsidRPr="003138B8">
      <w:rPr>
        <w:rFonts w:ascii="Cambria" w:hAnsi="Cambria"/>
        <w:noProof/>
        <w:sz w:val="20"/>
        <w:szCs w:val="20"/>
      </w:rPr>
      <w:t>1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7EC08CD"/>
    <w:multiLevelType w:val="multilevel"/>
    <w:tmpl w:val="EE0E10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Calibri"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Calibri" w:hint="default"/>
        <w:sz w:val="2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Calibri"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Calibri"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Calibri"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Calibri"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Calibri"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Calibri" w:hint="default"/>
        <w:sz w:val="20"/>
      </w:rPr>
    </w:lvl>
  </w:abstractNum>
  <w:abstractNum w:abstractNumId="2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991BA1"/>
    <w:multiLevelType w:val="multilevel"/>
    <w:tmpl w:val="35B84EC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2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11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6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45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80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79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146" w:hanging="1800"/>
      </w:pPr>
      <w:rPr>
        <w:rFonts w:hint="default"/>
      </w:rPr>
    </w:lvl>
  </w:abstractNum>
  <w:abstractNum w:abstractNumId="13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880197"/>
    <w:multiLevelType w:val="hybridMultilevel"/>
    <w:tmpl w:val="F2822B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7"/>
  </w:num>
  <w:num w:numId="5">
    <w:abstractNumId w:val="16"/>
  </w:num>
  <w:num w:numId="6">
    <w:abstractNumId w:val="19"/>
  </w:num>
  <w:num w:numId="7">
    <w:abstractNumId w:val="11"/>
  </w:num>
  <w:num w:numId="8">
    <w:abstractNumId w:val="18"/>
  </w:num>
  <w:num w:numId="9">
    <w:abstractNumId w:val="4"/>
  </w:num>
  <w:num w:numId="10">
    <w:abstractNumId w:val="13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0"/>
  </w:num>
  <w:num w:numId="14">
    <w:abstractNumId w:val="8"/>
  </w:num>
  <w:num w:numId="15">
    <w:abstractNumId w:val="14"/>
  </w:num>
  <w:num w:numId="16">
    <w:abstractNumId w:val="17"/>
  </w:num>
  <w:num w:numId="17">
    <w:abstractNumId w:val="2"/>
  </w:num>
  <w:num w:numId="18">
    <w:abstractNumId w:val="12"/>
  </w:num>
  <w:num w:numId="19">
    <w:abstractNumId w:val="15"/>
  </w:num>
  <w:num w:numId="20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0C1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6C5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35A9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38B8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47C6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3FE7"/>
    <w:rsid w:val="007F47B9"/>
    <w:rsid w:val="007F5A58"/>
    <w:rsid w:val="007F637E"/>
    <w:rsid w:val="007F6BEF"/>
    <w:rsid w:val="008002F9"/>
    <w:rsid w:val="00800452"/>
    <w:rsid w:val="008037D7"/>
    <w:rsid w:val="008051AF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08D9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96C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46408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335F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7EA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1FA8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E7335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2235A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next w:val="af5"/>
    <w:uiPriority w:val="59"/>
    <w:rsid w:val="002235A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">
    <w:name w:val="Сетка таблицы132"/>
    <w:basedOn w:val="a1"/>
    <w:next w:val="af5"/>
    <w:uiPriority w:val="59"/>
    <w:rsid w:val="00D9596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E7335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2235A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next w:val="af5"/>
    <w:uiPriority w:val="59"/>
    <w:rsid w:val="002235A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">
    <w:name w:val="Сетка таблицы132"/>
    <w:basedOn w:val="a1"/>
    <w:next w:val="af5"/>
    <w:uiPriority w:val="59"/>
    <w:rsid w:val="00D9596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D6877A-8D15-4236-9739-0B8170BDA0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3</Pages>
  <Words>744</Words>
  <Characters>5489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6221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18</cp:revision>
  <cp:lastPrinted>2014-01-27T10:19:00Z</cp:lastPrinted>
  <dcterms:created xsi:type="dcterms:W3CDTF">2014-02-27T05:20:00Z</dcterms:created>
  <dcterms:modified xsi:type="dcterms:W3CDTF">2014-12-18T14:17:00Z</dcterms:modified>
</cp:coreProperties>
</file>