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875E4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9C1867" w:rsidRDefault="00635398" w:rsidP="00A46C6D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9C1867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9C1867">
        <w:rPr>
          <w:rFonts w:eastAsia="Calibri"/>
          <w:b/>
          <w:sz w:val="24"/>
          <w:szCs w:val="24"/>
          <w:lang w:val="ru-RU"/>
        </w:rPr>
        <w:t xml:space="preserve"> на </w:t>
      </w:r>
      <w:r w:rsidR="009C1867" w:rsidRPr="009C1867">
        <w:rPr>
          <w:rFonts w:eastAsia="Calibri"/>
          <w:b/>
          <w:sz w:val="24"/>
          <w:szCs w:val="24"/>
          <w:lang w:val="ru-RU"/>
        </w:rPr>
        <w:t>оснащение Овальной переговорной Штаба строительства ИЦ «</w:t>
      </w:r>
      <w:proofErr w:type="spellStart"/>
      <w:r w:rsidR="009C1867" w:rsidRPr="009C1867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9C1867" w:rsidRPr="009C1867">
        <w:rPr>
          <w:rFonts w:eastAsia="Calibri"/>
          <w:b/>
          <w:sz w:val="24"/>
          <w:szCs w:val="24"/>
          <w:lang w:val="ru-RU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9C1867" w:rsidRPr="009C1867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9C1867" w:rsidRPr="009C1867">
        <w:rPr>
          <w:rFonts w:eastAsia="Calibri"/>
          <w:b/>
          <w:sz w:val="24"/>
          <w:szCs w:val="24"/>
          <w:lang w:val="ru-RU"/>
        </w:rPr>
        <w:t>», ул. Луговая, д.4., корпус 1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Pr="00050BCF" w:rsidRDefault="00891869" w:rsidP="00635398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050BCF" w:rsidRPr="00050BCF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9C1867" w:rsidRPr="009C1867">
        <w:rPr>
          <w:rFonts w:eastAsiaTheme="minorEastAsia"/>
          <w:sz w:val="24"/>
          <w:szCs w:val="24"/>
          <w:lang w:val="ru-RU" w:eastAsia="ru-RU"/>
        </w:rPr>
        <w:t>оснащение Овальной переговорной Штаба строительства ИЦ «</w:t>
      </w:r>
      <w:proofErr w:type="spellStart"/>
      <w:r w:rsidR="009C1867" w:rsidRPr="009C186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9C1867" w:rsidRPr="009C1867">
        <w:rPr>
          <w:rFonts w:eastAsiaTheme="minorEastAsia"/>
          <w:sz w:val="24"/>
          <w:szCs w:val="24"/>
          <w:lang w:val="ru-RU" w:eastAsia="ru-RU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9C1867" w:rsidRPr="009C186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9C1867" w:rsidRPr="009C1867">
        <w:rPr>
          <w:rFonts w:eastAsiaTheme="minorEastAsia"/>
          <w:sz w:val="24"/>
          <w:szCs w:val="24"/>
          <w:lang w:val="ru-RU" w:eastAsia="ru-RU"/>
        </w:rPr>
        <w:t>», ул. Луговая, д.4., корпус 1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925D9F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25D9F" w:rsidRPr="00925D9F" w:rsidRDefault="00925D9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105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1134"/>
        <w:gridCol w:w="1418"/>
        <w:gridCol w:w="1417"/>
        <w:gridCol w:w="1276"/>
      </w:tblGrid>
      <w:tr w:rsidR="00B94D9B" w:rsidRPr="00875E4E" w:rsidTr="00E47DB5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B94D9B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B94D9B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B94D9B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B94D9B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E47DB5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Стоимость</w:t>
            </w:r>
            <w:r w:rsidR="00E47DB5">
              <w:rPr>
                <w:color w:val="000000"/>
                <w:sz w:val="22"/>
                <w:szCs w:val="22"/>
                <w:lang w:val="ru-RU" w:eastAsia="ru-RU"/>
              </w:rPr>
              <w:t>,</w:t>
            </w: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в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. НДС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B94D9B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Сумма, в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. НДС</w:t>
            </w:r>
          </w:p>
        </w:tc>
      </w:tr>
      <w:tr w:rsidR="00B94D9B" w:rsidRPr="00B94D9B" w:rsidTr="00875E4E">
        <w:trPr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Экран прямой проекции 229 x 400 см, моторизированный PROJECTA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Elpro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Large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Electrol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Matte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White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, в комплекте проводной выключатель (PROJECTA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Elpro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Large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Electrol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- HDTV</w:t>
            </w:r>
            <w:proofErr w:type="gram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)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Радиочастотный модуль для управления экраном c пультом д/у (PROJECTA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Easy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Install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RF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remote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control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EU)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Проектор 6 000 лм, WUXGA, 2,000:1, 2 лампы, черный, со стандартным объективом (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Panasonic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PT-DZ680EK), потолочное крепление для проектора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Корпусной громкоговоритель 5"х</w:t>
            </w:r>
            <w:proofErr w:type="gram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0</w:t>
            </w:r>
            <w:proofErr w:type="gram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,5", (100 В): 30/20/10/5/1 Вт, 100-70-50-25В, 150-20000 Гц , MAX SPL 105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dB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/1м, 110°х100°, 270х187х172 мм, 3,73 кг, белый, крепеж в комплекте (RCF MR 44 T)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bookmarkStart w:id="6" w:name="_GoBack"/>
        <w:bookmarkEnd w:id="6"/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Микшер-усилитель. Усилитель D-класса 160 Вт, 50-20000 Гц, 5 входов. 115/230АС, 442х87х230 мм, 4,8 кг (RCF AM 2160)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Микрофон (SENNHEISER MEG 14-40 B)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Подставка  (SENNHEISER MZTX 31 PTT)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Встраиваемый архитектурный квадратный интерфейс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Cable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Cubby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300S, с эл. розеткой (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евростандарт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), черный анодированный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18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Комплект соединительных кабелей (витая </w:t>
            </w:r>
            <w:proofErr w:type="gram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пара</w:t>
            </w:r>
            <w:proofErr w:type="gram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экранированная 5e- 200 м, акустический кабель - 100 м, микрофонный кабель - 20 м, силовой кабель 3х2,5- 50 м,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патч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-корд,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cat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, 5e 15 м (1 шт.), кабель DVI-DVI 1 м (2шт.), кабель VGA-VGA 1 м (2шт.), кабель HDMI-HDMI  1 м (2шт.),  крепежные элементы)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Передатчик сигнала DVI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DTP DVI 330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Tx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Приемник сигнала DVI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DTP DVI 330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Rx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Передатчик сигнала VGA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MTP T 15HD A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Приемник сигнала VGA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MTP RL 15HD A SEQ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Передатчик HDMI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DTP HDMI 330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Tx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Приемник HDMI по витой паре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Extron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DTP HDMI 330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Rx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Телефонный</w:t>
            </w:r>
            <w:r w:rsidRPr="00B94D9B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интерфейс</w:t>
            </w:r>
            <w:r w:rsidRPr="00B94D9B">
              <w:rPr>
                <w:color w:val="000000"/>
                <w:sz w:val="22"/>
                <w:szCs w:val="22"/>
                <w:lang w:eastAsia="ru-RU"/>
              </w:rPr>
              <w:t xml:space="preserve"> POLYCOM </w:t>
            </w:r>
            <w:proofErr w:type="spellStart"/>
            <w:r w:rsidRPr="00B94D9B">
              <w:rPr>
                <w:color w:val="000000"/>
                <w:sz w:val="22"/>
                <w:szCs w:val="22"/>
                <w:lang w:eastAsia="ru-RU"/>
              </w:rPr>
              <w:t>SoundStation</w:t>
            </w:r>
            <w:proofErr w:type="spellEnd"/>
            <w:r w:rsidRPr="00B94D9B">
              <w:rPr>
                <w:color w:val="000000"/>
                <w:sz w:val="22"/>
                <w:szCs w:val="22"/>
                <w:lang w:eastAsia="ru-RU"/>
              </w:rPr>
              <w:t xml:space="preserve"> IP 6000 (SIP)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Комплект из двух выносных микрофонов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Expansion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microphone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  <w:r w:rsidRPr="00B94D9B">
              <w:rPr>
                <w:color w:val="000000"/>
                <w:sz w:val="22"/>
                <w:szCs w:val="22"/>
                <w:lang w:val="ru-RU" w:eastAsia="ru-RU"/>
              </w:rPr>
              <w:t>, POLYCOM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875E4E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Дополнительные кабели для двух выносных микрофонов POLYCOM (4,6 м)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875E4E" w:rsidTr="00875E4E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B94D9B" w:rsidP="00875E4E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19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D9B" w:rsidRPr="00B94D9B" w:rsidRDefault="00E47DB5" w:rsidP="00875E4E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E47DB5">
              <w:rPr>
                <w:color w:val="000000"/>
                <w:sz w:val="24"/>
                <w:szCs w:val="24"/>
                <w:lang w:val="ru-RU" w:eastAsia="ru-RU"/>
              </w:rPr>
              <w:t>Стоимость работ (монтажные и инсталляционные работы, работы по пуско-наладке комплекса)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B94D9B" w:rsidRPr="00B94D9B" w:rsidTr="00E47DB5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4D9B" w:rsidRPr="00B94D9B" w:rsidRDefault="00B94D9B" w:rsidP="00B94D9B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94D9B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5B4C16" w:rsidRDefault="005B4C16" w:rsidP="00813B99">
      <w:pPr>
        <w:spacing w:after="120"/>
        <w:outlineLvl w:val="0"/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lang w:val="ru-RU" w:eastAsia="ru-RU"/>
        </w:rPr>
        <w:fldChar w:fldCharType="begin"/>
      </w:r>
      <w:r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>
        <w:rPr>
          <w:lang w:val="ru-RU" w:eastAsia="ru-RU"/>
        </w:rPr>
        <w:instrText xml:space="preserve">\a \f 4 \h </w:instrText>
      </w:r>
      <w:r>
        <w:rPr>
          <w:lang w:val="ru-RU" w:eastAsia="ru-RU"/>
        </w:rPr>
        <w:fldChar w:fldCharType="separate"/>
      </w:r>
    </w:p>
    <w:p w:rsidR="00587C51" w:rsidRDefault="005B4C16" w:rsidP="00E47DB5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  <w:r w:rsidR="00813B99"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="00813B99">
        <w:rPr>
          <w:sz w:val="24"/>
          <w:szCs w:val="24"/>
          <w:lang w:val="ru-RU" w:eastAsia="ru-RU"/>
        </w:rPr>
        <w:t xml:space="preserve"> </w:t>
      </w:r>
      <w:r w:rsidR="00813B99"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="00813B99">
        <w:rPr>
          <w:sz w:val="24"/>
          <w:szCs w:val="24"/>
          <w:lang w:val="ru-RU" w:eastAsia="ru-RU"/>
        </w:rPr>
        <w:t xml:space="preserve"> согласно (сен)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r w:rsidR="00813B99"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="00813B99" w:rsidRPr="00117910">
        <w:rPr>
          <w:sz w:val="24"/>
          <w:szCs w:val="24"/>
          <w:lang w:val="ru-RU" w:eastAsia="ru-RU"/>
        </w:rPr>
        <w:t xml:space="preserve"> по </w:t>
      </w:r>
      <w:r w:rsidR="00813B99"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E47DB5">
      <w:headerReference w:type="default" r:id="rId7"/>
      <w:footerReference w:type="default" r:id="rId8"/>
      <w:pgSz w:w="11906" w:h="16838"/>
      <w:pgMar w:top="851" w:right="567" w:bottom="1134" w:left="1134" w:header="426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FAA" w:rsidRDefault="00D90FAA" w:rsidP="00813B99">
      <w:r>
        <w:separator/>
      </w:r>
    </w:p>
  </w:endnote>
  <w:endnote w:type="continuationSeparator" w:id="0">
    <w:p w:rsidR="00D90FAA" w:rsidRDefault="00D90FA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0FAA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FAA" w:rsidRDefault="00D90FAA" w:rsidP="00813B99">
      <w:r>
        <w:separator/>
      </w:r>
    </w:p>
  </w:footnote>
  <w:footnote w:type="continuationSeparator" w:id="0">
    <w:p w:rsidR="00D90FAA" w:rsidRDefault="00D90FA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875E4E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875E4E" w:rsidRPr="00875E4E">
      <w:rPr>
        <w:b/>
        <w:i/>
        <w:sz w:val="24"/>
        <w:szCs w:val="24"/>
        <w:lang w:val="ru-RU"/>
      </w:rPr>
      <w:t>14-50204/23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C9E"/>
    <w:rsid w:val="0000576B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52C41"/>
    <w:rsid w:val="00180600"/>
    <w:rsid w:val="001B241F"/>
    <w:rsid w:val="001D59A2"/>
    <w:rsid w:val="00205ED3"/>
    <w:rsid w:val="0023724C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813B99"/>
    <w:rsid w:val="00832005"/>
    <w:rsid w:val="00861CB4"/>
    <w:rsid w:val="00875E4E"/>
    <w:rsid w:val="008866F9"/>
    <w:rsid w:val="00891869"/>
    <w:rsid w:val="008D7C66"/>
    <w:rsid w:val="008F175D"/>
    <w:rsid w:val="009065C9"/>
    <w:rsid w:val="0091510E"/>
    <w:rsid w:val="00925D9F"/>
    <w:rsid w:val="009559CA"/>
    <w:rsid w:val="00974F8C"/>
    <w:rsid w:val="009838E7"/>
    <w:rsid w:val="0099101D"/>
    <w:rsid w:val="009C1867"/>
    <w:rsid w:val="009D3C7D"/>
    <w:rsid w:val="009F1BA6"/>
    <w:rsid w:val="00A406E5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94D9B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0FAA"/>
    <w:rsid w:val="00D96AED"/>
    <w:rsid w:val="00DC0128"/>
    <w:rsid w:val="00DD1ACB"/>
    <w:rsid w:val="00DD7857"/>
    <w:rsid w:val="00E17875"/>
    <w:rsid w:val="00E47DB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2014-06-23T06:50:00Z</cp:lastPrinted>
  <dcterms:created xsi:type="dcterms:W3CDTF">2014-08-05T12:28:00Z</dcterms:created>
  <dcterms:modified xsi:type="dcterms:W3CDTF">2014-08-05T12:36:00Z</dcterms:modified>
</cp:coreProperties>
</file>