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DD6632">
        <w:rPr>
          <w:sz w:val="24"/>
          <w:szCs w:val="24"/>
          <w:lang w:val="ru-RU" w:eastAsia="ru-RU"/>
        </w:rPr>
        <w:t>1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DD6632" w:rsidRPr="00DD6632">
        <w:rPr>
          <w:sz w:val="24"/>
          <w:szCs w:val="24"/>
          <w:lang w:val="ru-RU" w:eastAsia="ru-RU"/>
        </w:rPr>
        <w:t>14-40102/</w:t>
      </w:r>
      <w:r w:rsidR="00CB3ADC">
        <w:rPr>
          <w:sz w:val="24"/>
          <w:szCs w:val="24"/>
          <w:lang w:val="ru-RU" w:eastAsia="ru-RU"/>
        </w:rPr>
        <w:t>55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C259A3" w:rsidRDefault="00C259A3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C259A3" w:rsidRDefault="00C259A3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C259A3" w:rsidRDefault="00C259A3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CB3ADC" w:rsidRDefault="00363697" w:rsidP="00DD6632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DD6632" w:rsidRPr="00DD6632">
        <w:rPr>
          <w:sz w:val="24"/>
          <w:szCs w:val="24"/>
          <w:lang w:val="ru-RU" w:eastAsia="ru-RU"/>
        </w:rPr>
        <w:t xml:space="preserve">поставки </w:t>
      </w:r>
      <w:r w:rsidR="006B313F">
        <w:rPr>
          <w:sz w:val="24"/>
          <w:szCs w:val="24"/>
          <w:lang w:val="ru-RU" w:eastAsia="ru-RU"/>
        </w:rPr>
        <w:t xml:space="preserve">оргтехники и </w:t>
      </w:r>
      <w:r w:rsidR="00CB3ADC" w:rsidRPr="00CB3ADC">
        <w:rPr>
          <w:sz w:val="24"/>
          <w:szCs w:val="24"/>
          <w:lang w:val="ru-RU" w:eastAsia="ru-RU"/>
        </w:rPr>
        <w:t xml:space="preserve">расходных материалов для </w:t>
      </w:r>
      <w:r w:rsidR="006B313F">
        <w:rPr>
          <w:sz w:val="24"/>
          <w:szCs w:val="24"/>
          <w:lang w:val="ru-RU" w:eastAsia="ru-RU"/>
        </w:rPr>
        <w:t>нужд</w:t>
      </w:r>
      <w:r w:rsidR="00DD6632" w:rsidRPr="00DD6632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и </w:t>
      </w:r>
    </w:p>
    <w:p w:rsidR="00E849BA" w:rsidRPr="00186B61" w:rsidRDefault="00AE153F" w:rsidP="00DD6632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606BD4" w:rsidRPr="00606BD4">
        <w:rPr>
          <w:sz w:val="24"/>
          <w:szCs w:val="24"/>
          <w:lang w:val="ru-RU" w:eastAsia="ru-RU"/>
        </w:rPr>
        <w:t xml:space="preserve">поставки </w:t>
      </w:r>
      <w:r w:rsidR="006B313F" w:rsidRPr="006B313F">
        <w:rPr>
          <w:sz w:val="24"/>
          <w:szCs w:val="24"/>
          <w:lang w:val="ru-RU" w:eastAsia="ru-RU"/>
        </w:rPr>
        <w:t>оргтехники и расходных материалов для нужд</w:t>
      </w:r>
      <w:r w:rsidR="00606BD4" w:rsidRPr="00606BD4">
        <w:rPr>
          <w:sz w:val="24"/>
          <w:szCs w:val="24"/>
          <w:lang w:val="ru-RU" w:eastAsia="ru-RU"/>
        </w:rPr>
        <w:t xml:space="preserve"> Некоммерческой организации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</w:t>
      </w:r>
    </w:p>
    <w:p w:rsidR="00C259A3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</w:t>
      </w: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</w:t>
      </w:r>
      <w:proofErr w:type="gramEnd"/>
    </w:p>
    <w:p w:rsidR="00C259A3" w:rsidRDefault="00C259A3" w:rsidP="003D180A">
      <w:pPr>
        <w:ind w:right="-143" w:firstLine="708"/>
        <w:rPr>
          <w:sz w:val="24"/>
          <w:szCs w:val="24"/>
          <w:lang w:val="ru-RU" w:eastAsia="ru-RU"/>
        </w:rPr>
      </w:pPr>
    </w:p>
    <w:p w:rsidR="00363697" w:rsidRPr="002F2BF7" w:rsidRDefault="00363697" w:rsidP="00C259A3">
      <w:pPr>
        <w:ind w:right="-143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C259A3" w:rsidRPr="00117910" w:rsidRDefault="00C259A3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Default="000D1048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C259A3" w:rsidRDefault="00C259A3" w:rsidP="00363697">
      <w:pPr>
        <w:rPr>
          <w:sz w:val="24"/>
          <w:szCs w:val="24"/>
          <w:lang w:val="ru-RU" w:eastAsia="ru-RU"/>
        </w:rPr>
      </w:pPr>
    </w:p>
    <w:p w:rsidR="00606BD4" w:rsidRDefault="00363697" w:rsidP="00606BD4">
      <w:pPr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tbl>
      <w:tblPr>
        <w:tblW w:w="10842" w:type="dxa"/>
        <w:tblInd w:w="-6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1"/>
        <w:gridCol w:w="1559"/>
        <w:gridCol w:w="4678"/>
        <w:gridCol w:w="567"/>
        <w:gridCol w:w="708"/>
        <w:gridCol w:w="1276"/>
        <w:gridCol w:w="1613"/>
      </w:tblGrid>
      <w:tr w:rsidR="00C259A3" w:rsidRPr="00C259A3" w:rsidTr="00C259A3">
        <w:trPr>
          <w:trHeight w:val="315"/>
        </w:trPr>
        <w:tc>
          <w:tcPr>
            <w:tcW w:w="441" w:type="dxa"/>
            <w:shd w:val="clear" w:color="auto" w:fill="auto"/>
            <w:noWrap/>
            <w:vAlign w:val="center"/>
          </w:tcPr>
          <w:p w:rsidR="00C259A3" w:rsidRPr="00BE1881" w:rsidRDefault="00C259A3" w:rsidP="007B0738">
            <w:pPr>
              <w:jc w:val="center"/>
              <w:rPr>
                <w:b/>
                <w:color w:val="000000"/>
              </w:rPr>
            </w:pPr>
            <w:r w:rsidRPr="00BE1881">
              <w:rPr>
                <w:b/>
                <w:color w:val="000000"/>
              </w:rPr>
              <w:t>№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center"/>
          </w:tcPr>
          <w:p w:rsidR="00C259A3" w:rsidRPr="00BE1881" w:rsidRDefault="00C259A3" w:rsidP="007B0738">
            <w:pPr>
              <w:jc w:val="center"/>
              <w:rPr>
                <w:b/>
                <w:color w:val="000000"/>
              </w:rPr>
            </w:pPr>
            <w:proofErr w:type="spellStart"/>
            <w:r w:rsidRPr="00BE1881">
              <w:rPr>
                <w:b/>
                <w:color w:val="000000"/>
              </w:rPr>
              <w:t>Наименование</w:t>
            </w:r>
            <w:proofErr w:type="spellEnd"/>
            <w:r w:rsidRPr="00BE1881">
              <w:rPr>
                <w:b/>
                <w:color w:val="000000"/>
              </w:rPr>
              <w:t xml:space="preserve"> </w:t>
            </w:r>
            <w:proofErr w:type="spellStart"/>
            <w:r w:rsidRPr="00BE1881">
              <w:rPr>
                <w:b/>
                <w:color w:val="000000"/>
              </w:rPr>
              <w:t>товара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center"/>
          </w:tcPr>
          <w:p w:rsidR="00C259A3" w:rsidRPr="00BE1881" w:rsidRDefault="00C259A3" w:rsidP="007B0738">
            <w:pPr>
              <w:jc w:val="center"/>
              <w:rPr>
                <w:b/>
                <w:color w:val="000000"/>
              </w:rPr>
            </w:pPr>
            <w:proofErr w:type="spellStart"/>
            <w:r w:rsidRPr="00BE1881">
              <w:rPr>
                <w:b/>
                <w:color w:val="000000"/>
              </w:rPr>
              <w:t>Ед</w:t>
            </w:r>
            <w:proofErr w:type="spellEnd"/>
            <w:r w:rsidRPr="00BE1881">
              <w:rPr>
                <w:b/>
                <w:color w:val="000000"/>
              </w:rPr>
              <w:t xml:space="preserve">. </w:t>
            </w:r>
            <w:proofErr w:type="spellStart"/>
            <w:r w:rsidRPr="00BE1881">
              <w:rPr>
                <w:b/>
                <w:color w:val="000000"/>
              </w:rPr>
              <w:t>Из</w:t>
            </w:r>
            <w:proofErr w:type="spellEnd"/>
            <w:r w:rsidRPr="00BE1881">
              <w:rPr>
                <w:b/>
                <w:color w:val="000000"/>
              </w:rPr>
              <w:t>.</w:t>
            </w:r>
          </w:p>
        </w:tc>
        <w:tc>
          <w:tcPr>
            <w:tcW w:w="708" w:type="dxa"/>
            <w:shd w:val="clear" w:color="auto" w:fill="auto"/>
            <w:noWrap/>
            <w:vAlign w:val="center"/>
          </w:tcPr>
          <w:p w:rsidR="00C259A3" w:rsidRPr="00BE1881" w:rsidRDefault="00C259A3" w:rsidP="007B0738">
            <w:pPr>
              <w:jc w:val="center"/>
              <w:rPr>
                <w:b/>
                <w:color w:val="000000"/>
              </w:rPr>
            </w:pPr>
            <w:proofErr w:type="spellStart"/>
            <w:r w:rsidRPr="00BE1881">
              <w:rPr>
                <w:b/>
                <w:color w:val="000000"/>
              </w:rPr>
              <w:t>Кол-во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C259A3" w:rsidRPr="00C259A3" w:rsidRDefault="00C259A3" w:rsidP="007B0738">
            <w:pPr>
              <w:jc w:val="center"/>
              <w:rPr>
                <w:b/>
                <w:color w:val="000000"/>
                <w:lang w:val="ru-RU"/>
              </w:rPr>
            </w:pPr>
            <w:r w:rsidRPr="00C259A3">
              <w:rPr>
                <w:b/>
                <w:color w:val="000000"/>
                <w:lang w:val="ru-RU"/>
              </w:rPr>
              <w:t>Цена за ед., с НДС руб.</w:t>
            </w:r>
          </w:p>
        </w:tc>
        <w:tc>
          <w:tcPr>
            <w:tcW w:w="1613" w:type="dxa"/>
            <w:shd w:val="clear" w:color="auto" w:fill="auto"/>
            <w:noWrap/>
            <w:vAlign w:val="center"/>
          </w:tcPr>
          <w:p w:rsidR="00C259A3" w:rsidRPr="00C259A3" w:rsidRDefault="006B313F" w:rsidP="007B0738">
            <w:pPr>
              <w:jc w:val="center"/>
              <w:rPr>
                <w:b/>
                <w:color w:val="000000"/>
                <w:lang w:val="ru-RU"/>
              </w:rPr>
            </w:pPr>
            <w:r>
              <w:rPr>
                <w:b/>
                <w:color w:val="000000"/>
                <w:lang w:val="ru-RU"/>
              </w:rPr>
              <w:t>С</w:t>
            </w:r>
            <w:bookmarkStart w:id="6" w:name="_GoBack"/>
            <w:bookmarkEnd w:id="6"/>
            <w:r w:rsidR="00C259A3" w:rsidRPr="00C259A3">
              <w:rPr>
                <w:b/>
                <w:color w:val="000000"/>
                <w:lang w:val="ru-RU"/>
              </w:rPr>
              <w:t>тоимость, с НДС руб.</w:t>
            </w:r>
          </w:p>
        </w:tc>
      </w:tr>
      <w:tr w:rsidR="00C259A3" w:rsidRPr="00BE1881" w:rsidTr="00C259A3">
        <w:trPr>
          <w:trHeight w:val="315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  <w:hideMark/>
          </w:tcPr>
          <w:p w:rsidR="00C259A3" w:rsidRPr="0059154A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Плоттер</w:t>
            </w:r>
            <w:proofErr w:type="spellEnd"/>
            <w:r w:rsidRPr="0059154A">
              <w:rPr>
                <w:color w:val="000000"/>
              </w:rPr>
              <w:t xml:space="preserve"> HP </w:t>
            </w:r>
            <w:proofErr w:type="spellStart"/>
            <w:r w:rsidRPr="0059154A">
              <w:rPr>
                <w:color w:val="000000"/>
              </w:rPr>
              <w:t>Designjet</w:t>
            </w:r>
            <w:proofErr w:type="spellEnd"/>
            <w:r w:rsidRPr="0059154A">
              <w:rPr>
                <w:color w:val="000000"/>
              </w:rPr>
              <w:t xml:space="preserve"> Z5400 Postscript </w:t>
            </w:r>
            <w:proofErr w:type="spellStart"/>
            <w:r w:rsidRPr="0059154A">
              <w:rPr>
                <w:color w:val="000000"/>
              </w:rPr>
              <w:t>ePrinter</w:t>
            </w:r>
            <w:proofErr w:type="spellEnd"/>
            <w:r w:rsidRPr="0059154A">
              <w:rPr>
                <w:color w:val="000000"/>
              </w:rPr>
              <w:t xml:space="preserve"> (44",6 colors,2400x1200dpi,64Gb,320GbHDD,USB/LAN/</w:t>
            </w:r>
            <w:proofErr w:type="spellStart"/>
            <w:r w:rsidRPr="0059154A">
              <w:rPr>
                <w:color w:val="000000"/>
              </w:rPr>
              <w:t>EIO,stand</w:t>
            </w:r>
            <w:proofErr w:type="spellEnd"/>
            <w:r w:rsidRPr="0059154A">
              <w:rPr>
                <w:color w:val="000000"/>
              </w:rPr>
              <w:t xml:space="preserve"> with media </w:t>
            </w:r>
            <w:proofErr w:type="spellStart"/>
            <w:r w:rsidRPr="0059154A">
              <w:rPr>
                <w:color w:val="000000"/>
              </w:rPr>
              <w:t>bin,sheetfeed</w:t>
            </w:r>
            <w:proofErr w:type="spellEnd"/>
            <w:r w:rsidRPr="0059154A">
              <w:rPr>
                <w:color w:val="000000"/>
              </w:rPr>
              <w:t xml:space="preserve">, 2 </w:t>
            </w:r>
            <w:proofErr w:type="spellStart"/>
            <w:r w:rsidRPr="0059154A">
              <w:rPr>
                <w:color w:val="000000"/>
              </w:rPr>
              <w:t>rollfeed,autocutter,PS</w:t>
            </w:r>
            <w:proofErr w:type="spellEnd"/>
            <w:r w:rsidRPr="0059154A">
              <w:rPr>
                <w:color w:val="000000"/>
              </w:rPr>
              <w:t xml:space="preserve">, 1y </w:t>
            </w:r>
            <w:proofErr w:type="spellStart"/>
            <w:r w:rsidRPr="0059154A">
              <w:rPr>
                <w:color w:val="000000"/>
              </w:rPr>
              <w:t>warr</w:t>
            </w:r>
            <w:proofErr w:type="spellEnd"/>
            <w:r w:rsidRPr="0059154A">
              <w:rPr>
                <w:color w:val="000000"/>
              </w:rPr>
              <w:t>) (E1L21A)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C259A3" w:rsidRDefault="00C259A3" w:rsidP="007B0738">
            <w:pPr>
              <w:rPr>
                <w:color w:val="000000"/>
                <w:lang w:val="ru-RU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2</w:t>
            </w:r>
          </w:p>
        </w:tc>
        <w:tc>
          <w:tcPr>
            <w:tcW w:w="6237" w:type="dxa"/>
            <w:gridSpan w:val="2"/>
            <w:shd w:val="clear" w:color="auto" w:fill="auto"/>
            <w:noWrap/>
            <w:vAlign w:val="bottom"/>
            <w:hideMark/>
          </w:tcPr>
          <w:p w:rsidR="00C259A3" w:rsidRPr="0059154A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Гарантия</w:t>
            </w:r>
            <w:proofErr w:type="spellEnd"/>
            <w:r w:rsidRPr="0059154A">
              <w:rPr>
                <w:color w:val="000000"/>
              </w:rPr>
              <w:t xml:space="preserve"> HP Care Pack - Next Day Onsite Response, 3 year (U0LZ3E)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15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CN629A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59154A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Картридж</w:t>
            </w:r>
            <w:proofErr w:type="spellEnd"/>
            <w:r w:rsidRPr="0059154A">
              <w:rPr>
                <w:color w:val="000000"/>
              </w:rPr>
              <w:t xml:space="preserve"> HP DEJZ5200 #772 Magenta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CN636A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Картридж</w:t>
            </w:r>
            <w:proofErr w:type="spellEnd"/>
            <w:r w:rsidRPr="00BE1881">
              <w:rPr>
                <w:color w:val="000000"/>
              </w:rPr>
              <w:t xml:space="preserve"> HP DEJZ5200 #772 Cyan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CN633A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Картридж</w:t>
            </w:r>
            <w:proofErr w:type="spellEnd"/>
            <w:r w:rsidRPr="00BE1881">
              <w:rPr>
                <w:color w:val="000000"/>
              </w:rPr>
              <w:t xml:space="preserve"> HP DEJZ5200 #772 Photo Black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6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CN630A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Картридж</w:t>
            </w:r>
            <w:proofErr w:type="spellEnd"/>
            <w:r w:rsidRPr="00BE1881">
              <w:rPr>
                <w:color w:val="000000"/>
              </w:rPr>
              <w:t xml:space="preserve"> HP DEJZ5200 #772 Yellow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7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CN634A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59154A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Картридж</w:t>
            </w:r>
            <w:proofErr w:type="spellEnd"/>
            <w:r w:rsidRPr="0059154A">
              <w:rPr>
                <w:color w:val="000000"/>
              </w:rPr>
              <w:t xml:space="preserve"> HP DEJZ5200 #772 Light Grey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CN635A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59154A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Картридж</w:t>
            </w:r>
            <w:proofErr w:type="spellEnd"/>
            <w:r w:rsidRPr="0059154A">
              <w:rPr>
                <w:color w:val="000000"/>
              </w:rPr>
              <w:t xml:space="preserve"> HP DEJZ5200 #772 Matte Black  300ml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2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9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C9404A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Печатающая</w:t>
            </w:r>
            <w:proofErr w:type="spellEnd"/>
            <w:r w:rsidRPr="00BE1881">
              <w:rPr>
                <w:color w:val="000000"/>
              </w:rPr>
              <w:t xml:space="preserve"> </w:t>
            </w:r>
            <w:proofErr w:type="spellStart"/>
            <w:r w:rsidRPr="00BE1881">
              <w:rPr>
                <w:color w:val="000000"/>
              </w:rPr>
              <w:t>головка</w:t>
            </w:r>
            <w:proofErr w:type="spellEnd"/>
            <w:r w:rsidRPr="00BE1881">
              <w:rPr>
                <w:color w:val="000000"/>
              </w:rPr>
              <w:t xml:space="preserve"> HP DEJ2100/3100 #70 Matte </w:t>
            </w:r>
            <w:proofErr w:type="spellStart"/>
            <w:r w:rsidRPr="00BE1881">
              <w:rPr>
                <w:color w:val="000000"/>
              </w:rPr>
              <w:t>Black+Cyan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10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C9407A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Печатающая</w:t>
            </w:r>
            <w:proofErr w:type="spellEnd"/>
            <w:r w:rsidRPr="00BE1881">
              <w:rPr>
                <w:color w:val="000000"/>
              </w:rPr>
              <w:t xml:space="preserve"> </w:t>
            </w:r>
            <w:proofErr w:type="spellStart"/>
            <w:r w:rsidRPr="00BE1881">
              <w:rPr>
                <w:color w:val="000000"/>
              </w:rPr>
              <w:t>головка</w:t>
            </w:r>
            <w:proofErr w:type="spellEnd"/>
            <w:r w:rsidRPr="00BE1881">
              <w:rPr>
                <w:color w:val="000000"/>
              </w:rPr>
              <w:t xml:space="preserve"> HP DEJZ2100/3100 №70 Photo Black + Light Grey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C9406A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Печатающая</w:t>
            </w:r>
            <w:proofErr w:type="spellEnd"/>
            <w:r w:rsidRPr="00BE1881">
              <w:rPr>
                <w:color w:val="000000"/>
              </w:rPr>
              <w:t xml:space="preserve"> </w:t>
            </w:r>
            <w:proofErr w:type="spellStart"/>
            <w:r w:rsidRPr="00BE1881">
              <w:rPr>
                <w:color w:val="000000"/>
              </w:rPr>
              <w:t>головка</w:t>
            </w:r>
            <w:proofErr w:type="spellEnd"/>
            <w:r w:rsidRPr="00BE1881">
              <w:rPr>
                <w:color w:val="000000"/>
              </w:rPr>
              <w:t xml:space="preserve"> HP DEJ2100/3100 #70 </w:t>
            </w:r>
            <w:proofErr w:type="spellStart"/>
            <w:r w:rsidRPr="00BE1881">
              <w:rPr>
                <w:color w:val="000000"/>
              </w:rPr>
              <w:t>Magenta+Yellow</w:t>
            </w:r>
            <w:proofErr w:type="spell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Q1396A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C259A3" w:rsidRDefault="00C259A3" w:rsidP="007B0738">
            <w:pPr>
              <w:rPr>
                <w:color w:val="000000"/>
                <w:lang w:val="ru-RU"/>
              </w:rPr>
            </w:pPr>
            <w:r w:rsidRPr="00C259A3">
              <w:rPr>
                <w:color w:val="000000"/>
                <w:lang w:val="ru-RU"/>
              </w:rPr>
              <w:t xml:space="preserve">Бумага </w:t>
            </w:r>
            <w:r w:rsidRPr="00BE1881">
              <w:rPr>
                <w:color w:val="000000"/>
              </w:rPr>
              <w:t>HP</w:t>
            </w:r>
            <w:r w:rsidRPr="00C259A3">
              <w:rPr>
                <w:color w:val="000000"/>
                <w:lang w:val="ru-RU"/>
              </w:rPr>
              <w:t xml:space="preserve"> для плоттера, рулон 24" 610ммх45.7м, 80г/м</w:t>
            </w:r>
            <w:proofErr w:type="gramStart"/>
            <w:r w:rsidRPr="00C259A3">
              <w:rPr>
                <w:color w:val="000000"/>
                <w:lang w:val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Q1397A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C259A3" w:rsidRDefault="00C259A3" w:rsidP="007B0738">
            <w:pPr>
              <w:rPr>
                <w:color w:val="000000"/>
                <w:lang w:val="ru-RU"/>
              </w:rPr>
            </w:pPr>
            <w:r w:rsidRPr="00C259A3">
              <w:rPr>
                <w:color w:val="000000"/>
                <w:lang w:val="ru-RU"/>
              </w:rPr>
              <w:t xml:space="preserve">Бумага </w:t>
            </w:r>
            <w:r w:rsidRPr="00BE1881">
              <w:rPr>
                <w:color w:val="000000"/>
              </w:rPr>
              <w:t>HP</w:t>
            </w:r>
            <w:r w:rsidRPr="00C259A3">
              <w:rPr>
                <w:color w:val="000000"/>
                <w:lang w:val="ru-RU"/>
              </w:rPr>
              <w:t xml:space="preserve"> для плоттера, рулон 36" 914ммх45.7м, 80г/м</w:t>
            </w:r>
            <w:proofErr w:type="gramStart"/>
            <w:r w:rsidRPr="00C259A3">
              <w:rPr>
                <w:color w:val="000000"/>
                <w:lang w:val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Q1398A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C259A3" w:rsidRDefault="00C259A3" w:rsidP="007B0738">
            <w:pPr>
              <w:rPr>
                <w:color w:val="000000"/>
                <w:lang w:val="ru-RU"/>
              </w:rPr>
            </w:pPr>
            <w:r w:rsidRPr="00C259A3">
              <w:rPr>
                <w:color w:val="000000"/>
                <w:lang w:val="ru-RU"/>
              </w:rPr>
              <w:t xml:space="preserve">Бумага </w:t>
            </w:r>
            <w:r w:rsidRPr="00BE1881">
              <w:rPr>
                <w:color w:val="000000"/>
              </w:rPr>
              <w:t>HP</w:t>
            </w:r>
            <w:r w:rsidRPr="00C259A3">
              <w:rPr>
                <w:color w:val="000000"/>
                <w:lang w:val="ru-RU"/>
              </w:rPr>
              <w:t xml:space="preserve"> для плоттера, рулон 42'' 1067</w:t>
            </w:r>
            <w:r w:rsidRPr="00BE1881">
              <w:rPr>
                <w:color w:val="000000"/>
              </w:rPr>
              <w:t>mmx</w:t>
            </w:r>
            <w:r w:rsidRPr="00C259A3">
              <w:rPr>
                <w:color w:val="000000"/>
                <w:lang w:val="ru-RU"/>
              </w:rPr>
              <w:t>45.7</w:t>
            </w:r>
            <w:r w:rsidRPr="00BE1881">
              <w:rPr>
                <w:color w:val="000000"/>
              </w:rPr>
              <w:t>m</w:t>
            </w:r>
            <w:r w:rsidRPr="00C259A3">
              <w:rPr>
                <w:color w:val="000000"/>
                <w:lang w:val="ru-RU"/>
              </w:rPr>
              <w:t xml:space="preserve"> 80г/м</w:t>
            </w:r>
            <w:proofErr w:type="gramStart"/>
            <w:r w:rsidRPr="00C259A3">
              <w:rPr>
                <w:color w:val="000000"/>
                <w:lang w:val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8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BE1881" w:rsidTr="00C259A3">
        <w:trPr>
          <w:trHeight w:val="300"/>
        </w:trPr>
        <w:tc>
          <w:tcPr>
            <w:tcW w:w="441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15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HP  C6569C</w:t>
            </w:r>
          </w:p>
        </w:tc>
        <w:tc>
          <w:tcPr>
            <w:tcW w:w="4678" w:type="dxa"/>
            <w:shd w:val="clear" w:color="auto" w:fill="auto"/>
            <w:noWrap/>
            <w:vAlign w:val="bottom"/>
            <w:hideMark/>
          </w:tcPr>
          <w:p w:rsidR="00C259A3" w:rsidRPr="00C259A3" w:rsidRDefault="00C259A3" w:rsidP="007B0738">
            <w:pPr>
              <w:rPr>
                <w:color w:val="000000"/>
                <w:lang w:val="ru-RU"/>
              </w:rPr>
            </w:pPr>
            <w:r w:rsidRPr="00C259A3">
              <w:rPr>
                <w:color w:val="000000"/>
                <w:lang w:val="ru-RU"/>
              </w:rPr>
              <w:t xml:space="preserve">Бумага </w:t>
            </w:r>
            <w:r w:rsidRPr="00BE1881">
              <w:rPr>
                <w:color w:val="000000"/>
              </w:rPr>
              <w:t>HP</w:t>
            </w:r>
            <w:r w:rsidRPr="00C259A3">
              <w:rPr>
                <w:color w:val="000000"/>
                <w:lang w:val="ru-RU"/>
              </w:rPr>
              <w:t xml:space="preserve"> для плоттера с покрытием, рулон 42,(1067ммх30.5м) 130 г/м</w:t>
            </w:r>
            <w:proofErr w:type="gramStart"/>
            <w:r w:rsidRPr="00C259A3">
              <w:rPr>
                <w:color w:val="000000"/>
                <w:lang w:val="ru-RU"/>
              </w:rPr>
              <w:t>2</w:t>
            </w:r>
            <w:proofErr w:type="gramEnd"/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proofErr w:type="spellStart"/>
            <w:r w:rsidRPr="00BE1881">
              <w:rPr>
                <w:color w:val="000000"/>
              </w:rPr>
              <w:t>шт</w:t>
            </w:r>
            <w:proofErr w:type="spellEnd"/>
          </w:p>
        </w:tc>
        <w:tc>
          <w:tcPr>
            <w:tcW w:w="708" w:type="dxa"/>
            <w:shd w:val="clear" w:color="auto" w:fill="auto"/>
            <w:noWrap/>
            <w:vAlign w:val="bottom"/>
            <w:hideMark/>
          </w:tcPr>
          <w:p w:rsidR="00C259A3" w:rsidRPr="00BE1881" w:rsidRDefault="00C259A3" w:rsidP="007B0738">
            <w:pPr>
              <w:rPr>
                <w:color w:val="000000"/>
              </w:rPr>
            </w:pPr>
            <w:r w:rsidRPr="00BE1881">
              <w:rPr>
                <w:color w:val="000000"/>
              </w:rPr>
              <w:t>5</w:t>
            </w:r>
          </w:p>
        </w:tc>
        <w:tc>
          <w:tcPr>
            <w:tcW w:w="1276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BE1881" w:rsidRDefault="00C259A3" w:rsidP="007B0738">
            <w:pPr>
              <w:rPr>
                <w:color w:val="000000"/>
              </w:rPr>
            </w:pPr>
          </w:p>
        </w:tc>
      </w:tr>
      <w:tr w:rsidR="00C259A3" w:rsidRPr="00C259A3" w:rsidTr="002E56AB">
        <w:trPr>
          <w:trHeight w:val="300"/>
        </w:trPr>
        <w:tc>
          <w:tcPr>
            <w:tcW w:w="9229" w:type="dxa"/>
            <w:gridSpan w:val="6"/>
            <w:shd w:val="clear" w:color="auto" w:fill="auto"/>
            <w:noWrap/>
            <w:vAlign w:val="bottom"/>
          </w:tcPr>
          <w:p w:rsidR="00C259A3" w:rsidRPr="00C259A3" w:rsidRDefault="00C259A3" w:rsidP="00C259A3">
            <w:pPr>
              <w:jc w:val="right"/>
              <w:rPr>
                <w:color w:val="000000"/>
                <w:lang w:val="ru-RU"/>
              </w:rPr>
            </w:pPr>
            <w:r w:rsidRPr="00586B0C">
              <w:rPr>
                <w:b/>
                <w:sz w:val="24"/>
                <w:szCs w:val="24"/>
                <w:lang w:val="ru-RU" w:eastAsia="ru-RU"/>
              </w:rPr>
              <w:t xml:space="preserve">ИТОГО руб., в </w:t>
            </w:r>
            <w:proofErr w:type="spellStart"/>
            <w:r w:rsidRPr="00586B0C">
              <w:rPr>
                <w:b/>
                <w:sz w:val="24"/>
                <w:szCs w:val="24"/>
                <w:lang w:val="ru-RU" w:eastAsia="ru-RU"/>
              </w:rPr>
              <w:t>т.ч</w:t>
            </w:r>
            <w:proofErr w:type="spellEnd"/>
            <w:r w:rsidRPr="00586B0C">
              <w:rPr>
                <w:b/>
                <w:sz w:val="24"/>
                <w:szCs w:val="24"/>
                <w:lang w:val="ru-RU" w:eastAsia="ru-RU"/>
              </w:rPr>
              <w:t>. НДС (18%)</w:t>
            </w:r>
          </w:p>
        </w:tc>
        <w:tc>
          <w:tcPr>
            <w:tcW w:w="1613" w:type="dxa"/>
            <w:shd w:val="clear" w:color="auto" w:fill="auto"/>
            <w:noWrap/>
            <w:vAlign w:val="bottom"/>
          </w:tcPr>
          <w:p w:rsidR="00C259A3" w:rsidRPr="00C259A3" w:rsidRDefault="00C259A3" w:rsidP="007B0738">
            <w:pPr>
              <w:rPr>
                <w:color w:val="000000"/>
                <w:lang w:val="ru-RU"/>
              </w:rPr>
            </w:pPr>
          </w:p>
        </w:tc>
      </w:tr>
    </w:tbl>
    <w:p w:rsidR="00C259A3" w:rsidRDefault="00C259A3" w:rsidP="00606BD4">
      <w:pPr>
        <w:outlineLvl w:val="0"/>
        <w:rPr>
          <w:b/>
          <w:sz w:val="24"/>
          <w:szCs w:val="24"/>
          <w:lang w:val="ru-RU" w:eastAsia="ru-RU"/>
        </w:rPr>
      </w:pPr>
    </w:p>
    <w:p w:rsidR="00D024D3" w:rsidRDefault="00780025" w:rsidP="000F3312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</w:t>
      </w:r>
      <w:r w:rsidR="006B313F" w:rsidRPr="006B313F">
        <w:rPr>
          <w:sz w:val="24"/>
          <w:szCs w:val="24"/>
          <w:lang w:val="ru-RU" w:eastAsia="ru-RU"/>
        </w:rPr>
        <w:t>оргтехник</w:t>
      </w:r>
      <w:r w:rsidR="006B313F">
        <w:rPr>
          <w:sz w:val="24"/>
          <w:szCs w:val="24"/>
          <w:lang w:val="ru-RU" w:eastAsia="ru-RU"/>
        </w:rPr>
        <w:t>у</w:t>
      </w:r>
      <w:r w:rsidR="006B313F" w:rsidRPr="006B313F">
        <w:rPr>
          <w:sz w:val="24"/>
          <w:szCs w:val="24"/>
          <w:lang w:val="ru-RU" w:eastAsia="ru-RU"/>
        </w:rPr>
        <w:t xml:space="preserve"> и расходны</w:t>
      </w:r>
      <w:r w:rsidR="006B313F">
        <w:rPr>
          <w:sz w:val="24"/>
          <w:szCs w:val="24"/>
          <w:lang w:val="ru-RU" w:eastAsia="ru-RU"/>
        </w:rPr>
        <w:t>е</w:t>
      </w:r>
      <w:r w:rsidR="006B313F" w:rsidRPr="006B313F">
        <w:rPr>
          <w:sz w:val="24"/>
          <w:szCs w:val="24"/>
          <w:lang w:val="ru-RU" w:eastAsia="ru-RU"/>
        </w:rPr>
        <w:t xml:space="preserve"> материал</w:t>
      </w:r>
      <w:r w:rsidR="006B313F">
        <w:rPr>
          <w:sz w:val="24"/>
          <w:szCs w:val="24"/>
          <w:lang w:val="ru-RU" w:eastAsia="ru-RU"/>
        </w:rPr>
        <w:t>ы</w:t>
      </w:r>
      <w:r w:rsidR="006B313F" w:rsidRPr="006B313F">
        <w:rPr>
          <w:sz w:val="24"/>
          <w:szCs w:val="24"/>
          <w:lang w:val="ru-RU" w:eastAsia="ru-RU"/>
        </w:rPr>
        <w:t xml:space="preserve"> для нужд</w:t>
      </w:r>
      <w:r w:rsidR="00360174" w:rsidRPr="00360174">
        <w:rPr>
          <w:sz w:val="24"/>
          <w:szCs w:val="24"/>
          <w:lang w:val="ru-RU" w:eastAsia="ru-RU"/>
        </w:rPr>
        <w:t xml:space="preserve"> Некоммерческой организации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 w:rsidR="00586B0C" w:rsidRPr="00586B0C">
        <w:rPr>
          <w:sz w:val="24"/>
          <w:szCs w:val="24"/>
          <w:lang w:val="ru-RU" w:eastAsia="x-none"/>
        </w:rPr>
        <w:t xml:space="preserve">стоимость включены все расходы прямо или косвенно связанные с поставкой, </w:t>
      </w:r>
      <w:r w:rsidR="000F3312" w:rsidRPr="000F3312">
        <w:rPr>
          <w:sz w:val="24"/>
          <w:szCs w:val="24"/>
          <w:lang w:val="ru-RU" w:eastAsia="x-none"/>
        </w:rPr>
        <w:t xml:space="preserve">в </w:t>
      </w:r>
      <w:proofErr w:type="spellStart"/>
      <w:r w:rsidR="000F3312" w:rsidRPr="000F3312">
        <w:rPr>
          <w:sz w:val="24"/>
          <w:szCs w:val="24"/>
          <w:lang w:val="ru-RU" w:eastAsia="x-none"/>
        </w:rPr>
        <w:t>т.ч</w:t>
      </w:r>
      <w:proofErr w:type="spellEnd"/>
      <w:r w:rsidR="000F3312" w:rsidRPr="000F3312">
        <w:rPr>
          <w:sz w:val="24"/>
          <w:szCs w:val="24"/>
          <w:lang w:val="ru-RU" w:eastAsia="x-none"/>
        </w:rPr>
        <w:t>. расходы на страхование, га</w:t>
      </w:r>
      <w:r w:rsidR="000F3312">
        <w:rPr>
          <w:sz w:val="24"/>
          <w:szCs w:val="24"/>
          <w:lang w:val="ru-RU" w:eastAsia="x-none"/>
        </w:rPr>
        <w:t xml:space="preserve">рантийные обязательства, уплату </w:t>
      </w:r>
      <w:r w:rsidR="000F3312" w:rsidRPr="000F3312">
        <w:rPr>
          <w:sz w:val="24"/>
          <w:szCs w:val="24"/>
          <w:lang w:val="ru-RU" w:eastAsia="x-none"/>
        </w:rPr>
        <w:t>таможенных пошлин, налогов, сборов</w:t>
      </w:r>
      <w:r w:rsidR="00586B0C" w:rsidRPr="00586B0C">
        <w:rPr>
          <w:sz w:val="24"/>
          <w:szCs w:val="24"/>
          <w:lang w:val="ru-RU" w:eastAsia="x-none"/>
        </w:rPr>
        <w:t xml:space="preserve">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 услуг</w:t>
      </w:r>
      <w:proofErr w:type="gramEnd"/>
      <w:r>
        <w:rPr>
          <w:sz w:val="24"/>
          <w:szCs w:val="24"/>
          <w:lang w:val="ru-RU" w:eastAsia="x-none"/>
        </w:rPr>
        <w:t xml:space="preserve">: </w:t>
      </w:r>
      <w:r w:rsidR="00606BD4">
        <w:rPr>
          <w:sz w:val="24"/>
          <w:szCs w:val="24"/>
          <w:lang w:val="ru-RU" w:eastAsia="x-none"/>
        </w:rPr>
        <w:t>_________________________</w:t>
      </w:r>
      <w:r>
        <w:rPr>
          <w:sz w:val="24"/>
          <w:szCs w:val="24"/>
          <w:lang w:val="ru-RU" w:eastAsia="x-none"/>
        </w:rPr>
        <w:t>.</w:t>
      </w: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6DA636D"/>
    <w:multiLevelType w:val="hybridMultilevel"/>
    <w:tmpl w:val="CC742B4C"/>
    <w:lvl w:ilvl="0" w:tplc="E4DA0CEC">
      <w:start w:val="1"/>
      <w:numFmt w:val="decimal"/>
      <w:pStyle w:val="a"/>
      <w:lvlText w:val="%1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873"/>
        </w:tabs>
        <w:ind w:left="873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593"/>
        </w:tabs>
        <w:ind w:left="1593" w:hanging="180"/>
      </w:pPr>
    </w:lvl>
    <w:lvl w:ilvl="3" w:tplc="0419000F">
      <w:start w:val="1"/>
      <w:numFmt w:val="decimal"/>
      <w:lvlText w:val="%4."/>
      <w:lvlJc w:val="left"/>
      <w:pPr>
        <w:tabs>
          <w:tab w:val="num" w:pos="2313"/>
        </w:tabs>
        <w:ind w:left="2313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033"/>
        </w:tabs>
        <w:ind w:left="3033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753"/>
        </w:tabs>
        <w:ind w:left="3753" w:hanging="180"/>
      </w:pPr>
    </w:lvl>
    <w:lvl w:ilvl="6" w:tplc="0419000F">
      <w:start w:val="1"/>
      <w:numFmt w:val="decimal"/>
      <w:lvlText w:val="%7."/>
      <w:lvlJc w:val="left"/>
      <w:pPr>
        <w:tabs>
          <w:tab w:val="num" w:pos="4473"/>
        </w:tabs>
        <w:ind w:left="4473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193"/>
        </w:tabs>
        <w:ind w:left="5193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913"/>
        </w:tabs>
        <w:ind w:left="5913" w:hanging="180"/>
      </w:pPr>
    </w:lvl>
  </w:abstractNum>
  <w:abstractNum w:abstractNumId="2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0F3312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1C9A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0174"/>
    <w:rsid w:val="00363697"/>
    <w:rsid w:val="003A6DF4"/>
    <w:rsid w:val="003C6667"/>
    <w:rsid w:val="003D180A"/>
    <w:rsid w:val="003E7027"/>
    <w:rsid w:val="003E7EE3"/>
    <w:rsid w:val="003F70CE"/>
    <w:rsid w:val="00414270"/>
    <w:rsid w:val="00427CD2"/>
    <w:rsid w:val="004330D2"/>
    <w:rsid w:val="004467F7"/>
    <w:rsid w:val="00471647"/>
    <w:rsid w:val="00481521"/>
    <w:rsid w:val="00483F35"/>
    <w:rsid w:val="004F0812"/>
    <w:rsid w:val="004F53EB"/>
    <w:rsid w:val="0052187C"/>
    <w:rsid w:val="0053405A"/>
    <w:rsid w:val="00566806"/>
    <w:rsid w:val="005725D0"/>
    <w:rsid w:val="00586B0C"/>
    <w:rsid w:val="005A2F26"/>
    <w:rsid w:val="005A3C45"/>
    <w:rsid w:val="005B3EE5"/>
    <w:rsid w:val="005C0446"/>
    <w:rsid w:val="005D5BD2"/>
    <w:rsid w:val="005E15F1"/>
    <w:rsid w:val="005E36E6"/>
    <w:rsid w:val="00601121"/>
    <w:rsid w:val="00606BD4"/>
    <w:rsid w:val="00613DCC"/>
    <w:rsid w:val="00615DDE"/>
    <w:rsid w:val="00630E6D"/>
    <w:rsid w:val="00654339"/>
    <w:rsid w:val="00665A59"/>
    <w:rsid w:val="006A76E7"/>
    <w:rsid w:val="006B313F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016D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75F66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59A3"/>
    <w:rsid w:val="00C264FE"/>
    <w:rsid w:val="00C265A9"/>
    <w:rsid w:val="00C31C88"/>
    <w:rsid w:val="00C6188D"/>
    <w:rsid w:val="00C716F2"/>
    <w:rsid w:val="00C724F9"/>
    <w:rsid w:val="00C750C5"/>
    <w:rsid w:val="00C86F43"/>
    <w:rsid w:val="00CB3ADC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D6632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2"/>
    <w:next w:val="a5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5">
    <w:name w:val="Table Grid"/>
    <w:basedOn w:val="a2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2"/>
    <w:next w:val="a5"/>
    <w:uiPriority w:val="59"/>
    <w:rsid w:val="00BF7EF7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a">
    <w:name w:val="нумерованный"/>
    <w:basedOn w:val="a0"/>
    <w:rsid w:val="00586B0C"/>
    <w:pPr>
      <w:numPr>
        <w:numId w:val="5"/>
      </w:numPr>
      <w:tabs>
        <w:tab w:val="clear" w:pos="567"/>
        <w:tab w:val="num" w:pos="360"/>
      </w:tabs>
      <w:ind w:left="0" w:firstLine="0"/>
      <w:jc w:val="both"/>
    </w:pPr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723</Words>
  <Characters>4122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2014-06-26T09:35:00Z</dcterms:created>
  <dcterms:modified xsi:type="dcterms:W3CDTF">2014-06-26T12:09:00Z</dcterms:modified>
</cp:coreProperties>
</file>