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E75A82" w:rsidRDefault="00431921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431921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</w:p>
    <w:p w:rsidR="00431921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</w:p>
    <w:p w:rsidR="00431921" w:rsidRPr="00B43194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Pr="00B43194">
        <w:rPr>
          <w:rFonts w:ascii="Times New Roman" w:hAnsi="Times New Roman" w:cs="Times New Roman"/>
          <w:sz w:val="24"/>
          <w:szCs w:val="24"/>
        </w:rPr>
        <w:t>Москва,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AB69AB">
        <w:rPr>
          <w:rFonts w:ascii="Times New Roman" w:hAnsi="Times New Roman" w:cs="Times New Roman"/>
          <w:sz w:val="24"/>
          <w:szCs w:val="24"/>
        </w:rPr>
        <w:t>территория  инновационного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</w:t>
      </w:r>
      <w:r w:rsidR="00934AD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B43194">
        <w:rPr>
          <w:rFonts w:ascii="Times New Roman" w:eastAsia="Calibri" w:hAnsi="Times New Roman" w:cs="Times New Roman"/>
          <w:sz w:val="24"/>
          <w:szCs w:val="24"/>
        </w:rPr>
        <w:t>«</w:t>
      </w:r>
      <w:r w:rsidR="00102280">
        <w:rPr>
          <w:rFonts w:ascii="Times New Roman" w:eastAsia="Calibri" w:hAnsi="Times New Roman" w:cs="Times New Roman"/>
          <w:sz w:val="24"/>
          <w:szCs w:val="24"/>
        </w:rPr>
        <w:t>28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934AD6">
        <w:rPr>
          <w:rFonts w:ascii="Times New Roman" w:eastAsia="Calibri" w:hAnsi="Times New Roman" w:cs="Times New Roman"/>
          <w:sz w:val="24"/>
          <w:szCs w:val="24"/>
        </w:rPr>
        <w:t xml:space="preserve">апреля </w:t>
      </w:r>
      <w:r w:rsidR="004A40A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2014</w:t>
      </w:r>
      <w:r w:rsidR="008E33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431921" w:rsidRPr="00B43194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  <w:r w:rsidRPr="00AB69AB">
        <w:rPr>
          <w:rFonts w:ascii="Times New Roman" w:hAnsi="Times New Roman" w:cs="Times New Roman"/>
          <w:sz w:val="24"/>
          <w:szCs w:val="24"/>
        </w:rPr>
        <w:t>центра «Сколково</w:t>
      </w:r>
      <w:r w:rsidRPr="00B43194">
        <w:rPr>
          <w:rFonts w:ascii="Times New Roman" w:hAnsi="Times New Roman" w:cs="Times New Roman"/>
          <w:sz w:val="24"/>
          <w:szCs w:val="24"/>
        </w:rPr>
        <w:t xml:space="preserve">» ул. </w:t>
      </w:r>
      <w:proofErr w:type="gramStart"/>
      <w:r w:rsidRPr="00B43194">
        <w:rPr>
          <w:rFonts w:ascii="Times New Roman" w:hAnsi="Times New Roman" w:cs="Times New Roman"/>
          <w:sz w:val="24"/>
          <w:szCs w:val="24"/>
        </w:rPr>
        <w:t>Луговая</w:t>
      </w:r>
      <w:proofErr w:type="gramEnd"/>
      <w:r w:rsidRPr="00B43194">
        <w:rPr>
          <w:rFonts w:ascii="Times New Roman" w:hAnsi="Times New Roman" w:cs="Times New Roman"/>
          <w:sz w:val="24"/>
          <w:szCs w:val="24"/>
        </w:rPr>
        <w:t>, д.4, кор.2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31921" w:rsidRDefault="00431921" w:rsidP="003374BB">
      <w:pPr>
        <w:outlineLvl w:val="0"/>
        <w:rPr>
          <w:rFonts w:eastAsia="Calibri"/>
          <w:lang w:eastAsia="en-US"/>
        </w:rPr>
      </w:pPr>
    </w:p>
    <w:p w:rsidR="00C16480" w:rsidRDefault="00C16480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</w:t>
      </w:r>
      <w:r w:rsidR="00102280">
        <w:rPr>
          <w:rFonts w:eastAsia="Calibri"/>
          <w:b/>
          <w:lang w:eastAsia="en-US"/>
        </w:rPr>
        <w:t>9</w:t>
      </w:r>
      <w:r w:rsidR="008D6EFD">
        <w:rPr>
          <w:rFonts w:eastAsia="Calibri"/>
          <w:b/>
          <w:lang w:eastAsia="en-US"/>
        </w:rPr>
        <w:t>-</w:t>
      </w:r>
      <w:r w:rsidR="00102280">
        <w:rPr>
          <w:rFonts w:eastAsia="Calibri"/>
          <w:b/>
          <w:lang w:eastAsia="en-US"/>
        </w:rPr>
        <w:t>В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667B4B">
        <w:rPr>
          <w:rFonts w:eastAsia="Calibri"/>
          <w:b/>
          <w:lang w:eastAsia="en-US"/>
        </w:rPr>
        <w:t>2</w:t>
      </w:r>
      <w:r w:rsidR="00102280">
        <w:rPr>
          <w:rFonts w:eastAsia="Calibri"/>
          <w:b/>
          <w:lang w:eastAsia="en-US"/>
        </w:rPr>
        <w:t>5</w:t>
      </w:r>
      <w:r w:rsidR="00934AD6">
        <w:rPr>
          <w:rFonts w:eastAsia="Calibri"/>
          <w:b/>
          <w:lang w:eastAsia="en-US"/>
        </w:rPr>
        <w:t xml:space="preserve"> апреля </w:t>
      </w:r>
      <w:r>
        <w:rPr>
          <w:rFonts w:eastAsia="Calibri"/>
          <w:b/>
          <w:lang w:eastAsia="en-US"/>
        </w:rPr>
        <w:t>201</w:t>
      </w:r>
      <w:r w:rsidR="00FE73B1">
        <w:rPr>
          <w:rFonts w:eastAsia="Calibri"/>
          <w:b/>
          <w:lang w:eastAsia="en-US"/>
        </w:rPr>
        <w:t>4</w:t>
      </w:r>
      <w:r>
        <w:rPr>
          <w:rFonts w:eastAsia="Calibri"/>
          <w:b/>
          <w:lang w:eastAsia="en-US"/>
        </w:rPr>
        <w:t xml:space="preserve">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102280" w:rsidRPr="00102280" w:rsidRDefault="00667B4B" w:rsidP="00102280">
      <w:pPr>
        <w:jc w:val="both"/>
        <w:rPr>
          <w:bCs/>
        </w:rPr>
      </w:pPr>
      <w:r>
        <w:rPr>
          <w:bCs/>
        </w:rPr>
        <w:t xml:space="preserve"> </w:t>
      </w:r>
      <w:r w:rsidR="00102280" w:rsidRPr="002048BC">
        <w:rPr>
          <w:rFonts w:eastAsia="Calibri"/>
          <w:b/>
          <w:u w:val="single"/>
        </w:rPr>
        <w:t xml:space="preserve">Повестка дня: </w:t>
      </w:r>
    </w:p>
    <w:p w:rsidR="000300BB" w:rsidRDefault="000300BB" w:rsidP="000300BB">
      <w:pPr>
        <w:pStyle w:val="ab"/>
        <w:numPr>
          <w:ilvl w:val="0"/>
          <w:numId w:val="16"/>
        </w:numPr>
        <w:contextualSpacing/>
        <w:jc w:val="both"/>
      </w:pPr>
      <w:r>
        <w:rPr>
          <w:bCs/>
        </w:rPr>
        <w:t>Проведение процедуры вскрытия</w:t>
      </w:r>
      <w:r>
        <w:rPr>
          <w:lang w:eastAsia="en-US"/>
        </w:rPr>
        <w:t xml:space="preserve">,  рассмотрение и оценка </w:t>
      </w:r>
      <w:r>
        <w:rPr>
          <w:bCs/>
        </w:rPr>
        <w:t>Заявок, поступивших на участие в открытом Запросе цен   (Извещение № 14-50104/183  от 15.04.2014г.) на право</w:t>
      </w:r>
      <w:r>
        <w:t xml:space="preserve"> заключения договора  поставки пищевых продуктов 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</w:t>
      </w:r>
      <w:r>
        <w:t>и</w:t>
      </w:r>
      <w:r>
        <w:t>онного центра «Сколково»)».</w:t>
      </w:r>
    </w:p>
    <w:p w:rsidR="00102280" w:rsidRPr="005D1DE7" w:rsidRDefault="00102280" w:rsidP="00102280">
      <w:pPr>
        <w:pStyle w:val="ab"/>
        <w:ind w:left="720"/>
        <w:jc w:val="both"/>
      </w:pPr>
    </w:p>
    <w:p w:rsidR="00102280" w:rsidRDefault="00102280" w:rsidP="00102280">
      <w:pPr>
        <w:pStyle w:val="ab"/>
        <w:ind w:left="0"/>
        <w:contextualSpacing/>
        <w:jc w:val="both"/>
      </w:pPr>
      <w:r>
        <w:rPr>
          <w:rFonts w:eastAsia="Calibri"/>
          <w:lang w:eastAsia="en-US"/>
        </w:rPr>
        <w:t xml:space="preserve"> </w:t>
      </w:r>
    </w:p>
    <w:p w:rsidR="00667B4B" w:rsidRPr="00667B4B" w:rsidRDefault="000300BB" w:rsidP="00102280">
      <w:pPr>
        <w:ind w:firstLine="567"/>
        <w:jc w:val="both"/>
        <w:rPr>
          <w:bCs/>
        </w:rPr>
      </w:pPr>
      <w:r>
        <w:rPr>
          <w:bCs/>
        </w:rPr>
        <w:t xml:space="preserve"> </w:t>
      </w:r>
    </w:p>
    <w:p w:rsidR="000300BB" w:rsidRDefault="00667B4B" w:rsidP="000300BB">
      <w:pPr>
        <w:tabs>
          <w:tab w:val="left" w:pos="7302"/>
        </w:tabs>
        <w:jc w:val="both"/>
        <w:rPr>
          <w:rFonts w:eastAsia="Calibri"/>
          <w:b/>
        </w:rPr>
      </w:pPr>
      <w:r>
        <w:rPr>
          <w:rFonts w:eastAsia="Calibri"/>
          <w:lang w:eastAsia="en-US"/>
        </w:rPr>
        <w:t xml:space="preserve"> </w:t>
      </w:r>
      <w:r w:rsidR="000300BB">
        <w:rPr>
          <w:rFonts w:eastAsia="Calibri"/>
          <w:b/>
        </w:rPr>
        <w:t xml:space="preserve">По второму вопросу: </w:t>
      </w:r>
    </w:p>
    <w:p w:rsidR="000300BB" w:rsidRPr="00935D92" w:rsidRDefault="000300BB" w:rsidP="000300BB">
      <w:pPr>
        <w:contextualSpacing/>
        <w:jc w:val="both"/>
        <w:rPr>
          <w:rFonts w:eastAsia="Calibri"/>
          <w:lang w:eastAsia="en-US"/>
        </w:rPr>
      </w:pPr>
      <w:r w:rsidRPr="00935D92">
        <w:rPr>
          <w:rFonts w:eastAsia="Calibri"/>
          <w:b/>
        </w:rPr>
        <w:t xml:space="preserve">Слушали: </w:t>
      </w:r>
      <w:r w:rsidRPr="00935D92">
        <w:rPr>
          <w:rFonts w:eastAsia="Calibri"/>
        </w:rPr>
        <w:t xml:space="preserve"> сообщение Секретаря Рабочей группы о заключении договора </w:t>
      </w:r>
      <w:r>
        <w:t xml:space="preserve">поставки пищевых продуктов.  </w:t>
      </w:r>
      <w:proofErr w:type="gramStart"/>
      <w:r w:rsidRPr="00935D92">
        <w:rPr>
          <w:color w:val="000000"/>
        </w:rPr>
        <w:t xml:space="preserve">Извещение </w:t>
      </w:r>
      <w:r w:rsidRPr="00935D92">
        <w:rPr>
          <w:bCs/>
        </w:rPr>
        <w:t>№ 14-50104/</w:t>
      </w:r>
      <w:r>
        <w:rPr>
          <w:bCs/>
        </w:rPr>
        <w:t>183</w:t>
      </w:r>
      <w:r w:rsidRPr="00935D92">
        <w:rPr>
          <w:bCs/>
        </w:rPr>
        <w:t xml:space="preserve">  от 1</w:t>
      </w:r>
      <w:r>
        <w:rPr>
          <w:bCs/>
        </w:rPr>
        <w:t>5</w:t>
      </w:r>
      <w:r w:rsidRPr="00935D92">
        <w:rPr>
          <w:bCs/>
        </w:rPr>
        <w:t>.0</w:t>
      </w:r>
      <w:r>
        <w:rPr>
          <w:bCs/>
        </w:rPr>
        <w:t>4</w:t>
      </w:r>
      <w:r w:rsidRPr="00935D92">
        <w:rPr>
          <w:bCs/>
        </w:rPr>
        <w:t>.2014 г.</w:t>
      </w:r>
      <w:r w:rsidRPr="00935D92">
        <w:rPr>
          <w:rFonts w:eastAsia="Calibri"/>
        </w:rPr>
        <w:t xml:space="preserve"> </w:t>
      </w:r>
      <w:r w:rsidRPr="00935D92">
        <w:rPr>
          <w:color w:val="000000"/>
        </w:rPr>
        <w:t xml:space="preserve">о проведении открытого Запроса </w:t>
      </w:r>
      <w:r>
        <w:rPr>
          <w:color w:val="000000"/>
        </w:rPr>
        <w:t>цен</w:t>
      </w:r>
      <w:r w:rsidRPr="00935D92">
        <w:rPr>
          <w:color w:val="000000"/>
        </w:rPr>
        <w:t xml:space="preserve"> </w:t>
      </w:r>
      <w:r w:rsidRPr="00935D92">
        <w:rPr>
          <w:rFonts w:eastAsia="Calibri"/>
        </w:rPr>
        <w:t xml:space="preserve">опубликовано на сайте </w:t>
      </w:r>
      <w:r w:rsidRPr="00935D92">
        <w:rPr>
          <w:b/>
          <w:bCs/>
        </w:rPr>
        <w:t xml:space="preserve"> </w:t>
      </w:r>
      <w:hyperlink r:id="rId10" w:history="1">
        <w:r w:rsidRPr="00935D92">
          <w:rPr>
            <w:b/>
            <w:bCs/>
            <w:color w:val="0000FF"/>
            <w:u w:val="single"/>
            <w:lang w:val="en-US"/>
          </w:rPr>
          <w:t>http</w:t>
        </w:r>
        <w:r w:rsidRPr="00935D92">
          <w:rPr>
            <w:b/>
            <w:bCs/>
            <w:color w:val="0000FF"/>
            <w:u w:val="single"/>
          </w:rPr>
          <w:t>://</w:t>
        </w:r>
        <w:r w:rsidRPr="00935D92">
          <w:rPr>
            <w:b/>
            <w:bCs/>
            <w:color w:val="0000FF"/>
            <w:u w:val="single"/>
            <w:lang w:val="en-US"/>
          </w:rPr>
          <w:t>community</w:t>
        </w:r>
        <w:r w:rsidRPr="00935D92">
          <w:rPr>
            <w:b/>
            <w:bCs/>
            <w:color w:val="0000FF"/>
            <w:u w:val="single"/>
          </w:rPr>
          <w:t>.</w:t>
        </w:r>
        <w:proofErr w:type="spellStart"/>
        <w:r w:rsidRPr="00935D92">
          <w:rPr>
            <w:b/>
            <w:bCs/>
            <w:color w:val="0000FF"/>
            <w:u w:val="single"/>
            <w:lang w:val="en-US"/>
          </w:rPr>
          <w:t>sk</w:t>
        </w:r>
        <w:proofErr w:type="spellEnd"/>
        <w:r w:rsidRPr="00935D92">
          <w:rPr>
            <w:b/>
            <w:bCs/>
            <w:color w:val="0000FF"/>
            <w:u w:val="single"/>
          </w:rPr>
          <w:t>.</w:t>
        </w:r>
        <w:proofErr w:type="spellStart"/>
        <w:r w:rsidRPr="00935D92">
          <w:rPr>
            <w:b/>
            <w:bCs/>
            <w:color w:val="0000FF"/>
            <w:u w:val="single"/>
            <w:lang w:val="en-US"/>
          </w:rPr>
          <w:t>ru</w:t>
        </w:r>
        <w:proofErr w:type="spellEnd"/>
      </w:hyperlink>
      <w:r w:rsidRPr="00935D92">
        <w:rPr>
          <w:b/>
          <w:bCs/>
        </w:rPr>
        <w:t xml:space="preserve">  </w:t>
      </w:r>
      <w:r w:rsidRPr="00935D92">
        <w:rPr>
          <w:bCs/>
        </w:rPr>
        <w:t>17.0</w:t>
      </w:r>
      <w:r>
        <w:rPr>
          <w:bCs/>
        </w:rPr>
        <w:t>4</w:t>
      </w:r>
      <w:r w:rsidRPr="00935D92">
        <w:rPr>
          <w:bCs/>
        </w:rPr>
        <w:t>.2014 г.</w:t>
      </w:r>
      <w:r w:rsidRPr="00935D92">
        <w:rPr>
          <w:b/>
          <w:bCs/>
        </w:rPr>
        <w:t xml:space="preserve"> </w:t>
      </w:r>
      <w:r w:rsidRPr="00935D92">
        <w:rPr>
          <w:bCs/>
        </w:rPr>
        <w:t xml:space="preserve">Начальная (максимальная) цена договора по указанной закупке составляет   </w:t>
      </w:r>
      <w:r>
        <w:rPr>
          <w:bCs/>
        </w:rPr>
        <w:t xml:space="preserve">350 000,00 </w:t>
      </w:r>
      <w:r w:rsidRPr="00935D92">
        <w:rPr>
          <w:bCs/>
        </w:rPr>
        <w:t xml:space="preserve">  </w:t>
      </w:r>
      <w:r>
        <w:rPr>
          <w:bCs/>
        </w:rPr>
        <w:t>(триста пятьдесят тысяч</w:t>
      </w:r>
      <w:r w:rsidRPr="00935D92">
        <w:rPr>
          <w:bCs/>
        </w:rPr>
        <w:t xml:space="preserve">) руб. </w:t>
      </w:r>
      <w:r>
        <w:rPr>
          <w:bCs/>
        </w:rPr>
        <w:t>00</w:t>
      </w:r>
      <w:r w:rsidRPr="00935D92">
        <w:rPr>
          <w:bCs/>
        </w:rPr>
        <w:t xml:space="preserve"> коп., в том числе НДС 18%. </w:t>
      </w:r>
      <w:r w:rsidRPr="00935D92">
        <w:rPr>
          <w:rFonts w:eastAsia="Calibri"/>
          <w:lang w:eastAsia="en-US"/>
        </w:rPr>
        <w:t>Ко времени и дате, установленным Извещением о проведении Процедуры закупки (</w:t>
      </w:r>
      <w:r>
        <w:rPr>
          <w:rFonts w:eastAsia="Calibri"/>
          <w:lang w:eastAsia="en-US"/>
        </w:rPr>
        <w:t>23</w:t>
      </w:r>
      <w:r w:rsidRPr="00935D92">
        <w:rPr>
          <w:rFonts w:eastAsia="Calibri"/>
          <w:lang w:eastAsia="en-US"/>
        </w:rPr>
        <w:t>.04.2014г. в 1</w:t>
      </w:r>
      <w:r>
        <w:rPr>
          <w:rFonts w:eastAsia="Calibri"/>
          <w:lang w:eastAsia="en-US"/>
        </w:rPr>
        <w:t>7</w:t>
      </w:r>
      <w:r w:rsidRPr="00935D92">
        <w:rPr>
          <w:rFonts w:eastAsia="Calibri"/>
          <w:lang w:eastAsia="en-US"/>
        </w:rPr>
        <w:t>:00 час.), в Рабочую группу</w:t>
      </w:r>
      <w:proofErr w:type="gramEnd"/>
      <w:r w:rsidRPr="00935D92">
        <w:rPr>
          <w:rFonts w:eastAsia="Calibri"/>
          <w:lang w:eastAsia="en-US"/>
        </w:rPr>
        <w:t xml:space="preserve"> по проведению процедур закупок Общества от </w:t>
      </w:r>
      <w:r w:rsidRPr="00935D92">
        <w:rPr>
          <w:rFonts w:eastAsia="Calibri"/>
        </w:rPr>
        <w:t>Участников процедуры закупки</w:t>
      </w:r>
      <w:r w:rsidRPr="00935D92">
        <w:rPr>
          <w:rFonts w:eastAsia="Calibri"/>
          <w:lang w:eastAsia="en-US"/>
        </w:rPr>
        <w:t xml:space="preserve"> не подана ни одна  Заявка</w:t>
      </w:r>
      <w:r w:rsidRPr="00935D92">
        <w:rPr>
          <w:rFonts w:eastAsia="Calibri"/>
        </w:rPr>
        <w:t xml:space="preserve">.  </w:t>
      </w:r>
    </w:p>
    <w:p w:rsidR="000300BB" w:rsidRPr="00935D92" w:rsidRDefault="000300BB" w:rsidP="000300BB">
      <w:pPr>
        <w:jc w:val="both"/>
        <w:rPr>
          <w:bCs/>
        </w:rPr>
      </w:pPr>
      <w:r w:rsidRPr="00935D92">
        <w:rPr>
          <w:b/>
          <w:bCs/>
        </w:rPr>
        <w:t>Решили:</w:t>
      </w:r>
      <w:r w:rsidRPr="00935D92">
        <w:rPr>
          <w:bCs/>
        </w:rPr>
        <w:t xml:space="preserve">   </w:t>
      </w:r>
    </w:p>
    <w:p w:rsidR="000300BB" w:rsidRPr="00935D92" w:rsidRDefault="000300BB" w:rsidP="000300BB">
      <w:pPr>
        <w:jc w:val="both"/>
        <w:rPr>
          <w:rFonts w:eastAsia="Calibri"/>
        </w:rPr>
      </w:pPr>
      <w:r w:rsidRPr="00935D92">
        <w:rPr>
          <w:rFonts w:eastAsia="Calibri"/>
        </w:rPr>
        <w:t xml:space="preserve">Признать открытый Запрос </w:t>
      </w:r>
      <w:r>
        <w:rPr>
          <w:rFonts w:eastAsia="Calibri"/>
        </w:rPr>
        <w:t>цен</w:t>
      </w:r>
      <w:r w:rsidRPr="00935D92">
        <w:rPr>
          <w:rFonts w:eastAsia="Calibri"/>
        </w:rPr>
        <w:t xml:space="preserve"> (Извещение № </w:t>
      </w:r>
      <w:r w:rsidRPr="00935D92">
        <w:rPr>
          <w:bCs/>
        </w:rPr>
        <w:t>14-50104/</w:t>
      </w:r>
      <w:r>
        <w:rPr>
          <w:bCs/>
        </w:rPr>
        <w:t>183</w:t>
      </w:r>
      <w:r w:rsidRPr="00935D92">
        <w:rPr>
          <w:bCs/>
        </w:rPr>
        <w:t xml:space="preserve"> от 1</w:t>
      </w:r>
      <w:r>
        <w:rPr>
          <w:bCs/>
        </w:rPr>
        <w:t>5</w:t>
      </w:r>
      <w:r w:rsidRPr="00935D92">
        <w:rPr>
          <w:bCs/>
        </w:rPr>
        <w:t>.0</w:t>
      </w:r>
      <w:r>
        <w:rPr>
          <w:bCs/>
        </w:rPr>
        <w:t>4</w:t>
      </w:r>
      <w:r w:rsidRPr="00935D92">
        <w:rPr>
          <w:bCs/>
        </w:rPr>
        <w:t>.2014г.</w:t>
      </w:r>
      <w:r w:rsidRPr="00935D92">
        <w:rPr>
          <w:rFonts w:eastAsia="Calibri"/>
        </w:rPr>
        <w:t xml:space="preserve">) несостоявшимся в соответствии с требованиями  п.13.6. Положения о закупках (по окончании  срока подачи Заявок не подана ни одна Заявка).  </w:t>
      </w:r>
    </w:p>
    <w:p w:rsidR="000300BB" w:rsidRDefault="000300BB" w:rsidP="000300BB">
      <w:pPr>
        <w:tabs>
          <w:tab w:val="left" w:pos="7302"/>
        </w:tabs>
        <w:jc w:val="both"/>
        <w:rPr>
          <w:rFonts w:eastAsia="Calibri"/>
          <w:b/>
        </w:rPr>
      </w:pPr>
      <w:r>
        <w:rPr>
          <w:rFonts w:eastAsia="Calibri"/>
          <w:b/>
        </w:rPr>
        <w:t xml:space="preserve">Решение принято единогласно. </w:t>
      </w:r>
    </w:p>
    <w:p w:rsidR="00056EA5" w:rsidRPr="00BB77EC" w:rsidRDefault="00056EA5" w:rsidP="00431921">
      <w:pPr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056EA5" w:rsidRPr="00BB77EC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5A17" w:rsidRDefault="00685A17" w:rsidP="00E10162">
      <w:r>
        <w:separator/>
      </w:r>
    </w:p>
  </w:endnote>
  <w:endnote w:type="continuationSeparator" w:id="0">
    <w:p w:rsidR="00685A17" w:rsidRDefault="00685A1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6D362A">
      <w:rPr>
        <w:rFonts w:ascii="Cambria" w:hAnsi="Cambria"/>
        <w:sz w:val="20"/>
        <w:szCs w:val="20"/>
      </w:rPr>
      <w:t>а №</w:t>
    </w:r>
    <w:r w:rsidR="00102280">
      <w:rPr>
        <w:rFonts w:ascii="Cambria" w:hAnsi="Cambria"/>
        <w:sz w:val="20"/>
        <w:szCs w:val="20"/>
      </w:rPr>
      <w:t>9</w:t>
    </w:r>
    <w:r>
      <w:rPr>
        <w:rFonts w:ascii="Cambria" w:hAnsi="Cambria"/>
        <w:sz w:val="20"/>
        <w:szCs w:val="20"/>
      </w:rPr>
      <w:t>-</w:t>
    </w:r>
    <w:r w:rsidR="00102280">
      <w:rPr>
        <w:rFonts w:ascii="Cambria" w:hAnsi="Cambria"/>
        <w:sz w:val="20"/>
        <w:szCs w:val="20"/>
      </w:rPr>
      <w:t>В</w:t>
    </w:r>
    <w:r>
      <w:rPr>
        <w:rFonts w:ascii="Cambria" w:hAnsi="Cambria"/>
        <w:sz w:val="20"/>
        <w:szCs w:val="20"/>
      </w:rPr>
      <w:t xml:space="preserve"> от </w:t>
    </w:r>
    <w:r w:rsidR="00667B4B">
      <w:rPr>
        <w:rFonts w:ascii="Cambria" w:hAnsi="Cambria"/>
        <w:sz w:val="20"/>
        <w:szCs w:val="20"/>
      </w:rPr>
      <w:t>2</w:t>
    </w:r>
    <w:r w:rsidR="00102280"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>.</w:t>
    </w:r>
    <w:r w:rsidR="001F7614">
      <w:rPr>
        <w:rFonts w:ascii="Cambria" w:hAnsi="Cambria"/>
        <w:sz w:val="20"/>
        <w:szCs w:val="20"/>
      </w:rPr>
      <w:t>0</w:t>
    </w:r>
    <w:r w:rsidR="00934AD6">
      <w:rPr>
        <w:rFonts w:ascii="Cambria" w:hAnsi="Cambria"/>
        <w:sz w:val="20"/>
        <w:szCs w:val="20"/>
      </w:rPr>
      <w:t>4</w:t>
    </w:r>
    <w:r>
      <w:rPr>
        <w:rFonts w:ascii="Cambria" w:hAnsi="Cambria"/>
        <w:sz w:val="20"/>
        <w:szCs w:val="20"/>
      </w:rPr>
      <w:t>.201</w:t>
    </w:r>
    <w:r w:rsidR="001F7614">
      <w:rPr>
        <w:rFonts w:ascii="Cambria" w:hAnsi="Cambria"/>
        <w:sz w:val="20"/>
        <w:szCs w:val="20"/>
      </w:rPr>
      <w:t>4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0300BB" w:rsidRPr="000300BB">
      <w:rPr>
        <w:rFonts w:ascii="Cambria" w:hAnsi="Cambria"/>
        <w:noProof/>
        <w:sz w:val="20"/>
        <w:szCs w:val="20"/>
      </w:rPr>
      <w:t>1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5A17" w:rsidRDefault="00685A17" w:rsidP="00E10162">
      <w:r>
        <w:separator/>
      </w:r>
    </w:p>
  </w:footnote>
  <w:footnote w:type="continuationSeparator" w:id="0">
    <w:p w:rsidR="00685A17" w:rsidRDefault="00685A1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D343594"/>
    <w:multiLevelType w:val="hybridMultilevel"/>
    <w:tmpl w:val="E544189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14287E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B434324"/>
    <w:multiLevelType w:val="hybridMultilevel"/>
    <w:tmpl w:val="89C0F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0471F73"/>
    <w:multiLevelType w:val="hybridMultilevel"/>
    <w:tmpl w:val="9CA6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970007"/>
    <w:multiLevelType w:val="hybridMultilevel"/>
    <w:tmpl w:val="F9E4650A"/>
    <w:lvl w:ilvl="0" w:tplc="C4FCB0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6E0356A"/>
    <w:multiLevelType w:val="hybridMultilevel"/>
    <w:tmpl w:val="22E89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6"/>
  </w:num>
  <w:num w:numId="5">
    <w:abstractNumId w:val="13"/>
  </w:num>
  <w:num w:numId="6">
    <w:abstractNumId w:val="15"/>
  </w:num>
  <w:num w:numId="7">
    <w:abstractNumId w:val="10"/>
  </w:num>
  <w:num w:numId="8">
    <w:abstractNumId w:val="14"/>
  </w:num>
  <w:num w:numId="9">
    <w:abstractNumId w:val="3"/>
  </w:num>
  <w:num w:numId="10">
    <w:abstractNumId w:val="11"/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9"/>
  </w:num>
  <w:num w:numId="14">
    <w:abstractNumId w:val="7"/>
  </w:num>
  <w:num w:numId="15">
    <w:abstractNumId w:val="12"/>
  </w:num>
  <w:num w:numId="16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00B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0831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2280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1F7614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D6D7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0067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120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921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40A1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3730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0E0B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91695"/>
    <w:rsid w:val="005943A1"/>
    <w:rsid w:val="0059483B"/>
    <w:rsid w:val="005948C2"/>
    <w:rsid w:val="005953BA"/>
    <w:rsid w:val="0059579E"/>
    <w:rsid w:val="00595BBB"/>
    <w:rsid w:val="00596934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67B4B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62A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2152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1BEB"/>
    <w:rsid w:val="007B2059"/>
    <w:rsid w:val="007B39E9"/>
    <w:rsid w:val="007B4613"/>
    <w:rsid w:val="007B5126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3316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4AD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6480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40DF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6E62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55FF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5D8B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3B1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6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6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f6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6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f6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f6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f6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Сетка таблицы18"/>
    <w:basedOn w:val="a1"/>
    <w:next w:val="af6"/>
    <w:uiPriority w:val="59"/>
    <w:rsid w:val="00667B4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locked/>
    <w:rsid w:val="0010228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6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6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f6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6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f6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f6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f6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Сетка таблицы18"/>
    <w:basedOn w:val="a1"/>
    <w:next w:val="af6"/>
    <w:uiPriority w:val="59"/>
    <w:rsid w:val="00667B4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locked/>
    <w:rsid w:val="0010228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7D4D2A-F010-4C4C-B24D-991D7E5770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1656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Chekin Vladimir</cp:lastModifiedBy>
  <cp:revision>2</cp:revision>
  <cp:lastPrinted>2014-01-27T10:19:00Z</cp:lastPrinted>
  <dcterms:created xsi:type="dcterms:W3CDTF">2014-04-28T12:16:00Z</dcterms:created>
  <dcterms:modified xsi:type="dcterms:W3CDTF">2014-04-28T12:16:00Z</dcterms:modified>
</cp:coreProperties>
</file>