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E75A82" w:rsidRDefault="00431921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431921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</w:p>
    <w:p w:rsidR="00431921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</w:p>
    <w:p w:rsidR="00431921" w:rsidRPr="00B43194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="00934AD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</w:t>
      </w:r>
      <w:r w:rsidR="008A2C19">
        <w:rPr>
          <w:rFonts w:ascii="Times New Roman" w:eastAsia="Calibri" w:hAnsi="Times New Roman" w:cs="Times New Roman"/>
          <w:sz w:val="24"/>
          <w:szCs w:val="24"/>
        </w:rPr>
        <w:t>30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934AD6">
        <w:rPr>
          <w:rFonts w:ascii="Times New Roman" w:eastAsia="Calibri" w:hAnsi="Times New Roman" w:cs="Times New Roman"/>
          <w:sz w:val="24"/>
          <w:szCs w:val="24"/>
        </w:rPr>
        <w:t xml:space="preserve">апреля </w:t>
      </w:r>
      <w:r w:rsidR="004A40A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2014</w:t>
      </w:r>
      <w:r w:rsidR="008E33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31921" w:rsidRPr="00B43194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«Сколково</w:t>
      </w:r>
      <w:r w:rsidRPr="00B43194">
        <w:rPr>
          <w:rFonts w:ascii="Times New Roman" w:hAnsi="Times New Roman" w:cs="Times New Roman"/>
          <w:sz w:val="24"/>
          <w:szCs w:val="24"/>
        </w:rPr>
        <w:t>» ул. Луговая,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31921" w:rsidRDefault="00431921" w:rsidP="003374BB">
      <w:pPr>
        <w:outlineLvl w:val="0"/>
        <w:rPr>
          <w:rFonts w:eastAsia="Calibri"/>
          <w:lang w:eastAsia="en-US"/>
        </w:rPr>
      </w:pPr>
    </w:p>
    <w:p w:rsidR="00C16480" w:rsidRDefault="00C16480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</w:t>
      </w:r>
      <w:r w:rsidR="008A2C19">
        <w:rPr>
          <w:rFonts w:eastAsia="Calibri"/>
          <w:b/>
          <w:lang w:eastAsia="en-US"/>
        </w:rPr>
        <w:t>9</w:t>
      </w:r>
      <w:r w:rsidR="008D6EFD">
        <w:rPr>
          <w:rFonts w:eastAsia="Calibri"/>
          <w:b/>
          <w:lang w:eastAsia="en-US"/>
        </w:rPr>
        <w:t>-И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667B4B">
        <w:rPr>
          <w:rFonts w:eastAsia="Calibri"/>
          <w:b/>
          <w:lang w:eastAsia="en-US"/>
        </w:rPr>
        <w:t>2</w:t>
      </w:r>
      <w:r w:rsidR="008A2C19">
        <w:rPr>
          <w:rFonts w:eastAsia="Calibri"/>
          <w:b/>
          <w:lang w:eastAsia="en-US"/>
        </w:rPr>
        <w:t>9</w:t>
      </w:r>
      <w:r w:rsidR="00934AD6">
        <w:rPr>
          <w:rFonts w:eastAsia="Calibri"/>
          <w:b/>
          <w:lang w:eastAsia="en-US"/>
        </w:rPr>
        <w:t xml:space="preserve"> апреля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056EA5" w:rsidRDefault="004A40A1" w:rsidP="008A2C19">
      <w:pPr>
        <w:jc w:val="both"/>
        <w:rPr>
          <w:rFonts w:eastAsia="Calibri"/>
          <w:lang w:eastAsia="en-US"/>
        </w:rPr>
      </w:pPr>
      <w:r>
        <w:rPr>
          <w:rFonts w:eastAsia="Calibri"/>
          <w:b/>
          <w:u w:val="single"/>
        </w:rPr>
        <w:t xml:space="preserve"> </w:t>
      </w:r>
      <w:r w:rsidR="008A2C19">
        <w:rPr>
          <w:bCs/>
        </w:rPr>
        <w:t xml:space="preserve"> </w:t>
      </w:r>
      <w:r w:rsidR="00667B4B">
        <w:rPr>
          <w:rFonts w:eastAsia="Calibri"/>
          <w:lang w:eastAsia="en-US"/>
        </w:rPr>
        <w:t xml:space="preserve"> </w:t>
      </w:r>
    </w:p>
    <w:p w:rsidR="008A2C19" w:rsidRPr="00FE09CD" w:rsidRDefault="008A2C19" w:rsidP="008A2C19">
      <w:pPr>
        <w:jc w:val="both"/>
        <w:rPr>
          <w:rFonts w:eastAsia="Calibri"/>
          <w:b/>
          <w:u w:val="single"/>
        </w:rPr>
      </w:pPr>
      <w:r w:rsidRPr="00FE09CD">
        <w:rPr>
          <w:rFonts w:eastAsia="Calibri"/>
          <w:b/>
          <w:u w:val="single"/>
        </w:rPr>
        <w:t xml:space="preserve">Повестка дня: </w:t>
      </w:r>
    </w:p>
    <w:p w:rsidR="008A2C19" w:rsidRPr="00FE09CD" w:rsidRDefault="008A2C19" w:rsidP="008A2C19">
      <w:pPr>
        <w:pStyle w:val="ab"/>
        <w:ind w:left="0"/>
        <w:contextualSpacing/>
        <w:jc w:val="both"/>
      </w:pPr>
      <w:r w:rsidRPr="00FE09CD">
        <w:rPr>
          <w:rFonts w:eastAsia="Calibri"/>
          <w:lang w:eastAsia="en-US"/>
        </w:rPr>
        <w:t xml:space="preserve"> </w:t>
      </w:r>
    </w:p>
    <w:p w:rsidR="008A2C19" w:rsidRPr="00FE09CD" w:rsidRDefault="008A2C19" w:rsidP="008A2C19">
      <w:pPr>
        <w:pStyle w:val="ab"/>
        <w:numPr>
          <w:ilvl w:val="0"/>
          <w:numId w:val="18"/>
        </w:numPr>
        <w:ind w:left="426" w:hanging="426"/>
        <w:contextualSpacing/>
        <w:jc w:val="both"/>
      </w:pPr>
      <w:r w:rsidRPr="00FE09CD">
        <w:rPr>
          <w:bCs/>
        </w:rPr>
        <w:t>Рассмотрение, оценка и принятие решения о выборе Победителя Процедуры закупки – Запроса предложений  (Извещение № 14-50104/180 от 07.04.2014 г.) на право</w:t>
      </w:r>
      <w:r w:rsidRPr="00FE09CD">
        <w:t xml:space="preserve"> заключ</w:t>
      </w:r>
      <w:r w:rsidRPr="00FE09CD">
        <w:t>е</w:t>
      </w:r>
      <w:r w:rsidRPr="00FE09CD">
        <w:t>ния договора поставки товаров для офиса для нужд Общества с ограниченной отве</w:t>
      </w:r>
      <w:r w:rsidRPr="00FE09CD">
        <w:t>т</w:t>
      </w:r>
      <w:r w:rsidRPr="00FE09CD">
        <w:t>ственностью «Объединенная дирекция по проектированию и строительству Центра ра</w:t>
      </w:r>
      <w:r w:rsidRPr="00FE09CD">
        <w:t>з</w:t>
      </w:r>
      <w:r w:rsidRPr="00FE09CD">
        <w:t>работки и коммерциализации новых технологий (инновационного центра «Сколково»)».</w:t>
      </w:r>
    </w:p>
    <w:p w:rsidR="008A2C19" w:rsidRPr="00FE09CD" w:rsidRDefault="008A2C19" w:rsidP="008A2C19">
      <w:pPr>
        <w:tabs>
          <w:tab w:val="left" w:pos="7302"/>
        </w:tabs>
        <w:jc w:val="both"/>
        <w:rPr>
          <w:rFonts w:eastAsia="Calibri"/>
          <w:b/>
        </w:rPr>
      </w:pPr>
      <w:r w:rsidRPr="00FE09CD">
        <w:rPr>
          <w:rFonts w:eastAsia="Calibri"/>
          <w:b/>
        </w:rPr>
        <w:t>По первому вопросу:</w:t>
      </w:r>
    </w:p>
    <w:p w:rsidR="008A2C19" w:rsidRPr="00FE09CD" w:rsidRDefault="008A2C19" w:rsidP="008A2C19">
      <w:pPr>
        <w:contextualSpacing/>
        <w:jc w:val="both"/>
        <w:rPr>
          <w:rFonts w:eastAsia="Calibri"/>
          <w:lang w:eastAsia="en-US"/>
        </w:rPr>
      </w:pPr>
      <w:r w:rsidRPr="00FE09CD">
        <w:rPr>
          <w:rFonts w:eastAsia="Calibri"/>
          <w:b/>
        </w:rPr>
        <w:t xml:space="preserve"> Слушали: </w:t>
      </w:r>
      <w:r w:rsidRPr="00FE09CD">
        <w:rPr>
          <w:rFonts w:eastAsia="Calibri"/>
        </w:rPr>
        <w:t>сообщение Секретаря Рабочей группы Чекина В.К. о заключении договора п</w:t>
      </w:r>
      <w:r w:rsidRPr="00FE09CD">
        <w:rPr>
          <w:rFonts w:eastAsia="Calibri"/>
        </w:rPr>
        <w:t>о</w:t>
      </w:r>
      <w:r w:rsidRPr="00FE09CD">
        <w:rPr>
          <w:rFonts w:eastAsia="Calibri"/>
        </w:rPr>
        <w:t>ставки товаров для офиса.</w:t>
      </w:r>
      <w:r w:rsidRPr="00FE09CD">
        <w:rPr>
          <w:color w:val="000000"/>
        </w:rPr>
        <w:t xml:space="preserve"> Извещение №14-50104/180 от 07.04.2014 г. о проведении открыт</w:t>
      </w:r>
      <w:r w:rsidRPr="00FE09CD">
        <w:rPr>
          <w:color w:val="000000"/>
        </w:rPr>
        <w:t>о</w:t>
      </w:r>
      <w:r w:rsidRPr="00FE09CD">
        <w:rPr>
          <w:color w:val="000000"/>
        </w:rPr>
        <w:t xml:space="preserve">го Запроса предложений </w:t>
      </w:r>
      <w:r w:rsidRPr="00FE09CD">
        <w:rPr>
          <w:rFonts w:eastAsia="Calibri"/>
        </w:rPr>
        <w:t xml:space="preserve">опубликовано на сайте </w:t>
      </w:r>
      <w:r w:rsidRPr="00FE09CD">
        <w:rPr>
          <w:b/>
          <w:bCs/>
        </w:rPr>
        <w:t xml:space="preserve"> </w:t>
      </w:r>
      <w:hyperlink r:id="rId10" w:history="1">
        <w:r w:rsidRPr="00FE09CD">
          <w:rPr>
            <w:rStyle w:val="ad"/>
            <w:b/>
            <w:bCs/>
            <w:lang w:val="en-US"/>
          </w:rPr>
          <w:t>http</w:t>
        </w:r>
        <w:r w:rsidRPr="00FE09CD">
          <w:rPr>
            <w:rStyle w:val="ad"/>
            <w:b/>
            <w:bCs/>
          </w:rPr>
          <w:t>://</w:t>
        </w:r>
        <w:r w:rsidRPr="00FE09CD">
          <w:rPr>
            <w:rStyle w:val="ad"/>
            <w:b/>
            <w:bCs/>
            <w:lang w:val="en-US"/>
          </w:rPr>
          <w:t>community</w:t>
        </w:r>
        <w:r w:rsidRPr="00FE09CD">
          <w:rPr>
            <w:rStyle w:val="ad"/>
            <w:b/>
            <w:bCs/>
          </w:rPr>
          <w:t>.</w:t>
        </w:r>
        <w:r w:rsidRPr="00FE09CD">
          <w:rPr>
            <w:rStyle w:val="ad"/>
            <w:b/>
            <w:bCs/>
            <w:lang w:val="en-US"/>
          </w:rPr>
          <w:t>sk</w:t>
        </w:r>
        <w:r w:rsidRPr="00FE09CD">
          <w:rPr>
            <w:rStyle w:val="ad"/>
            <w:b/>
            <w:bCs/>
          </w:rPr>
          <w:t>.</w:t>
        </w:r>
        <w:r w:rsidRPr="00FE09CD">
          <w:rPr>
            <w:rStyle w:val="ad"/>
            <w:b/>
            <w:bCs/>
            <w:lang w:val="en-US"/>
          </w:rPr>
          <w:t>ru</w:t>
        </w:r>
      </w:hyperlink>
      <w:r w:rsidRPr="00FE09CD">
        <w:rPr>
          <w:b/>
          <w:bCs/>
        </w:rPr>
        <w:t xml:space="preserve">  </w:t>
      </w:r>
      <w:r w:rsidRPr="00FE09CD">
        <w:rPr>
          <w:bCs/>
        </w:rPr>
        <w:t>07.04.2014 г.</w:t>
      </w:r>
      <w:r w:rsidRPr="00FE09CD">
        <w:rPr>
          <w:b/>
          <w:bCs/>
        </w:rPr>
        <w:t xml:space="preserve"> </w:t>
      </w:r>
      <w:r w:rsidRPr="00FE09CD">
        <w:rPr>
          <w:bCs/>
        </w:rPr>
        <w:t>Начальная (максимальная) цена договора по указанной закупке составляет 3 382 000 (три миллиона триста восемьдесят две тысячи) руб. 00 коп., в том числе НДС 18%.</w:t>
      </w:r>
      <w:r w:rsidRPr="00FE09CD">
        <w:rPr>
          <w:b/>
          <w:bCs/>
        </w:rPr>
        <w:t xml:space="preserve">  </w:t>
      </w:r>
      <w:r w:rsidRPr="00FE09CD">
        <w:rPr>
          <w:rFonts w:eastAsia="Calibri"/>
          <w:lang w:eastAsia="en-US"/>
        </w:rPr>
        <w:t>Ко времени и дате, установленным Извещением о проведении Процедуры закупки (18:00 час 24.04.2014 г.), в Рабочую группу по проведению процедур закупок Общества поступили Заявки от следу</w:t>
      </w:r>
      <w:r w:rsidRPr="00FE09CD">
        <w:rPr>
          <w:rFonts w:eastAsia="Calibri"/>
          <w:lang w:eastAsia="en-US"/>
        </w:rPr>
        <w:t>ю</w:t>
      </w:r>
      <w:r w:rsidRPr="00FE09CD">
        <w:rPr>
          <w:rFonts w:eastAsia="Calibri"/>
          <w:lang w:eastAsia="en-US"/>
        </w:rPr>
        <w:t xml:space="preserve">щих </w:t>
      </w:r>
      <w:r w:rsidRPr="00FE09CD">
        <w:rPr>
          <w:rFonts w:eastAsia="Calibri"/>
        </w:rPr>
        <w:t>Участников процедуры закупки</w:t>
      </w:r>
      <w:r w:rsidRPr="00FE09CD">
        <w:rPr>
          <w:rFonts w:eastAsia="Calibri"/>
          <w:lang w:eastAsia="en-US"/>
        </w:rPr>
        <w:t>:</w:t>
      </w:r>
    </w:p>
    <w:p w:rsidR="008A2C19" w:rsidRPr="00FE09CD" w:rsidRDefault="008A2C19" w:rsidP="008A2C19">
      <w:pPr>
        <w:pStyle w:val="ab"/>
        <w:numPr>
          <w:ilvl w:val="0"/>
          <w:numId w:val="16"/>
        </w:numPr>
        <w:jc w:val="both"/>
        <w:rPr>
          <w:rFonts w:eastAsia="Calibri"/>
        </w:rPr>
      </w:pPr>
      <w:r w:rsidRPr="00FE09CD">
        <w:rPr>
          <w:rFonts w:eastAsia="Calibri"/>
        </w:rPr>
        <w:t xml:space="preserve">ООО «ТЦ Комус»               (вх. № 0007-ОДПС-10-ВП от 18.04.2014 г.) </w:t>
      </w:r>
    </w:p>
    <w:p w:rsidR="008A2C19" w:rsidRPr="00FE09CD" w:rsidRDefault="008A2C19" w:rsidP="008A2C19">
      <w:pPr>
        <w:pStyle w:val="ab"/>
        <w:numPr>
          <w:ilvl w:val="0"/>
          <w:numId w:val="16"/>
        </w:numPr>
        <w:jc w:val="both"/>
        <w:rPr>
          <w:rFonts w:eastAsia="Calibri"/>
        </w:rPr>
      </w:pPr>
      <w:r w:rsidRPr="00FE09CD">
        <w:rPr>
          <w:rFonts w:eastAsia="Calibri"/>
        </w:rPr>
        <w:t>ЗАО «Бюро Трейдинг»      (вх. № 0008-ОДПС-10-ВП от 24.04.2014 г.)</w:t>
      </w:r>
    </w:p>
    <w:p w:rsidR="008A2C19" w:rsidRPr="00FE09CD" w:rsidRDefault="008A2C19" w:rsidP="008A2C19">
      <w:pPr>
        <w:ind w:firstLine="360"/>
        <w:jc w:val="both"/>
        <w:rPr>
          <w:rFonts w:eastAsia="Calibri"/>
        </w:rPr>
      </w:pPr>
      <w:r w:rsidRPr="00FE09CD">
        <w:rPr>
          <w:rFonts w:eastAsia="Calibri"/>
        </w:rPr>
        <w:t>Заявок от Участников после даты и времени окончания подачи Заявок не поступало.</w:t>
      </w:r>
    </w:p>
    <w:p w:rsidR="008A2C19" w:rsidRPr="00FE09CD" w:rsidRDefault="008A2C19" w:rsidP="008A2C19">
      <w:pPr>
        <w:ind w:firstLine="360"/>
        <w:jc w:val="both"/>
        <w:rPr>
          <w:rFonts w:eastAsia="Calibri"/>
        </w:rPr>
      </w:pPr>
      <w:r w:rsidRPr="00FE09CD">
        <w:rPr>
          <w:rFonts w:eastAsia="Calibri"/>
        </w:rPr>
        <w:t>От Участников Процедуры закупки уведомлений об изменении или отзыве Заявок не п</w:t>
      </w:r>
      <w:r w:rsidRPr="00FE09CD">
        <w:rPr>
          <w:rFonts w:eastAsia="Calibri"/>
        </w:rPr>
        <w:t>о</w:t>
      </w:r>
      <w:r w:rsidRPr="00FE09CD">
        <w:rPr>
          <w:rFonts w:eastAsia="Calibri"/>
        </w:rPr>
        <w:t>ступало.</w:t>
      </w:r>
    </w:p>
    <w:p w:rsidR="008A2C19" w:rsidRPr="00FE09CD" w:rsidRDefault="008A2C19" w:rsidP="008A2C19">
      <w:pPr>
        <w:ind w:firstLine="360"/>
        <w:jc w:val="both"/>
        <w:rPr>
          <w:rFonts w:eastAsia="Calibri"/>
          <w:lang w:eastAsia="en-US"/>
        </w:rPr>
      </w:pPr>
      <w:r w:rsidRPr="00FE09CD">
        <w:rPr>
          <w:rFonts w:eastAsia="Calibri"/>
          <w:lang w:eastAsia="en-US"/>
        </w:rPr>
        <w:t>Рабочая группа провела процедуру вскрытия поступивших от Участников процедуры З</w:t>
      </w:r>
      <w:r w:rsidRPr="00FE09CD">
        <w:rPr>
          <w:rFonts w:eastAsia="Calibri"/>
          <w:lang w:eastAsia="en-US"/>
        </w:rPr>
        <w:t>а</w:t>
      </w:r>
      <w:r w:rsidRPr="00FE09CD">
        <w:rPr>
          <w:rFonts w:eastAsia="Calibri"/>
          <w:lang w:eastAsia="en-US"/>
        </w:rPr>
        <w:t>явок (Протокол №9-В от</w:t>
      </w:r>
      <w:r>
        <w:rPr>
          <w:rFonts w:eastAsia="Calibri"/>
          <w:lang w:eastAsia="en-US"/>
        </w:rPr>
        <w:t xml:space="preserve"> </w:t>
      </w:r>
      <w:r w:rsidRPr="00FE09CD">
        <w:rPr>
          <w:rFonts w:eastAsia="Calibri"/>
          <w:lang w:eastAsia="en-US"/>
        </w:rPr>
        <w:t xml:space="preserve">25.04.2014 г.)  </w:t>
      </w:r>
      <w:r w:rsidRPr="00FE09CD">
        <w:t xml:space="preserve">Результаты процедуры вскрытия Заявок: </w:t>
      </w:r>
    </w:p>
    <w:tbl>
      <w:tblPr>
        <w:tblStyle w:val="12"/>
        <w:tblW w:w="0" w:type="auto"/>
        <w:tblLayout w:type="fixed"/>
        <w:tblLook w:val="04A0" w:firstRow="1" w:lastRow="0" w:firstColumn="1" w:lastColumn="0" w:noHBand="0" w:noVBand="1"/>
      </w:tblPr>
      <w:tblGrid>
        <w:gridCol w:w="426"/>
        <w:gridCol w:w="3084"/>
        <w:gridCol w:w="3828"/>
        <w:gridCol w:w="2409"/>
      </w:tblGrid>
      <w:tr w:rsidR="008A2C19" w:rsidRPr="00FE09CD" w:rsidTr="005E7147">
        <w:tc>
          <w:tcPr>
            <w:tcW w:w="426" w:type="dxa"/>
          </w:tcPr>
          <w:p w:rsidR="008A2C19" w:rsidRPr="00FE09CD" w:rsidRDefault="008A2C19" w:rsidP="005E714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E09C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084" w:type="dxa"/>
          </w:tcPr>
          <w:p w:rsidR="008A2C19" w:rsidRPr="00FE09CD" w:rsidRDefault="008A2C19" w:rsidP="005E714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E09C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Наименование</w:t>
            </w:r>
          </w:p>
          <w:p w:rsidR="008A2C19" w:rsidRPr="00FE09CD" w:rsidRDefault="008A2C19" w:rsidP="005E714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28" w:type="dxa"/>
          </w:tcPr>
          <w:p w:rsidR="008A2C19" w:rsidRPr="00FE09CD" w:rsidRDefault="008A2C19" w:rsidP="005E714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E09C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Почтовый адрес/  </w:t>
            </w:r>
          </w:p>
          <w:p w:rsidR="008A2C19" w:rsidRPr="00FE09CD" w:rsidRDefault="008A2C19" w:rsidP="005E714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E09C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ИНН Участника процедуры закупки </w:t>
            </w:r>
          </w:p>
        </w:tc>
        <w:tc>
          <w:tcPr>
            <w:tcW w:w="2409" w:type="dxa"/>
          </w:tcPr>
          <w:p w:rsidR="008A2C19" w:rsidRPr="00FE09CD" w:rsidRDefault="008A2C19" w:rsidP="005E714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E09C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Дата поступления З</w:t>
            </w:r>
            <w:r w:rsidRPr="00FE09C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</w:t>
            </w:r>
            <w:r w:rsidRPr="00FE09C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явки от Участника процедуры закупки</w:t>
            </w:r>
          </w:p>
        </w:tc>
      </w:tr>
      <w:tr w:rsidR="008A2C19" w:rsidRPr="00FE09CD" w:rsidTr="005E7147">
        <w:trPr>
          <w:trHeight w:val="1169"/>
        </w:trPr>
        <w:tc>
          <w:tcPr>
            <w:tcW w:w="426" w:type="dxa"/>
            <w:vAlign w:val="center"/>
          </w:tcPr>
          <w:p w:rsidR="008A2C19" w:rsidRPr="00FE09CD" w:rsidRDefault="008A2C19" w:rsidP="005E7147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FE09CD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084" w:type="dxa"/>
            <w:vAlign w:val="center"/>
          </w:tcPr>
          <w:p w:rsidR="008A2C19" w:rsidRPr="00FE09CD" w:rsidRDefault="008A2C19" w:rsidP="005E7147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FE09CD">
              <w:rPr>
                <w:rFonts w:ascii="Times New Roman" w:eastAsia="Calibri" w:hAnsi="Times New Roman" w:cs="Times New Roman"/>
              </w:rPr>
              <w:t xml:space="preserve">ООО «ТЦ Комус»            </w:t>
            </w:r>
          </w:p>
        </w:tc>
        <w:tc>
          <w:tcPr>
            <w:tcW w:w="3828" w:type="dxa"/>
            <w:vAlign w:val="center"/>
          </w:tcPr>
          <w:p w:rsidR="008A2C19" w:rsidRPr="00FE09CD" w:rsidRDefault="008A2C19" w:rsidP="005E7147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FE09CD">
              <w:rPr>
                <w:rFonts w:ascii="Times New Roman" w:eastAsia="Calibri" w:hAnsi="Times New Roman" w:cs="Times New Roman"/>
              </w:rPr>
              <w:t xml:space="preserve"> 119017, г. Москва,                        Старомонетный пер.д.9 стр.1 </w:t>
            </w:r>
          </w:p>
          <w:p w:rsidR="008A2C19" w:rsidRPr="00FE09CD" w:rsidRDefault="008A2C19" w:rsidP="005E7147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FE09CD">
              <w:rPr>
                <w:rFonts w:ascii="Times New Roman" w:eastAsia="Calibri" w:hAnsi="Times New Roman" w:cs="Times New Roman"/>
              </w:rPr>
              <w:t>ИНН 7706202481</w:t>
            </w:r>
          </w:p>
        </w:tc>
        <w:tc>
          <w:tcPr>
            <w:tcW w:w="2409" w:type="dxa"/>
            <w:vAlign w:val="center"/>
          </w:tcPr>
          <w:p w:rsidR="008A2C19" w:rsidRPr="00FE09CD" w:rsidRDefault="008A2C19" w:rsidP="005E7147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FE09CD">
              <w:rPr>
                <w:rFonts w:ascii="Times New Roman" w:eastAsia="Calibri" w:hAnsi="Times New Roman" w:cs="Times New Roman"/>
              </w:rPr>
              <w:t xml:space="preserve">18.04.2014 </w:t>
            </w:r>
          </w:p>
        </w:tc>
      </w:tr>
      <w:tr w:rsidR="008A2C19" w:rsidRPr="00FE09CD" w:rsidTr="005E7147">
        <w:trPr>
          <w:trHeight w:val="775"/>
        </w:trPr>
        <w:tc>
          <w:tcPr>
            <w:tcW w:w="426" w:type="dxa"/>
            <w:vAlign w:val="center"/>
          </w:tcPr>
          <w:p w:rsidR="008A2C19" w:rsidRPr="00FE09CD" w:rsidRDefault="008A2C19" w:rsidP="005E7147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FE09CD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3084" w:type="dxa"/>
            <w:vAlign w:val="center"/>
          </w:tcPr>
          <w:p w:rsidR="008A2C19" w:rsidRPr="00FE09CD" w:rsidRDefault="008A2C19" w:rsidP="005E7147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FE09CD">
              <w:rPr>
                <w:rFonts w:ascii="Times New Roman" w:eastAsia="Calibri" w:hAnsi="Times New Roman" w:cs="Times New Roman"/>
              </w:rPr>
              <w:t xml:space="preserve">ЗАО «Бюро Трейдинг»       </w:t>
            </w:r>
          </w:p>
        </w:tc>
        <w:tc>
          <w:tcPr>
            <w:tcW w:w="3828" w:type="dxa"/>
            <w:vAlign w:val="center"/>
          </w:tcPr>
          <w:p w:rsidR="008A2C19" w:rsidRPr="00FE09CD" w:rsidRDefault="008A2C19" w:rsidP="005E7147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FE09CD">
              <w:rPr>
                <w:rFonts w:ascii="Times New Roman" w:eastAsia="Calibri" w:hAnsi="Times New Roman" w:cs="Times New Roman"/>
              </w:rPr>
              <w:t xml:space="preserve"> 125130, г. Москва,                       ул. Выборгская д.22. стр.3 </w:t>
            </w:r>
          </w:p>
          <w:p w:rsidR="008A2C19" w:rsidRPr="00FE09CD" w:rsidRDefault="008A2C19" w:rsidP="005E7147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FE09CD">
              <w:rPr>
                <w:rFonts w:ascii="Times New Roman" w:eastAsia="Calibri" w:hAnsi="Times New Roman" w:cs="Times New Roman"/>
              </w:rPr>
              <w:t>ИНН 7715367507</w:t>
            </w:r>
          </w:p>
        </w:tc>
        <w:tc>
          <w:tcPr>
            <w:tcW w:w="2409" w:type="dxa"/>
            <w:vAlign w:val="center"/>
          </w:tcPr>
          <w:p w:rsidR="008A2C19" w:rsidRPr="00FE09CD" w:rsidRDefault="008A2C19" w:rsidP="005E7147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FE09CD">
              <w:rPr>
                <w:rFonts w:ascii="Times New Roman" w:eastAsia="Calibri" w:hAnsi="Times New Roman" w:cs="Times New Roman"/>
              </w:rPr>
              <w:t xml:space="preserve">24.04.2014  </w:t>
            </w:r>
          </w:p>
        </w:tc>
      </w:tr>
    </w:tbl>
    <w:p w:rsidR="008A2C19" w:rsidRPr="00FE09CD" w:rsidRDefault="008A2C19" w:rsidP="008A2C19">
      <w:pPr>
        <w:jc w:val="both"/>
        <w:rPr>
          <w:rFonts w:eastAsia="Calibri"/>
          <w:b/>
        </w:rPr>
      </w:pPr>
      <w:r w:rsidRPr="00FE09CD">
        <w:rPr>
          <w:rFonts w:eastAsia="Calibri"/>
          <w:b/>
        </w:rPr>
        <w:lastRenderedPageBreak/>
        <w:t xml:space="preserve"> </w:t>
      </w:r>
    </w:p>
    <w:p w:rsidR="008A2C19" w:rsidRPr="00FE09CD" w:rsidRDefault="008A2C19" w:rsidP="008A2C19">
      <w:pPr>
        <w:ind w:firstLine="360"/>
        <w:jc w:val="both"/>
        <w:rPr>
          <w:rFonts w:eastAsia="Calibri"/>
        </w:rPr>
      </w:pPr>
      <w:r w:rsidRPr="00FE09CD">
        <w:rPr>
          <w:rFonts w:eastAsia="Calibri"/>
        </w:rPr>
        <w:t>В связи с отсутствием в составе Заявки, поступившей от ЗАО «Бюро Трейдинг», свед</w:t>
      </w:r>
      <w:r w:rsidRPr="00FE09CD">
        <w:rPr>
          <w:rFonts w:eastAsia="Calibri"/>
        </w:rPr>
        <w:t>е</w:t>
      </w:r>
      <w:r w:rsidRPr="00FE09CD">
        <w:rPr>
          <w:rFonts w:eastAsia="Calibri"/>
        </w:rPr>
        <w:t>ний об общей цене договора поставки товаров для офиса, а также информации о правах  ЗАО «Бюро Трейдинг» осуществлять торговлю товарами марки «</w:t>
      </w:r>
      <w:r w:rsidRPr="00FE09CD">
        <w:rPr>
          <w:rFonts w:eastAsia="Calibri"/>
          <w:lang w:val="en-US"/>
        </w:rPr>
        <w:t>PROFF</w:t>
      </w:r>
      <w:r w:rsidRPr="00FE09CD">
        <w:rPr>
          <w:rFonts w:eastAsia="Calibri"/>
        </w:rPr>
        <w:t>» по каталогу ко</w:t>
      </w:r>
      <w:r w:rsidRPr="00FE09CD">
        <w:rPr>
          <w:rFonts w:eastAsia="Calibri"/>
        </w:rPr>
        <w:t>м</w:t>
      </w:r>
      <w:r w:rsidRPr="00FE09CD">
        <w:rPr>
          <w:rFonts w:eastAsia="Calibri"/>
        </w:rPr>
        <w:t>пании «ПРОБЮРО», в адрес указанного Участника направлялся запрос (исх.</w:t>
      </w:r>
      <w:r w:rsidRPr="00FE09CD">
        <w:rPr>
          <w:rFonts w:eastAsia="Calibri"/>
          <w:lang w:val="en-US"/>
        </w:rPr>
        <w:t> </w:t>
      </w:r>
      <w:r w:rsidRPr="00FE09CD">
        <w:rPr>
          <w:rFonts w:eastAsia="Calibri"/>
        </w:rPr>
        <w:t>№0293-ОДПС-ИП от 28.04.2014 г.) о предоставлении  разъяснений по указанным вопросам. В ответ пис</w:t>
      </w:r>
      <w:r w:rsidRPr="00FE09CD">
        <w:rPr>
          <w:rFonts w:eastAsia="Calibri"/>
        </w:rPr>
        <w:t>ь</w:t>
      </w:r>
      <w:r w:rsidRPr="00FE09CD">
        <w:rPr>
          <w:rFonts w:eastAsia="Calibri"/>
        </w:rPr>
        <w:t>мом (исх. №60 от 29.04.2014 г.) указанный Участник сообщил о том, что общая цена догов</w:t>
      </w:r>
      <w:r w:rsidRPr="00FE09CD">
        <w:rPr>
          <w:rFonts w:eastAsia="Calibri"/>
        </w:rPr>
        <w:t>о</w:t>
      </w:r>
      <w:r w:rsidRPr="00FE09CD">
        <w:rPr>
          <w:rFonts w:eastAsia="Calibri"/>
        </w:rPr>
        <w:t>ра поставки товаров для офиса составляет 3 366 061 (три миллиона триста шестьдесят шесть тысяч  шестьдесят один) рубль 42 коп. Кроме того, Участником предоставлена копия письма ООО «Пробюро Холдинг» (владеющего неисключительными правами на использование т</w:t>
      </w:r>
      <w:r w:rsidRPr="00FE09CD">
        <w:rPr>
          <w:rFonts w:eastAsia="Calibri"/>
        </w:rPr>
        <w:t>о</w:t>
      </w:r>
      <w:r w:rsidRPr="00FE09CD">
        <w:rPr>
          <w:rFonts w:eastAsia="Calibri"/>
        </w:rPr>
        <w:t>варного знака  «</w:t>
      </w:r>
      <w:r w:rsidRPr="00FE09CD">
        <w:rPr>
          <w:rFonts w:eastAsia="Calibri"/>
          <w:lang w:val="en-US"/>
        </w:rPr>
        <w:t>PROFF</w:t>
      </w:r>
      <w:r w:rsidRPr="00FE09CD">
        <w:rPr>
          <w:rFonts w:eastAsia="Calibri"/>
        </w:rPr>
        <w:t>» на территории Российской Федерации) о том, что ЗАО «Бюро Тре</w:t>
      </w:r>
      <w:r w:rsidRPr="00FE09CD">
        <w:rPr>
          <w:rFonts w:eastAsia="Calibri"/>
        </w:rPr>
        <w:t>й</w:t>
      </w:r>
      <w:r w:rsidRPr="00FE09CD">
        <w:rPr>
          <w:rFonts w:eastAsia="Calibri"/>
        </w:rPr>
        <w:t>динг» является единственным на территории Российской Федерации дистрибьютором пр</w:t>
      </w:r>
      <w:r w:rsidRPr="00FE09CD">
        <w:rPr>
          <w:rFonts w:eastAsia="Calibri"/>
        </w:rPr>
        <w:t>о</w:t>
      </w:r>
      <w:r w:rsidRPr="00FE09CD">
        <w:rPr>
          <w:rFonts w:eastAsia="Calibri"/>
        </w:rPr>
        <w:t>дукции с товарным знаком «</w:t>
      </w:r>
      <w:r w:rsidRPr="00FE09CD">
        <w:rPr>
          <w:rFonts w:eastAsia="Calibri"/>
          <w:lang w:val="en-US"/>
        </w:rPr>
        <w:t>PROFF</w:t>
      </w:r>
      <w:r w:rsidRPr="00FE09CD">
        <w:rPr>
          <w:rFonts w:eastAsia="Calibri"/>
        </w:rPr>
        <w:t>». Предоставленные сведения достаточны для принятия решения о включении письма в состав Заявки.</w:t>
      </w:r>
    </w:p>
    <w:p w:rsidR="008A2C19" w:rsidRPr="00FE09CD" w:rsidRDefault="008A2C19" w:rsidP="008A2C19">
      <w:pPr>
        <w:ind w:firstLine="360"/>
        <w:contextualSpacing/>
        <w:jc w:val="both"/>
        <w:rPr>
          <w:rFonts w:eastAsia="Calibri"/>
        </w:rPr>
      </w:pPr>
      <w:r w:rsidRPr="00FE09CD">
        <w:rPr>
          <w:rFonts w:eastAsia="Calibri"/>
        </w:rPr>
        <w:t>При рассмотрении Заявок Участников Процедуры закупки Членами Рабочей группы в соответствии с требованиями п.30.1. Положения о закупках проверялись правильность оформления Заявок и их соответствие требованиям Документации Процедуры закупки, а также соответствие Участников Процедуры закупки для исполнения Договора  требованиям Документации Процедуры закупки.</w:t>
      </w:r>
    </w:p>
    <w:p w:rsidR="008A2C19" w:rsidRPr="00FE09CD" w:rsidRDefault="008A2C19" w:rsidP="008A2C19">
      <w:pPr>
        <w:ind w:firstLine="360"/>
        <w:contextualSpacing/>
        <w:jc w:val="both"/>
        <w:rPr>
          <w:rFonts w:eastAsia="Calibri"/>
        </w:rPr>
      </w:pPr>
      <w:r w:rsidRPr="00FE09CD">
        <w:rPr>
          <w:rFonts w:eastAsia="Calibri"/>
        </w:rPr>
        <w:t>В соответствии с требованиями п.30.2. Положения о закупках Рабочей группой рассмо</w:t>
      </w:r>
      <w:r w:rsidRPr="00FE09CD">
        <w:rPr>
          <w:rFonts w:eastAsia="Calibri"/>
        </w:rPr>
        <w:t>т</w:t>
      </w:r>
      <w:r w:rsidRPr="00FE09CD">
        <w:rPr>
          <w:rFonts w:eastAsia="Calibri"/>
        </w:rPr>
        <w:t>рены Заявки Участников Процедуры закупки на соответствие требованиям Документации процедуры закупки по двум вопросам:</w:t>
      </w:r>
    </w:p>
    <w:p w:rsidR="008A2C19" w:rsidRPr="00FE09CD" w:rsidRDefault="008A2C19" w:rsidP="008A2C19">
      <w:pPr>
        <w:numPr>
          <w:ilvl w:val="0"/>
          <w:numId w:val="17"/>
        </w:numPr>
        <w:contextualSpacing/>
        <w:jc w:val="both"/>
        <w:rPr>
          <w:rFonts w:eastAsia="Calibri"/>
        </w:rPr>
      </w:pPr>
      <w:r w:rsidRPr="00FE09CD">
        <w:rPr>
          <w:rFonts w:eastAsia="Calibri"/>
        </w:rPr>
        <w:t>Наличие/отсутствие обязательных документов и наличие/отсутствие в таких докуме</w:t>
      </w:r>
      <w:r w:rsidRPr="00FE09CD">
        <w:rPr>
          <w:rFonts w:eastAsia="Calibri"/>
        </w:rPr>
        <w:t>н</w:t>
      </w:r>
      <w:r w:rsidRPr="00FE09CD">
        <w:rPr>
          <w:rFonts w:eastAsia="Calibri"/>
        </w:rPr>
        <w:t>тах недостоверных сведений об Участнике Процедуры закупки, требования к пред</w:t>
      </w:r>
      <w:r w:rsidRPr="00FE09CD">
        <w:rPr>
          <w:rFonts w:eastAsia="Calibri"/>
        </w:rPr>
        <w:t>о</w:t>
      </w:r>
      <w:r w:rsidRPr="00FE09CD">
        <w:rPr>
          <w:rFonts w:eastAsia="Calibri"/>
        </w:rPr>
        <w:t>ставлению которых установлены в Документации процедуры закупки;</w:t>
      </w:r>
    </w:p>
    <w:p w:rsidR="008A2C19" w:rsidRPr="00FE09CD" w:rsidRDefault="008A2C19" w:rsidP="008A2C19">
      <w:pPr>
        <w:numPr>
          <w:ilvl w:val="0"/>
          <w:numId w:val="17"/>
        </w:numPr>
        <w:contextualSpacing/>
        <w:jc w:val="both"/>
        <w:rPr>
          <w:rFonts w:eastAsia="Calibri"/>
        </w:rPr>
      </w:pPr>
      <w:r w:rsidRPr="00FE09CD">
        <w:rPr>
          <w:rFonts w:eastAsia="Calibri"/>
        </w:rPr>
        <w:t>Соответствие/несоответствие Участника процедуры закупки требованиям, устано</w:t>
      </w:r>
      <w:r w:rsidRPr="00FE09CD">
        <w:rPr>
          <w:rFonts w:eastAsia="Calibri"/>
        </w:rPr>
        <w:t>в</w:t>
      </w:r>
      <w:r w:rsidRPr="00FE09CD">
        <w:rPr>
          <w:rFonts w:eastAsia="Calibri"/>
        </w:rPr>
        <w:t>ленным в Техническом задании Документации Процедуры закупки;</w:t>
      </w:r>
    </w:p>
    <w:p w:rsidR="008A2C19" w:rsidRPr="00FE09CD" w:rsidRDefault="008A2C19" w:rsidP="008A2C19">
      <w:pPr>
        <w:jc w:val="both"/>
        <w:rPr>
          <w:rFonts w:eastAsia="Calibri"/>
        </w:rPr>
      </w:pPr>
      <w:r w:rsidRPr="00FE09CD">
        <w:rPr>
          <w:rFonts w:eastAsia="Calibri"/>
        </w:rPr>
        <w:t>По итогам рассмотрения Заявок на участие в Процедуре закупки Рабочей группой по пров</w:t>
      </w:r>
      <w:r w:rsidRPr="00FE09CD">
        <w:rPr>
          <w:rFonts w:eastAsia="Calibri"/>
        </w:rPr>
        <w:t>е</w:t>
      </w:r>
      <w:r w:rsidRPr="00FE09CD">
        <w:rPr>
          <w:rFonts w:eastAsia="Calibri"/>
        </w:rPr>
        <w:t>дению процедур закупок принято решение о допуске/отказе в допуске к участию в Процед</w:t>
      </w:r>
      <w:r w:rsidRPr="00FE09CD">
        <w:rPr>
          <w:rFonts w:eastAsia="Calibri"/>
        </w:rPr>
        <w:t>у</w:t>
      </w:r>
      <w:r w:rsidRPr="00FE09CD">
        <w:rPr>
          <w:rFonts w:eastAsia="Calibri"/>
        </w:rPr>
        <w:t>ре закупки следующих Участников:</w:t>
      </w:r>
    </w:p>
    <w:p w:rsidR="008A2C19" w:rsidRPr="00FE09CD" w:rsidRDefault="008A2C19" w:rsidP="008A2C19">
      <w:pPr>
        <w:jc w:val="both"/>
        <w:rPr>
          <w:rFonts w:eastAsia="Calibri"/>
          <w:b/>
        </w:rPr>
      </w:pPr>
    </w:p>
    <w:tbl>
      <w:tblPr>
        <w:tblStyle w:val="14"/>
        <w:tblW w:w="9747" w:type="dxa"/>
        <w:tblLayout w:type="fixed"/>
        <w:tblLook w:val="04A0" w:firstRow="1" w:lastRow="0" w:firstColumn="1" w:lastColumn="0" w:noHBand="0" w:noVBand="1"/>
      </w:tblPr>
      <w:tblGrid>
        <w:gridCol w:w="426"/>
        <w:gridCol w:w="3084"/>
        <w:gridCol w:w="3828"/>
        <w:gridCol w:w="2409"/>
      </w:tblGrid>
      <w:tr w:rsidR="008A2C19" w:rsidRPr="00FE09CD" w:rsidTr="005E7147">
        <w:tc>
          <w:tcPr>
            <w:tcW w:w="426" w:type="dxa"/>
            <w:vAlign w:val="center"/>
          </w:tcPr>
          <w:p w:rsidR="008A2C19" w:rsidRPr="00FE09CD" w:rsidRDefault="008A2C19" w:rsidP="005E7147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FE09CD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084" w:type="dxa"/>
            <w:vAlign w:val="center"/>
          </w:tcPr>
          <w:p w:rsidR="008A2C19" w:rsidRPr="00FE09CD" w:rsidRDefault="008A2C19" w:rsidP="005E7147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FE09CD">
              <w:rPr>
                <w:rFonts w:ascii="Times New Roman" w:hAnsi="Times New Roman" w:cs="Times New Roman"/>
                <w:b/>
              </w:rPr>
              <w:t>Наименование,</w:t>
            </w:r>
          </w:p>
          <w:p w:rsidR="008A2C19" w:rsidRPr="00FE09CD" w:rsidRDefault="008A2C19" w:rsidP="005E7147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FE09CD">
              <w:rPr>
                <w:rFonts w:ascii="Times New Roman" w:hAnsi="Times New Roman" w:cs="Times New Roman"/>
                <w:b/>
              </w:rPr>
              <w:t>ИНН Участника проц</w:t>
            </w:r>
            <w:r w:rsidRPr="00FE09CD">
              <w:rPr>
                <w:rFonts w:ascii="Times New Roman" w:hAnsi="Times New Roman" w:cs="Times New Roman"/>
                <w:b/>
              </w:rPr>
              <w:t>е</w:t>
            </w:r>
            <w:r w:rsidRPr="00FE09CD">
              <w:rPr>
                <w:rFonts w:ascii="Times New Roman" w:hAnsi="Times New Roman" w:cs="Times New Roman"/>
                <w:b/>
              </w:rPr>
              <w:t>дуры закупки</w:t>
            </w:r>
          </w:p>
        </w:tc>
        <w:tc>
          <w:tcPr>
            <w:tcW w:w="3828" w:type="dxa"/>
            <w:vAlign w:val="center"/>
          </w:tcPr>
          <w:p w:rsidR="008A2C19" w:rsidRPr="00FE09CD" w:rsidRDefault="008A2C19" w:rsidP="005E7147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FE09CD">
              <w:rPr>
                <w:rFonts w:ascii="Times New Roman" w:hAnsi="Times New Roman" w:cs="Times New Roman"/>
                <w:b/>
              </w:rPr>
              <w:t>Решение</w:t>
            </w:r>
          </w:p>
          <w:p w:rsidR="008A2C19" w:rsidRPr="00FE09CD" w:rsidRDefault="008A2C19" w:rsidP="005E7147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FE09CD">
              <w:rPr>
                <w:rFonts w:ascii="Times New Roman" w:hAnsi="Times New Roman" w:cs="Times New Roman"/>
                <w:b/>
              </w:rPr>
              <w:t>о допуске/отказе в допуске</w:t>
            </w:r>
          </w:p>
        </w:tc>
        <w:tc>
          <w:tcPr>
            <w:tcW w:w="2409" w:type="dxa"/>
            <w:vAlign w:val="center"/>
          </w:tcPr>
          <w:p w:rsidR="008A2C19" w:rsidRPr="00FE09CD" w:rsidRDefault="008A2C19" w:rsidP="005E7147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FE09CD">
              <w:rPr>
                <w:rFonts w:ascii="Times New Roman" w:hAnsi="Times New Roman" w:cs="Times New Roman"/>
                <w:b/>
              </w:rPr>
              <w:t>Обоснование      решения</w:t>
            </w:r>
          </w:p>
        </w:tc>
      </w:tr>
      <w:tr w:rsidR="008A2C19" w:rsidRPr="00FE09CD" w:rsidTr="005E7147">
        <w:tc>
          <w:tcPr>
            <w:tcW w:w="426" w:type="dxa"/>
            <w:vAlign w:val="center"/>
          </w:tcPr>
          <w:p w:rsidR="008A2C19" w:rsidRPr="00FE09CD" w:rsidRDefault="008A2C19" w:rsidP="005E714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E09CD">
              <w:rPr>
                <w:rFonts w:ascii="Times New Roman" w:eastAsia="Calibri" w:hAnsi="Times New Roman" w:cs="Times New Roman"/>
                <w:b/>
              </w:rPr>
              <w:t>1</w:t>
            </w:r>
          </w:p>
        </w:tc>
        <w:tc>
          <w:tcPr>
            <w:tcW w:w="3084" w:type="dxa"/>
            <w:vAlign w:val="center"/>
          </w:tcPr>
          <w:p w:rsidR="008A2C19" w:rsidRPr="00FE09CD" w:rsidRDefault="008A2C19" w:rsidP="005E7147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FE09CD">
              <w:rPr>
                <w:rFonts w:ascii="Times New Roman" w:eastAsia="Calibri" w:hAnsi="Times New Roman" w:cs="Times New Roman"/>
              </w:rPr>
              <w:t>ООО «ТЦ Комус»</w:t>
            </w:r>
          </w:p>
          <w:p w:rsidR="008A2C19" w:rsidRPr="00FE09CD" w:rsidRDefault="008A2C19" w:rsidP="005E714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E09CD">
              <w:rPr>
                <w:rFonts w:ascii="Times New Roman" w:eastAsia="Calibri" w:hAnsi="Times New Roman" w:cs="Times New Roman"/>
              </w:rPr>
              <w:t>ИНН 7706202481</w:t>
            </w:r>
          </w:p>
        </w:tc>
        <w:tc>
          <w:tcPr>
            <w:tcW w:w="3828" w:type="dxa"/>
            <w:vAlign w:val="center"/>
          </w:tcPr>
          <w:p w:rsidR="008A2C19" w:rsidRPr="00FE09CD" w:rsidRDefault="008A2C19" w:rsidP="005E714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E09CD"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409" w:type="dxa"/>
            <w:vAlign w:val="center"/>
          </w:tcPr>
          <w:p w:rsidR="008A2C19" w:rsidRPr="00FE09CD" w:rsidRDefault="008A2C19" w:rsidP="005E7147">
            <w:pPr>
              <w:tabs>
                <w:tab w:val="left" w:pos="585"/>
              </w:tabs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E09CD">
              <w:rPr>
                <w:rFonts w:ascii="Times New Roman" w:eastAsia="Calibri" w:hAnsi="Times New Roman" w:cs="Times New Roman"/>
              </w:rPr>
              <w:t>Заявка соответствует требованиям, уст</w:t>
            </w:r>
            <w:r w:rsidRPr="00FE09CD">
              <w:rPr>
                <w:rFonts w:ascii="Times New Roman" w:eastAsia="Calibri" w:hAnsi="Times New Roman" w:cs="Times New Roman"/>
              </w:rPr>
              <w:t>а</w:t>
            </w:r>
            <w:r w:rsidRPr="00FE09CD">
              <w:rPr>
                <w:rFonts w:ascii="Times New Roman" w:eastAsia="Calibri" w:hAnsi="Times New Roman" w:cs="Times New Roman"/>
              </w:rPr>
              <w:t>новленным Док</w:t>
            </w:r>
            <w:r w:rsidRPr="00FE09CD">
              <w:rPr>
                <w:rFonts w:ascii="Times New Roman" w:eastAsia="Calibri" w:hAnsi="Times New Roman" w:cs="Times New Roman"/>
              </w:rPr>
              <w:t>у</w:t>
            </w:r>
            <w:r w:rsidRPr="00FE09CD">
              <w:rPr>
                <w:rFonts w:ascii="Times New Roman" w:eastAsia="Calibri" w:hAnsi="Times New Roman" w:cs="Times New Roman"/>
              </w:rPr>
              <w:t>ментацией Запроса предложений</w:t>
            </w:r>
          </w:p>
        </w:tc>
      </w:tr>
      <w:tr w:rsidR="008A2C19" w:rsidRPr="00FE09CD" w:rsidTr="005E7147">
        <w:tc>
          <w:tcPr>
            <w:tcW w:w="426" w:type="dxa"/>
            <w:vAlign w:val="center"/>
          </w:tcPr>
          <w:p w:rsidR="008A2C19" w:rsidRPr="00FE09CD" w:rsidRDefault="008A2C19" w:rsidP="005E714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E09CD">
              <w:rPr>
                <w:rFonts w:ascii="Times New Roman" w:eastAsia="Calibri" w:hAnsi="Times New Roman" w:cs="Times New Roman"/>
                <w:b/>
              </w:rPr>
              <w:t>2</w:t>
            </w:r>
          </w:p>
        </w:tc>
        <w:tc>
          <w:tcPr>
            <w:tcW w:w="3084" w:type="dxa"/>
            <w:vAlign w:val="center"/>
          </w:tcPr>
          <w:p w:rsidR="008A2C19" w:rsidRPr="00FE09CD" w:rsidRDefault="008A2C19" w:rsidP="005E7147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FE09CD">
              <w:rPr>
                <w:rFonts w:ascii="Times New Roman" w:eastAsia="Calibri" w:hAnsi="Times New Roman" w:cs="Times New Roman"/>
              </w:rPr>
              <w:t>ЗАО «Бюро Трейдинг»</w:t>
            </w:r>
          </w:p>
          <w:p w:rsidR="008A2C19" w:rsidRPr="00FE09CD" w:rsidRDefault="008A2C19" w:rsidP="005E714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E09CD">
              <w:rPr>
                <w:rFonts w:ascii="Times New Roman" w:eastAsia="Calibri" w:hAnsi="Times New Roman" w:cs="Times New Roman"/>
              </w:rPr>
              <w:t>ИНН 7715367507</w:t>
            </w:r>
          </w:p>
        </w:tc>
        <w:tc>
          <w:tcPr>
            <w:tcW w:w="3828" w:type="dxa"/>
            <w:vAlign w:val="center"/>
          </w:tcPr>
          <w:p w:rsidR="008A2C19" w:rsidRPr="00FE09CD" w:rsidRDefault="008A2C19" w:rsidP="005E714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E09CD"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409" w:type="dxa"/>
            <w:vAlign w:val="center"/>
          </w:tcPr>
          <w:p w:rsidR="008A2C19" w:rsidRPr="00FE09CD" w:rsidRDefault="008A2C19" w:rsidP="005E714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E09CD">
              <w:rPr>
                <w:rFonts w:ascii="Times New Roman" w:eastAsia="Calibri" w:hAnsi="Times New Roman" w:cs="Times New Roman"/>
              </w:rPr>
              <w:t>Заявка соответствует требованиям, уст</w:t>
            </w:r>
            <w:r w:rsidRPr="00FE09CD">
              <w:rPr>
                <w:rFonts w:ascii="Times New Roman" w:eastAsia="Calibri" w:hAnsi="Times New Roman" w:cs="Times New Roman"/>
              </w:rPr>
              <w:t>а</w:t>
            </w:r>
            <w:r w:rsidRPr="00FE09CD">
              <w:rPr>
                <w:rFonts w:ascii="Times New Roman" w:eastAsia="Calibri" w:hAnsi="Times New Roman" w:cs="Times New Roman"/>
              </w:rPr>
              <w:t>новленным Док</w:t>
            </w:r>
            <w:r w:rsidRPr="00FE09CD">
              <w:rPr>
                <w:rFonts w:ascii="Times New Roman" w:eastAsia="Calibri" w:hAnsi="Times New Roman" w:cs="Times New Roman"/>
              </w:rPr>
              <w:t>у</w:t>
            </w:r>
            <w:r w:rsidRPr="00FE09CD">
              <w:rPr>
                <w:rFonts w:ascii="Times New Roman" w:eastAsia="Calibri" w:hAnsi="Times New Roman" w:cs="Times New Roman"/>
              </w:rPr>
              <w:t>ментацией Запроса предложений</w:t>
            </w:r>
          </w:p>
        </w:tc>
      </w:tr>
    </w:tbl>
    <w:p w:rsidR="008A2C19" w:rsidRPr="00FE09CD" w:rsidRDefault="008A2C19" w:rsidP="008A2C19">
      <w:pPr>
        <w:jc w:val="both"/>
        <w:rPr>
          <w:rFonts w:eastAsia="Calibri"/>
          <w:b/>
        </w:rPr>
      </w:pPr>
    </w:p>
    <w:p w:rsidR="008A2C19" w:rsidRDefault="008A2C19" w:rsidP="008A2C19">
      <w:pPr>
        <w:contextualSpacing/>
        <w:jc w:val="both"/>
        <w:rPr>
          <w:rFonts w:eastAsia="Calibri"/>
          <w:sz w:val="22"/>
          <w:szCs w:val="22"/>
        </w:rPr>
      </w:pPr>
      <w:r w:rsidRPr="00FE09CD">
        <w:rPr>
          <w:rFonts w:eastAsia="Calibri"/>
          <w:sz w:val="22"/>
          <w:szCs w:val="22"/>
        </w:rPr>
        <w:t>На основании оценки Заявок Участников процедуры закупки,  Рабочей группой определены  рейти</w:t>
      </w:r>
      <w:r w:rsidRPr="00FE09CD">
        <w:rPr>
          <w:rFonts w:eastAsia="Calibri"/>
          <w:sz w:val="22"/>
          <w:szCs w:val="22"/>
        </w:rPr>
        <w:t>н</w:t>
      </w:r>
      <w:r w:rsidRPr="00FE09CD">
        <w:rPr>
          <w:rFonts w:eastAsia="Calibri"/>
          <w:sz w:val="22"/>
          <w:szCs w:val="22"/>
        </w:rPr>
        <w:t>ги по критериям, предусмотренным Документацией процедуры закупки</w:t>
      </w:r>
      <w:r>
        <w:rPr>
          <w:rFonts w:eastAsia="Calibri"/>
          <w:sz w:val="22"/>
          <w:szCs w:val="22"/>
        </w:rPr>
        <w:t>.</w:t>
      </w:r>
    </w:p>
    <w:p w:rsidR="008A2C19" w:rsidRDefault="008A2C19" w:rsidP="008A2C19">
      <w:pPr>
        <w:contextualSpacing/>
        <w:jc w:val="both"/>
        <w:rPr>
          <w:rFonts w:eastAsia="Calibri"/>
          <w:sz w:val="22"/>
          <w:szCs w:val="22"/>
        </w:rPr>
      </w:pPr>
    </w:p>
    <w:p w:rsidR="008A2C19" w:rsidRPr="00FE09CD" w:rsidRDefault="008A2C19" w:rsidP="008A2C19">
      <w:pPr>
        <w:contextualSpacing/>
        <w:jc w:val="both"/>
        <w:rPr>
          <w:rFonts w:eastAsia="Calibri"/>
          <w:sz w:val="22"/>
          <w:szCs w:val="22"/>
        </w:rPr>
      </w:pPr>
      <w:r w:rsidRPr="00FE09CD">
        <w:rPr>
          <w:rFonts w:eastAsia="Calibri"/>
          <w:sz w:val="22"/>
          <w:szCs w:val="22"/>
        </w:rPr>
        <w:lastRenderedPageBreak/>
        <w:t xml:space="preserve">  На основании итоговых рейтингов Заявок, Участникам Процедуры закупки, допущенным к участию в Процедуре закупки, присвоены следующие порядковые номера: </w:t>
      </w:r>
    </w:p>
    <w:p w:rsidR="008A2C19" w:rsidRPr="00FE09CD" w:rsidRDefault="008A2C19" w:rsidP="008A2C19">
      <w:pPr>
        <w:contextualSpacing/>
        <w:jc w:val="both"/>
        <w:rPr>
          <w:rFonts w:eastAsia="Calibri"/>
          <w:b/>
        </w:rPr>
      </w:pPr>
    </w:p>
    <w:tbl>
      <w:tblPr>
        <w:tblStyle w:val="22"/>
        <w:tblW w:w="9781" w:type="dxa"/>
        <w:tblInd w:w="-34" w:type="dxa"/>
        <w:tblLook w:val="04A0" w:firstRow="1" w:lastRow="0" w:firstColumn="1" w:lastColumn="0" w:noHBand="0" w:noVBand="1"/>
      </w:tblPr>
      <w:tblGrid>
        <w:gridCol w:w="1276"/>
        <w:gridCol w:w="3684"/>
        <w:gridCol w:w="2463"/>
        <w:gridCol w:w="2358"/>
      </w:tblGrid>
      <w:tr w:rsidR="008A2C19" w:rsidRPr="00FE09CD" w:rsidTr="005E7147">
        <w:tc>
          <w:tcPr>
            <w:tcW w:w="1276" w:type="dxa"/>
            <w:vAlign w:val="center"/>
          </w:tcPr>
          <w:p w:rsidR="008A2C19" w:rsidRPr="00FE09CD" w:rsidRDefault="008A2C19" w:rsidP="005E7147">
            <w:pPr>
              <w:contextualSpacing/>
              <w:jc w:val="center"/>
              <w:rPr>
                <w:b/>
                <w:sz w:val="20"/>
                <w:szCs w:val="20"/>
                <w:lang w:eastAsia="ru-RU"/>
              </w:rPr>
            </w:pPr>
            <w:r w:rsidRPr="00FE09CD">
              <w:rPr>
                <w:b/>
                <w:sz w:val="20"/>
                <w:szCs w:val="20"/>
                <w:lang w:eastAsia="ru-RU"/>
              </w:rPr>
              <w:t>№ Заявки</w:t>
            </w:r>
          </w:p>
        </w:tc>
        <w:tc>
          <w:tcPr>
            <w:tcW w:w="3684" w:type="dxa"/>
            <w:vAlign w:val="center"/>
          </w:tcPr>
          <w:p w:rsidR="008A2C19" w:rsidRPr="00FE09CD" w:rsidRDefault="008A2C19" w:rsidP="005E7147">
            <w:pPr>
              <w:contextualSpacing/>
              <w:jc w:val="center"/>
              <w:rPr>
                <w:b/>
                <w:sz w:val="20"/>
                <w:szCs w:val="20"/>
                <w:lang w:eastAsia="ru-RU"/>
              </w:rPr>
            </w:pPr>
            <w:r w:rsidRPr="00FE09CD">
              <w:rPr>
                <w:b/>
                <w:sz w:val="20"/>
                <w:szCs w:val="20"/>
                <w:lang w:eastAsia="ru-RU"/>
              </w:rPr>
              <w:t>Наименование Участника             Процедуры закупки</w:t>
            </w:r>
          </w:p>
        </w:tc>
        <w:tc>
          <w:tcPr>
            <w:tcW w:w="2463" w:type="dxa"/>
            <w:vAlign w:val="center"/>
          </w:tcPr>
          <w:p w:rsidR="008A2C19" w:rsidRPr="00FE09CD" w:rsidRDefault="008A2C19" w:rsidP="005E7147">
            <w:pPr>
              <w:contextualSpacing/>
              <w:jc w:val="center"/>
              <w:rPr>
                <w:b/>
                <w:sz w:val="20"/>
                <w:szCs w:val="20"/>
                <w:lang w:eastAsia="ru-RU"/>
              </w:rPr>
            </w:pPr>
            <w:r w:rsidRPr="00FE09CD">
              <w:rPr>
                <w:b/>
                <w:sz w:val="20"/>
                <w:szCs w:val="20"/>
                <w:lang w:eastAsia="ru-RU"/>
              </w:rPr>
              <w:t>Итоговый Рейтинг</w:t>
            </w:r>
          </w:p>
        </w:tc>
        <w:tc>
          <w:tcPr>
            <w:tcW w:w="2358" w:type="dxa"/>
            <w:vAlign w:val="center"/>
          </w:tcPr>
          <w:p w:rsidR="008A2C19" w:rsidRPr="00FE09CD" w:rsidRDefault="008A2C19" w:rsidP="005E7147">
            <w:pPr>
              <w:contextualSpacing/>
              <w:jc w:val="center"/>
              <w:rPr>
                <w:b/>
                <w:sz w:val="20"/>
                <w:szCs w:val="20"/>
                <w:lang w:eastAsia="ru-RU"/>
              </w:rPr>
            </w:pPr>
            <w:r w:rsidRPr="00FE09CD">
              <w:rPr>
                <w:b/>
                <w:sz w:val="20"/>
                <w:szCs w:val="20"/>
                <w:lang w:eastAsia="ru-RU"/>
              </w:rPr>
              <w:t>Порядковый номер</w:t>
            </w:r>
          </w:p>
        </w:tc>
      </w:tr>
      <w:tr w:rsidR="008A2C19" w:rsidRPr="00FE09CD" w:rsidTr="005E7147">
        <w:tc>
          <w:tcPr>
            <w:tcW w:w="1276" w:type="dxa"/>
            <w:vAlign w:val="center"/>
          </w:tcPr>
          <w:p w:rsidR="008A2C19" w:rsidRPr="00FE09CD" w:rsidRDefault="008A2C19" w:rsidP="005E7147">
            <w:pPr>
              <w:contextualSpacing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E09CD">
              <w:rPr>
                <w:rFonts w:eastAsia="Calibri"/>
                <w:b/>
                <w:sz w:val="20"/>
                <w:szCs w:val="20"/>
              </w:rPr>
              <w:t>1</w:t>
            </w:r>
          </w:p>
        </w:tc>
        <w:tc>
          <w:tcPr>
            <w:tcW w:w="3684" w:type="dxa"/>
            <w:vAlign w:val="center"/>
          </w:tcPr>
          <w:p w:rsidR="008A2C19" w:rsidRPr="00FE09CD" w:rsidRDefault="008A2C19" w:rsidP="005E7147">
            <w:pPr>
              <w:contextualSpacing/>
              <w:jc w:val="center"/>
              <w:rPr>
                <w:rFonts w:cs="Times New Roman"/>
                <w:bCs/>
                <w:color w:val="000000"/>
                <w:sz w:val="22"/>
                <w:szCs w:val="22"/>
              </w:rPr>
            </w:pPr>
            <w:r w:rsidRPr="00FE09CD">
              <w:rPr>
                <w:rFonts w:cs="Times New Roman"/>
                <w:bCs/>
                <w:color w:val="000000"/>
                <w:sz w:val="22"/>
                <w:szCs w:val="22"/>
              </w:rPr>
              <w:t>ООО "ТЦ Комус"</w:t>
            </w:r>
          </w:p>
          <w:p w:rsidR="008A2C19" w:rsidRPr="00FE09CD" w:rsidRDefault="008A2C19" w:rsidP="005E7147">
            <w:pPr>
              <w:contextualSpacing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E09CD">
              <w:rPr>
                <w:rFonts w:eastAsia="Calibri" w:cs="Times New Roman"/>
              </w:rPr>
              <w:t>ИНН 7706202481</w:t>
            </w:r>
          </w:p>
        </w:tc>
        <w:tc>
          <w:tcPr>
            <w:tcW w:w="2463" w:type="dxa"/>
            <w:vAlign w:val="center"/>
          </w:tcPr>
          <w:p w:rsidR="008A2C19" w:rsidRPr="00FE09CD" w:rsidRDefault="008A2C19" w:rsidP="005E7147">
            <w:pPr>
              <w:contextualSpacing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E09CD">
              <w:rPr>
                <w:b/>
                <w:bCs/>
                <w:color w:val="000000"/>
                <w:sz w:val="22"/>
                <w:szCs w:val="22"/>
              </w:rPr>
              <w:t>96,6</w:t>
            </w:r>
          </w:p>
        </w:tc>
        <w:tc>
          <w:tcPr>
            <w:tcW w:w="2358" w:type="dxa"/>
            <w:vAlign w:val="center"/>
          </w:tcPr>
          <w:p w:rsidR="008A2C19" w:rsidRPr="00FE09CD" w:rsidRDefault="008A2C19" w:rsidP="005E7147">
            <w:pPr>
              <w:contextualSpacing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E09CD">
              <w:rPr>
                <w:rFonts w:eastAsia="Calibri"/>
                <w:b/>
                <w:sz w:val="20"/>
                <w:szCs w:val="20"/>
              </w:rPr>
              <w:t>1</w:t>
            </w:r>
          </w:p>
        </w:tc>
      </w:tr>
      <w:tr w:rsidR="008A2C19" w:rsidRPr="00FE09CD" w:rsidTr="005E7147">
        <w:tc>
          <w:tcPr>
            <w:tcW w:w="1276" w:type="dxa"/>
            <w:vAlign w:val="center"/>
          </w:tcPr>
          <w:p w:rsidR="008A2C19" w:rsidRPr="00FE09CD" w:rsidRDefault="008A2C19" w:rsidP="005E7147">
            <w:pPr>
              <w:contextualSpacing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E09CD">
              <w:rPr>
                <w:rFonts w:eastAsia="Calibri"/>
                <w:b/>
                <w:sz w:val="20"/>
                <w:szCs w:val="20"/>
              </w:rPr>
              <w:t>2</w:t>
            </w:r>
          </w:p>
        </w:tc>
        <w:tc>
          <w:tcPr>
            <w:tcW w:w="3684" w:type="dxa"/>
            <w:vAlign w:val="center"/>
          </w:tcPr>
          <w:p w:rsidR="008A2C19" w:rsidRPr="00FE09CD" w:rsidRDefault="008A2C19" w:rsidP="005E7147">
            <w:pPr>
              <w:contextualSpacing/>
              <w:jc w:val="center"/>
              <w:rPr>
                <w:rFonts w:eastAsia="Calibri" w:cs="Times New Roman"/>
              </w:rPr>
            </w:pPr>
            <w:r w:rsidRPr="00FE09CD">
              <w:rPr>
                <w:rFonts w:eastAsia="Calibri" w:cs="Times New Roman"/>
              </w:rPr>
              <w:t>ЗАО «Бюро Трейдинг»</w:t>
            </w:r>
          </w:p>
          <w:p w:rsidR="008A2C19" w:rsidRPr="00FE09CD" w:rsidRDefault="008A2C19" w:rsidP="005E7147">
            <w:pPr>
              <w:contextualSpacing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E09CD">
              <w:rPr>
                <w:rFonts w:eastAsia="Calibri" w:cs="Times New Roman"/>
              </w:rPr>
              <w:t>ИНН 7715367507</w:t>
            </w:r>
          </w:p>
        </w:tc>
        <w:tc>
          <w:tcPr>
            <w:tcW w:w="2463" w:type="dxa"/>
            <w:vAlign w:val="center"/>
          </w:tcPr>
          <w:p w:rsidR="008A2C19" w:rsidRPr="00FE09CD" w:rsidRDefault="008A2C19" w:rsidP="005E7147">
            <w:pPr>
              <w:contextualSpacing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E09CD">
              <w:rPr>
                <w:b/>
                <w:bCs/>
                <w:color w:val="000000"/>
                <w:sz w:val="22"/>
                <w:szCs w:val="22"/>
              </w:rPr>
              <w:t>72,1</w:t>
            </w:r>
          </w:p>
        </w:tc>
        <w:tc>
          <w:tcPr>
            <w:tcW w:w="2358" w:type="dxa"/>
            <w:vAlign w:val="center"/>
          </w:tcPr>
          <w:p w:rsidR="008A2C19" w:rsidRPr="00FE09CD" w:rsidRDefault="008A2C19" w:rsidP="005E7147">
            <w:pPr>
              <w:contextualSpacing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E09CD">
              <w:rPr>
                <w:rFonts w:eastAsia="Calibri"/>
                <w:b/>
                <w:sz w:val="20"/>
                <w:szCs w:val="20"/>
              </w:rPr>
              <w:t>2</w:t>
            </w:r>
          </w:p>
        </w:tc>
      </w:tr>
    </w:tbl>
    <w:p w:rsidR="008A2C19" w:rsidRPr="00FE09CD" w:rsidRDefault="008A2C19" w:rsidP="008A2C19">
      <w:pPr>
        <w:contextualSpacing/>
        <w:jc w:val="both"/>
        <w:rPr>
          <w:rFonts w:eastAsia="Calibri"/>
          <w:b/>
        </w:rPr>
      </w:pPr>
    </w:p>
    <w:p w:rsidR="008A2C19" w:rsidRPr="00FE09CD" w:rsidRDefault="008A2C19" w:rsidP="008A2C19">
      <w:pPr>
        <w:contextualSpacing/>
        <w:jc w:val="both"/>
        <w:rPr>
          <w:rFonts w:eastAsia="Calibri"/>
          <w:b/>
        </w:rPr>
      </w:pPr>
      <w:r w:rsidRPr="00FE09CD">
        <w:rPr>
          <w:rFonts w:eastAsia="Calibri"/>
          <w:b/>
        </w:rPr>
        <w:t xml:space="preserve">Решили: </w:t>
      </w:r>
    </w:p>
    <w:p w:rsidR="008A2C19" w:rsidRPr="00FE09CD" w:rsidRDefault="008A2C19" w:rsidP="008A2C19">
      <w:pPr>
        <w:numPr>
          <w:ilvl w:val="0"/>
          <w:numId w:val="19"/>
        </w:numPr>
        <w:contextualSpacing/>
        <w:jc w:val="both"/>
        <w:rPr>
          <w:rFonts w:eastAsia="Calibri"/>
          <w:b/>
        </w:rPr>
      </w:pPr>
      <w:r w:rsidRPr="00FE09CD">
        <w:rPr>
          <w:lang w:eastAsia="en-US"/>
        </w:rPr>
        <w:t xml:space="preserve">Открытый Запрос предложений на право  </w:t>
      </w:r>
      <w:r w:rsidRPr="00FE09CD">
        <w:t xml:space="preserve">заключения  договора  поставки товаров для офиса (Извещение №14-50104/180 от 07.04.2014 г.) признать состоявшимся. </w:t>
      </w:r>
    </w:p>
    <w:p w:rsidR="008A2C19" w:rsidRPr="00FE09CD" w:rsidRDefault="008A2C19" w:rsidP="008A2C19">
      <w:pPr>
        <w:pStyle w:val="ab"/>
        <w:numPr>
          <w:ilvl w:val="0"/>
          <w:numId w:val="19"/>
        </w:numPr>
        <w:spacing w:before="120" w:after="120"/>
        <w:contextualSpacing/>
        <w:jc w:val="both"/>
        <w:rPr>
          <w:rFonts w:eastAsia="Calibri"/>
        </w:rPr>
      </w:pPr>
      <w:r w:rsidRPr="00FE09CD">
        <w:t xml:space="preserve">По результатам проведения Открытого Запроса предложений Рабочей группой  принято решение признать Победителем Процедуры проведения закупки следующего Участника: </w:t>
      </w:r>
      <w:r w:rsidRPr="00FE09CD">
        <w:rPr>
          <w:rFonts w:eastAsia="Calibri"/>
        </w:rPr>
        <w:t xml:space="preserve"> ООО «ТЦ Комус» (ИНН 7706202481), почтовый адрес: 119017, г. Москва, Старомоне</w:t>
      </w:r>
      <w:r w:rsidRPr="00FE09CD">
        <w:rPr>
          <w:rFonts w:eastAsia="Calibri"/>
        </w:rPr>
        <w:t>т</w:t>
      </w:r>
      <w:r w:rsidRPr="00FE09CD">
        <w:rPr>
          <w:rFonts w:eastAsia="Calibri"/>
        </w:rPr>
        <w:t>ный пер.д.9 стр.1.</w:t>
      </w:r>
    </w:p>
    <w:p w:rsidR="008A2C19" w:rsidRPr="00FE09CD" w:rsidRDefault="008A2C19" w:rsidP="008A2C19">
      <w:pPr>
        <w:spacing w:before="120" w:after="120"/>
        <w:jc w:val="both"/>
        <w:rPr>
          <w:rFonts w:eastAsia="Calibri"/>
        </w:rPr>
      </w:pPr>
      <w:r w:rsidRPr="00FE09CD">
        <w:rPr>
          <w:rFonts w:eastAsia="Calibri"/>
        </w:rPr>
        <w:t>Цена договора 2 848 967 (два миллиона восемьсот сорок восемь тысяч девятьсот шестьдесят семь) руб. 07 коп. с учетом НДС 18%.</w:t>
      </w:r>
    </w:p>
    <w:p w:rsidR="008A2C19" w:rsidRPr="00FE09CD" w:rsidRDefault="008A2C19" w:rsidP="008A2C19">
      <w:pPr>
        <w:pStyle w:val="ab"/>
        <w:numPr>
          <w:ilvl w:val="0"/>
          <w:numId w:val="19"/>
        </w:numPr>
        <w:spacing w:before="120" w:after="120"/>
        <w:contextualSpacing/>
        <w:jc w:val="both"/>
        <w:rPr>
          <w:rFonts w:eastAsia="Calibri"/>
        </w:rPr>
      </w:pPr>
      <w:r w:rsidRPr="00FE09CD">
        <w:rPr>
          <w:rFonts w:eastAsia="Calibri"/>
        </w:rPr>
        <w:t xml:space="preserve">Участником, занявшим второе место по результатам проведения открытого Запроса предложений, признан: ЗАО «Бюро Трейдинг» (ИНН 7715367507), почтовый адрес: 125130, г. Москва, ул. Выборгская д.22. стр.3 </w:t>
      </w:r>
    </w:p>
    <w:p w:rsidR="008A2C19" w:rsidRPr="00FE09CD" w:rsidRDefault="008A2C19" w:rsidP="008A2C19">
      <w:pPr>
        <w:spacing w:before="120" w:after="120"/>
        <w:jc w:val="both"/>
        <w:rPr>
          <w:rFonts w:eastAsia="Calibri"/>
        </w:rPr>
      </w:pPr>
      <w:r w:rsidRPr="00FE09CD">
        <w:rPr>
          <w:rFonts w:eastAsia="Calibri"/>
        </w:rPr>
        <w:t>Цена предложения 3 366 061 (три миллиона триста шестьдесят шесть тысяч  шестьдесят один) руб. 42  коп. с учетом НДС 18%.</w:t>
      </w:r>
    </w:p>
    <w:p w:rsidR="008A2C19" w:rsidRPr="00FE09CD" w:rsidRDefault="008A2C19" w:rsidP="008A2C19">
      <w:pPr>
        <w:spacing w:before="120" w:after="120"/>
        <w:jc w:val="both"/>
        <w:rPr>
          <w:rFonts w:eastAsia="Calibri"/>
          <w:b/>
        </w:rPr>
      </w:pPr>
      <w:r w:rsidRPr="00FE09CD">
        <w:rPr>
          <w:rFonts w:eastAsia="Calibri"/>
          <w:b/>
        </w:rPr>
        <w:t xml:space="preserve">Решение принято единогласно. </w:t>
      </w:r>
    </w:p>
    <w:p w:rsidR="008A2C19" w:rsidRPr="00FE09CD" w:rsidRDefault="008A2C19" w:rsidP="008A2C19">
      <w:pPr>
        <w:contextualSpacing/>
        <w:jc w:val="both"/>
        <w:rPr>
          <w:rFonts w:eastAsia="Calibri"/>
          <w:sz w:val="22"/>
          <w:szCs w:val="22"/>
        </w:rPr>
      </w:pPr>
      <w:bookmarkStart w:id="0" w:name="_GoBack"/>
      <w:bookmarkEnd w:id="0"/>
    </w:p>
    <w:p w:rsidR="008A2C19" w:rsidRPr="00BB77EC" w:rsidRDefault="008A2C19" w:rsidP="008A2C19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sectPr w:rsidR="008A2C19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A17" w:rsidRDefault="00685A17" w:rsidP="00E10162">
      <w:r>
        <w:separator/>
      </w:r>
    </w:p>
  </w:endnote>
  <w:endnote w:type="continuationSeparator" w:id="0">
    <w:p w:rsidR="00685A17" w:rsidRDefault="00685A1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8A2C19">
      <w:rPr>
        <w:rFonts w:ascii="Cambria" w:hAnsi="Cambria"/>
        <w:sz w:val="20"/>
        <w:szCs w:val="20"/>
      </w:rPr>
      <w:t>9</w:t>
    </w:r>
    <w:r>
      <w:rPr>
        <w:rFonts w:ascii="Cambria" w:hAnsi="Cambria"/>
        <w:sz w:val="20"/>
        <w:szCs w:val="20"/>
      </w:rPr>
      <w:t xml:space="preserve">-И от </w:t>
    </w:r>
    <w:r w:rsidR="00667B4B">
      <w:rPr>
        <w:rFonts w:ascii="Cambria" w:hAnsi="Cambria"/>
        <w:sz w:val="20"/>
        <w:szCs w:val="20"/>
      </w:rPr>
      <w:t>2</w:t>
    </w:r>
    <w:r w:rsidR="008A2C19">
      <w:rPr>
        <w:rFonts w:ascii="Cambria" w:hAnsi="Cambria"/>
        <w:sz w:val="20"/>
        <w:szCs w:val="20"/>
      </w:rPr>
      <w:t>9</w:t>
    </w:r>
    <w:r>
      <w:rPr>
        <w:rFonts w:ascii="Cambria" w:hAnsi="Cambria"/>
        <w:sz w:val="20"/>
        <w:szCs w:val="20"/>
      </w:rPr>
      <w:t>.</w:t>
    </w:r>
    <w:r w:rsidR="001F7614">
      <w:rPr>
        <w:rFonts w:ascii="Cambria" w:hAnsi="Cambria"/>
        <w:sz w:val="20"/>
        <w:szCs w:val="20"/>
      </w:rPr>
      <w:t>0</w:t>
    </w:r>
    <w:r w:rsidR="00934AD6">
      <w:rPr>
        <w:rFonts w:ascii="Cambria" w:hAnsi="Cambria"/>
        <w:sz w:val="20"/>
        <w:szCs w:val="20"/>
      </w:rPr>
      <w:t>4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4403DC" w:rsidRPr="004403DC">
      <w:rPr>
        <w:rFonts w:ascii="Cambria" w:hAnsi="Cambria"/>
        <w:noProof/>
        <w:sz w:val="20"/>
        <w:szCs w:val="20"/>
      </w:rPr>
      <w:t>3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A17" w:rsidRDefault="00685A17" w:rsidP="00E10162">
      <w:r>
        <w:separator/>
      </w:r>
    </w:p>
  </w:footnote>
  <w:footnote w:type="continuationSeparator" w:id="0">
    <w:p w:rsidR="00685A17" w:rsidRDefault="00685A1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014B1D"/>
    <w:multiLevelType w:val="hybridMultilevel"/>
    <w:tmpl w:val="D3FE4E4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9CD3044"/>
    <w:multiLevelType w:val="hybridMultilevel"/>
    <w:tmpl w:val="BE4CEB96"/>
    <w:lvl w:ilvl="0" w:tplc="0419000F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BA5768D"/>
    <w:multiLevelType w:val="hybridMultilevel"/>
    <w:tmpl w:val="21426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6"/>
  </w:num>
  <w:num w:numId="5">
    <w:abstractNumId w:val="13"/>
  </w:num>
  <w:num w:numId="6">
    <w:abstractNumId w:val="18"/>
  </w:num>
  <w:num w:numId="7">
    <w:abstractNumId w:val="10"/>
  </w:num>
  <w:num w:numId="8">
    <w:abstractNumId w:val="17"/>
  </w:num>
  <w:num w:numId="9">
    <w:abstractNumId w:val="2"/>
  </w:num>
  <w:num w:numId="10">
    <w:abstractNumId w:val="11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9"/>
  </w:num>
  <w:num w:numId="14">
    <w:abstractNumId w:val="7"/>
  </w:num>
  <w:num w:numId="15">
    <w:abstractNumId w:val="12"/>
  </w:num>
  <w:num w:numId="16">
    <w:abstractNumId w:val="14"/>
  </w:num>
  <w:num w:numId="17">
    <w:abstractNumId w:val="3"/>
  </w:num>
  <w:num w:numId="18">
    <w:abstractNumId w:val="16"/>
  </w:num>
  <w:num w:numId="19">
    <w:abstractNumId w:val="1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0831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0067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3DC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40A1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0E0B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67B4B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2C19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3316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4AD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6480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40DF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6E62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5D8B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6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6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f6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6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f6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f6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f6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8"/>
    <w:basedOn w:val="a1"/>
    <w:next w:val="af6"/>
    <w:uiPriority w:val="59"/>
    <w:rsid w:val="00667B4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locked/>
    <w:rsid w:val="008A2C19"/>
    <w:rPr>
      <w:sz w:val="24"/>
      <w:szCs w:val="24"/>
    </w:rPr>
  </w:style>
  <w:style w:type="table" w:customStyle="1" w:styleId="22">
    <w:name w:val="Сетка таблицы2"/>
    <w:basedOn w:val="a1"/>
    <w:next w:val="af6"/>
    <w:uiPriority w:val="59"/>
    <w:rsid w:val="008A2C19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6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6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f6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6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f6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f6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f6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8"/>
    <w:basedOn w:val="a1"/>
    <w:next w:val="af6"/>
    <w:uiPriority w:val="59"/>
    <w:rsid w:val="00667B4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locked/>
    <w:rsid w:val="008A2C19"/>
    <w:rPr>
      <w:sz w:val="24"/>
      <w:szCs w:val="24"/>
    </w:rPr>
  </w:style>
  <w:style w:type="table" w:customStyle="1" w:styleId="22">
    <w:name w:val="Сетка таблицы2"/>
    <w:basedOn w:val="a1"/>
    <w:next w:val="af6"/>
    <w:uiPriority w:val="59"/>
    <w:rsid w:val="008A2C19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61E867-9118-497C-AD81-793B63657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771</Words>
  <Characters>5452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6211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Chekin Vladimir</cp:lastModifiedBy>
  <cp:revision>2</cp:revision>
  <cp:lastPrinted>2014-01-27T10:19:00Z</cp:lastPrinted>
  <dcterms:created xsi:type="dcterms:W3CDTF">2014-04-30T10:53:00Z</dcterms:created>
  <dcterms:modified xsi:type="dcterms:W3CDTF">2014-04-30T10:53:00Z</dcterms:modified>
</cp:coreProperties>
</file>