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3DBCB59E" wp14:editId="0B90494A">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DC5D8B" w:rsidRDefault="00DC5D8B" w:rsidP="00BA71A0">
      <w:pPr>
        <w:tabs>
          <w:tab w:val="left" w:pos="6735"/>
        </w:tabs>
        <w:ind w:left="5387"/>
        <w:rPr>
          <w:rFonts w:eastAsia="Calibri"/>
          <w:sz w:val="28"/>
          <w:szCs w:val="28"/>
        </w:rPr>
      </w:pPr>
      <w:bookmarkStart w:id="0" w:name="_GoBack"/>
      <w:bookmarkEnd w:id="0"/>
    </w:p>
    <w:p w:rsidR="007E77E1" w:rsidRDefault="007E77E1" w:rsidP="00ED0C91">
      <w:pPr>
        <w:ind w:left="5387"/>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691EE9" w:rsidRDefault="00691EE9" w:rsidP="00CF1E98">
      <w:pP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заключения </w:t>
      </w:r>
      <w:r w:rsidR="009E3AF3" w:rsidRPr="009E3AF3">
        <w:rPr>
          <w:b/>
          <w:sz w:val="28"/>
          <w:szCs w:val="28"/>
        </w:rPr>
        <w:t xml:space="preserve">договора оказания услуг </w:t>
      </w:r>
      <w:r w:rsidR="00EB3A44" w:rsidRPr="00EB3A44">
        <w:rPr>
          <w:b/>
          <w:sz w:val="28"/>
          <w:szCs w:val="28"/>
        </w:rPr>
        <w:t>по проведению верификации данных годовых информационных отчетов участников проекта «Сколково» за период 2013 года</w:t>
      </w:r>
      <w:r w:rsidR="00EB3A44">
        <w:rPr>
          <w:b/>
          <w:sz w:val="28"/>
          <w:szCs w:val="28"/>
        </w:rPr>
        <w:t>.</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DB2B43" w:rsidRPr="00DB2B43">
        <w:t xml:space="preserve">№ 14-40106/01 от </w:t>
      </w:r>
      <w:r w:rsidR="00DB2B43">
        <w:t>«25»</w:t>
      </w:r>
      <w:r w:rsidR="00DB2B43" w:rsidRPr="00DB2B43">
        <w:t xml:space="preserve"> марта 2014 года </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r w:rsidRPr="009759F4">
        <w:rPr>
          <w:rFonts w:eastAsia="Calibri"/>
        </w:rPr>
        <w:t>www.</w:t>
      </w:r>
      <w:r w:rsidR="009759F4">
        <w:rPr>
          <w:rFonts w:eastAsia="Calibri"/>
          <w:lang w:val="en-US"/>
        </w:rPr>
        <w:t>sk</w:t>
      </w:r>
      <w:r w:rsidR="009759F4" w:rsidRPr="009759F4">
        <w:rPr>
          <w:rFonts w:eastAsia="Calibri"/>
        </w:rPr>
        <w:t>.</w:t>
      </w:r>
      <w:r w:rsidR="009759F4">
        <w:rPr>
          <w:rFonts w:eastAsia="Calibri"/>
          <w:lang w:val="en-US"/>
        </w:rPr>
        <w:t>ru</w:t>
      </w:r>
      <w:r w:rsidRPr="00CE5219">
        <w:t xml:space="preserve">  </w:t>
      </w:r>
      <w:r w:rsidRPr="00257118">
        <w:t>«</w:t>
      </w:r>
      <w:r w:rsidR="00DB2B43">
        <w:t>27</w:t>
      </w:r>
      <w:r w:rsidRPr="00257118">
        <w:t xml:space="preserve">» </w:t>
      </w:r>
      <w:r w:rsidR="00DB2B43">
        <w:t>марта</w:t>
      </w:r>
      <w:r w:rsidR="00B52BD5">
        <w:t xml:space="preserve"> </w:t>
      </w:r>
      <w:r w:rsidRPr="00CE5219">
        <w:t>201</w:t>
      </w:r>
      <w:r w:rsidR="00596333">
        <w:t>4</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596333">
        <w:rPr>
          <w:sz w:val="22"/>
          <w:szCs w:val="28"/>
        </w:rPr>
        <w:t>4</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3F3EDD"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82990931" w:history="1">
        <w:r w:rsidR="003F3EDD" w:rsidRPr="006D3912">
          <w:rPr>
            <w:rStyle w:val="ae"/>
          </w:rPr>
          <w:t>1.</w:t>
        </w:r>
        <w:r w:rsidR="003F3EDD">
          <w:rPr>
            <w:rFonts w:asciiTheme="minorHAnsi" w:eastAsiaTheme="minorEastAsia" w:hAnsiTheme="minorHAnsi" w:cstheme="minorBidi"/>
            <w:bCs w:val="0"/>
            <w:caps w:val="0"/>
            <w:sz w:val="22"/>
            <w:szCs w:val="22"/>
          </w:rPr>
          <w:tab/>
        </w:r>
        <w:r w:rsidR="003F3EDD" w:rsidRPr="006D3912">
          <w:rPr>
            <w:rStyle w:val="ae"/>
          </w:rPr>
          <w:t>ОСНОВНЫЕ ТЕРМИНЫ, ИСПОЛЬЗУЕМЫЕ В ДОКУМЕНТАЦИИ ПРОЦЕДУРЫ  ЗАКУПОК</w:t>
        </w:r>
        <w:r w:rsidR="003F3EDD">
          <w:rPr>
            <w:webHidden/>
          </w:rPr>
          <w:tab/>
        </w:r>
        <w:r w:rsidR="003F3EDD">
          <w:rPr>
            <w:webHidden/>
          </w:rPr>
          <w:fldChar w:fldCharType="begin"/>
        </w:r>
        <w:r w:rsidR="003F3EDD">
          <w:rPr>
            <w:webHidden/>
          </w:rPr>
          <w:instrText xml:space="preserve"> PAGEREF _Toc382990931 \h </w:instrText>
        </w:r>
        <w:r w:rsidR="003F3EDD">
          <w:rPr>
            <w:webHidden/>
          </w:rPr>
        </w:r>
        <w:r w:rsidR="003F3EDD">
          <w:rPr>
            <w:webHidden/>
          </w:rPr>
          <w:fldChar w:fldCharType="separate"/>
        </w:r>
        <w:r w:rsidR="003777EB">
          <w:rPr>
            <w:webHidden/>
          </w:rPr>
          <w:t>3</w:t>
        </w:r>
        <w:r w:rsidR="003F3EDD">
          <w:rPr>
            <w:webHidden/>
          </w:rPr>
          <w:fldChar w:fldCharType="end"/>
        </w:r>
      </w:hyperlink>
    </w:p>
    <w:p w:rsidR="003F3EDD" w:rsidRDefault="00F36C7E">
      <w:pPr>
        <w:pStyle w:val="14"/>
        <w:rPr>
          <w:rFonts w:asciiTheme="minorHAnsi" w:eastAsiaTheme="minorEastAsia" w:hAnsiTheme="minorHAnsi" w:cstheme="minorBidi"/>
          <w:bCs w:val="0"/>
          <w:caps w:val="0"/>
          <w:sz w:val="22"/>
          <w:szCs w:val="22"/>
        </w:rPr>
      </w:pPr>
      <w:hyperlink w:anchor="_Toc382990932" w:history="1">
        <w:r w:rsidR="003F3EDD" w:rsidRPr="006D3912">
          <w:rPr>
            <w:rStyle w:val="ae"/>
          </w:rPr>
          <w:t>2.</w:t>
        </w:r>
        <w:r w:rsidR="003F3EDD">
          <w:rPr>
            <w:rFonts w:asciiTheme="minorHAnsi" w:eastAsiaTheme="minorEastAsia" w:hAnsiTheme="minorHAnsi" w:cstheme="minorBidi"/>
            <w:bCs w:val="0"/>
            <w:caps w:val="0"/>
            <w:sz w:val="22"/>
            <w:szCs w:val="22"/>
          </w:rPr>
          <w:tab/>
        </w:r>
        <w:r w:rsidR="003F3EDD" w:rsidRPr="006D3912">
          <w:rPr>
            <w:rStyle w:val="ae"/>
          </w:rPr>
          <w:t>ОБЩИЕ СВЕДЕНИЯ О ПРОЦЕДУРЕ ЗАКУПКИ</w:t>
        </w:r>
        <w:r w:rsidR="003F3EDD">
          <w:rPr>
            <w:webHidden/>
          </w:rPr>
          <w:tab/>
        </w:r>
        <w:r w:rsidR="003F3EDD">
          <w:rPr>
            <w:webHidden/>
          </w:rPr>
          <w:fldChar w:fldCharType="begin"/>
        </w:r>
        <w:r w:rsidR="003F3EDD">
          <w:rPr>
            <w:webHidden/>
          </w:rPr>
          <w:instrText xml:space="preserve"> PAGEREF _Toc382990932 \h </w:instrText>
        </w:r>
        <w:r w:rsidR="003F3EDD">
          <w:rPr>
            <w:webHidden/>
          </w:rPr>
        </w:r>
        <w:r w:rsidR="003F3EDD">
          <w:rPr>
            <w:webHidden/>
          </w:rPr>
          <w:fldChar w:fldCharType="separate"/>
        </w:r>
        <w:r w:rsidR="003777EB">
          <w:rPr>
            <w:webHidden/>
          </w:rPr>
          <w:t>3</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33" w:history="1">
        <w:r w:rsidR="003F3EDD" w:rsidRPr="006D3912">
          <w:rPr>
            <w:rStyle w:val="ae"/>
          </w:rPr>
          <w:t>2.1.</w:t>
        </w:r>
        <w:r w:rsidR="003F3EDD">
          <w:rPr>
            <w:rFonts w:asciiTheme="minorHAnsi" w:eastAsiaTheme="minorEastAsia" w:hAnsiTheme="minorHAnsi" w:cstheme="minorBidi"/>
            <w:bCs w:val="0"/>
            <w:sz w:val="22"/>
            <w:szCs w:val="22"/>
          </w:rPr>
          <w:tab/>
        </w:r>
        <w:r w:rsidR="003F3EDD" w:rsidRPr="006D3912">
          <w:rPr>
            <w:rStyle w:val="ae"/>
          </w:rPr>
          <w:t>Наименование, способ и предмет Процедуры закупки</w:t>
        </w:r>
        <w:r w:rsidR="003F3EDD">
          <w:rPr>
            <w:webHidden/>
          </w:rPr>
          <w:tab/>
        </w:r>
        <w:r w:rsidR="003F3EDD">
          <w:rPr>
            <w:webHidden/>
          </w:rPr>
          <w:fldChar w:fldCharType="begin"/>
        </w:r>
        <w:r w:rsidR="003F3EDD">
          <w:rPr>
            <w:webHidden/>
          </w:rPr>
          <w:instrText xml:space="preserve"> PAGEREF _Toc382990933 \h </w:instrText>
        </w:r>
        <w:r w:rsidR="003F3EDD">
          <w:rPr>
            <w:webHidden/>
          </w:rPr>
        </w:r>
        <w:r w:rsidR="003F3EDD">
          <w:rPr>
            <w:webHidden/>
          </w:rPr>
          <w:fldChar w:fldCharType="separate"/>
        </w:r>
        <w:r w:rsidR="003777EB">
          <w:rPr>
            <w:webHidden/>
          </w:rPr>
          <w:t>3</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34" w:history="1">
        <w:r w:rsidR="003F3EDD" w:rsidRPr="006D3912">
          <w:rPr>
            <w:rStyle w:val="ae"/>
          </w:rPr>
          <w:t>2.2.</w:t>
        </w:r>
        <w:r w:rsidR="003F3EDD">
          <w:rPr>
            <w:rFonts w:asciiTheme="minorHAnsi" w:eastAsiaTheme="minorEastAsia" w:hAnsiTheme="minorHAnsi" w:cstheme="minorBidi"/>
            <w:bCs w:val="0"/>
            <w:sz w:val="22"/>
            <w:szCs w:val="22"/>
          </w:rPr>
          <w:tab/>
        </w:r>
        <w:r w:rsidR="003F3EDD" w:rsidRPr="006D3912">
          <w:rPr>
            <w:rStyle w:val="ae"/>
          </w:rPr>
          <w:t>Отказ от проведения Процедуры закупки</w:t>
        </w:r>
        <w:r w:rsidR="003F3EDD">
          <w:rPr>
            <w:webHidden/>
          </w:rPr>
          <w:tab/>
        </w:r>
        <w:r w:rsidR="003F3EDD">
          <w:rPr>
            <w:webHidden/>
          </w:rPr>
          <w:fldChar w:fldCharType="begin"/>
        </w:r>
        <w:r w:rsidR="003F3EDD">
          <w:rPr>
            <w:webHidden/>
          </w:rPr>
          <w:instrText xml:space="preserve"> PAGEREF _Toc382990934 \h </w:instrText>
        </w:r>
        <w:r w:rsidR="003F3EDD">
          <w:rPr>
            <w:webHidden/>
          </w:rPr>
        </w:r>
        <w:r w:rsidR="003F3EDD">
          <w:rPr>
            <w:webHidden/>
          </w:rPr>
          <w:fldChar w:fldCharType="separate"/>
        </w:r>
        <w:r w:rsidR="003777EB">
          <w:rPr>
            <w:webHidden/>
          </w:rPr>
          <w:t>3</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35" w:history="1">
        <w:r w:rsidR="003F3EDD" w:rsidRPr="006D3912">
          <w:rPr>
            <w:rStyle w:val="ae"/>
          </w:rPr>
          <w:t>2.3.</w:t>
        </w:r>
        <w:r w:rsidR="003F3EDD">
          <w:rPr>
            <w:rFonts w:asciiTheme="minorHAnsi" w:eastAsiaTheme="minorEastAsia" w:hAnsiTheme="minorHAnsi" w:cstheme="minorBidi"/>
            <w:bCs w:val="0"/>
            <w:sz w:val="22"/>
            <w:szCs w:val="22"/>
          </w:rPr>
          <w:tab/>
        </w:r>
        <w:r w:rsidR="003F3EDD" w:rsidRPr="006D3912">
          <w:rPr>
            <w:rStyle w:val="ae"/>
          </w:rPr>
          <w:t>Затраты на участие в Процедуре закупки</w:t>
        </w:r>
        <w:r w:rsidR="003F3EDD">
          <w:rPr>
            <w:webHidden/>
          </w:rPr>
          <w:tab/>
        </w:r>
        <w:r w:rsidR="003F3EDD">
          <w:rPr>
            <w:webHidden/>
          </w:rPr>
          <w:fldChar w:fldCharType="begin"/>
        </w:r>
        <w:r w:rsidR="003F3EDD">
          <w:rPr>
            <w:webHidden/>
          </w:rPr>
          <w:instrText xml:space="preserve"> PAGEREF _Toc382990935 \h </w:instrText>
        </w:r>
        <w:r w:rsidR="003F3EDD">
          <w:rPr>
            <w:webHidden/>
          </w:rPr>
        </w:r>
        <w:r w:rsidR="003F3EDD">
          <w:rPr>
            <w:webHidden/>
          </w:rPr>
          <w:fldChar w:fldCharType="separate"/>
        </w:r>
        <w:r w:rsidR="003777EB">
          <w:rPr>
            <w:webHidden/>
          </w:rPr>
          <w:t>3</w:t>
        </w:r>
        <w:r w:rsidR="003F3EDD">
          <w:rPr>
            <w:webHidden/>
          </w:rPr>
          <w:fldChar w:fldCharType="end"/>
        </w:r>
      </w:hyperlink>
    </w:p>
    <w:p w:rsidR="003F3EDD" w:rsidRDefault="00F36C7E">
      <w:pPr>
        <w:pStyle w:val="14"/>
        <w:rPr>
          <w:rFonts w:asciiTheme="minorHAnsi" w:eastAsiaTheme="minorEastAsia" w:hAnsiTheme="minorHAnsi" w:cstheme="minorBidi"/>
          <w:bCs w:val="0"/>
          <w:caps w:val="0"/>
          <w:sz w:val="22"/>
          <w:szCs w:val="22"/>
        </w:rPr>
      </w:pPr>
      <w:hyperlink w:anchor="_Toc382990936" w:history="1">
        <w:r w:rsidR="003F3EDD" w:rsidRPr="006D3912">
          <w:rPr>
            <w:rStyle w:val="ae"/>
          </w:rPr>
          <w:t>3.</w:t>
        </w:r>
        <w:r w:rsidR="003F3EDD">
          <w:rPr>
            <w:rFonts w:asciiTheme="minorHAnsi" w:eastAsiaTheme="minorEastAsia" w:hAnsiTheme="minorHAnsi" w:cstheme="minorBidi"/>
            <w:bCs w:val="0"/>
            <w:caps w:val="0"/>
            <w:sz w:val="22"/>
            <w:szCs w:val="22"/>
          </w:rPr>
          <w:tab/>
        </w:r>
        <w:r w:rsidR="003F3EDD" w:rsidRPr="006D3912">
          <w:rPr>
            <w:rStyle w:val="ae"/>
          </w:rPr>
          <w:t>ТРЕБОВАНИЯ К СОДЕРЖАНИЮ, ФОРМЕ И СОСТАВУ ЗАЯВКИ, ИНСТРУКЦИЯ ПО ЕЕ ЗАПОЛНЕНИЮ</w:t>
        </w:r>
        <w:r w:rsidR="003F3EDD">
          <w:rPr>
            <w:webHidden/>
          </w:rPr>
          <w:tab/>
        </w:r>
        <w:r w:rsidR="003F3EDD">
          <w:rPr>
            <w:webHidden/>
          </w:rPr>
          <w:fldChar w:fldCharType="begin"/>
        </w:r>
        <w:r w:rsidR="003F3EDD">
          <w:rPr>
            <w:webHidden/>
          </w:rPr>
          <w:instrText xml:space="preserve"> PAGEREF _Toc382990936 \h </w:instrText>
        </w:r>
        <w:r w:rsidR="003F3EDD">
          <w:rPr>
            <w:webHidden/>
          </w:rPr>
        </w:r>
        <w:r w:rsidR="003F3EDD">
          <w:rPr>
            <w:webHidden/>
          </w:rPr>
          <w:fldChar w:fldCharType="separate"/>
        </w:r>
        <w:r w:rsidR="003777EB">
          <w:rPr>
            <w:webHidden/>
          </w:rPr>
          <w:t>3</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37" w:history="1">
        <w:r w:rsidR="003F3EDD" w:rsidRPr="006D3912">
          <w:rPr>
            <w:rStyle w:val="ae"/>
          </w:rPr>
          <w:t>3.1.</w:t>
        </w:r>
        <w:r w:rsidR="003F3EDD">
          <w:rPr>
            <w:rFonts w:asciiTheme="minorHAnsi" w:eastAsiaTheme="minorEastAsia" w:hAnsiTheme="minorHAnsi" w:cstheme="minorBidi"/>
            <w:bCs w:val="0"/>
            <w:sz w:val="22"/>
            <w:szCs w:val="22"/>
          </w:rPr>
          <w:tab/>
        </w:r>
        <w:r w:rsidR="003F3EDD" w:rsidRPr="006D3912">
          <w:rPr>
            <w:rStyle w:val="ae"/>
          </w:rPr>
          <w:t>Форма Заявки</w:t>
        </w:r>
        <w:r w:rsidR="003F3EDD">
          <w:rPr>
            <w:webHidden/>
          </w:rPr>
          <w:tab/>
        </w:r>
        <w:r w:rsidR="003F3EDD">
          <w:rPr>
            <w:webHidden/>
          </w:rPr>
          <w:fldChar w:fldCharType="begin"/>
        </w:r>
        <w:r w:rsidR="003F3EDD">
          <w:rPr>
            <w:webHidden/>
          </w:rPr>
          <w:instrText xml:space="preserve"> PAGEREF _Toc382990937 \h </w:instrText>
        </w:r>
        <w:r w:rsidR="003F3EDD">
          <w:rPr>
            <w:webHidden/>
          </w:rPr>
        </w:r>
        <w:r w:rsidR="003F3EDD">
          <w:rPr>
            <w:webHidden/>
          </w:rPr>
          <w:fldChar w:fldCharType="separate"/>
        </w:r>
        <w:r w:rsidR="003777EB">
          <w:rPr>
            <w:webHidden/>
          </w:rPr>
          <w:t>3</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38" w:history="1">
        <w:r w:rsidR="003F3EDD" w:rsidRPr="006D3912">
          <w:rPr>
            <w:rStyle w:val="ae"/>
          </w:rPr>
          <w:t>3.2.</w:t>
        </w:r>
        <w:r w:rsidR="003F3EDD">
          <w:rPr>
            <w:rFonts w:asciiTheme="minorHAnsi" w:eastAsiaTheme="minorEastAsia" w:hAnsiTheme="minorHAnsi" w:cstheme="minorBidi"/>
            <w:bCs w:val="0"/>
            <w:sz w:val="22"/>
            <w:szCs w:val="22"/>
          </w:rPr>
          <w:tab/>
        </w:r>
        <w:r w:rsidR="003F3EDD" w:rsidRPr="006D3912">
          <w:rPr>
            <w:rStyle w:val="ae"/>
          </w:rPr>
          <w:t>Подготовка Заявки</w:t>
        </w:r>
        <w:r w:rsidR="003F3EDD">
          <w:rPr>
            <w:webHidden/>
          </w:rPr>
          <w:tab/>
        </w:r>
        <w:r w:rsidR="003F3EDD">
          <w:rPr>
            <w:webHidden/>
          </w:rPr>
          <w:fldChar w:fldCharType="begin"/>
        </w:r>
        <w:r w:rsidR="003F3EDD">
          <w:rPr>
            <w:webHidden/>
          </w:rPr>
          <w:instrText xml:space="preserve"> PAGEREF _Toc382990938 \h </w:instrText>
        </w:r>
        <w:r w:rsidR="003F3EDD">
          <w:rPr>
            <w:webHidden/>
          </w:rPr>
        </w:r>
        <w:r w:rsidR="003F3EDD">
          <w:rPr>
            <w:webHidden/>
          </w:rPr>
          <w:fldChar w:fldCharType="separate"/>
        </w:r>
        <w:r w:rsidR="003777EB">
          <w:rPr>
            <w:webHidden/>
          </w:rPr>
          <w:t>3</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39" w:history="1">
        <w:r w:rsidR="003F3EDD" w:rsidRPr="006D3912">
          <w:rPr>
            <w:rStyle w:val="ae"/>
          </w:rPr>
          <w:t>3.3.</w:t>
        </w:r>
        <w:r w:rsidR="003F3EDD">
          <w:rPr>
            <w:rFonts w:asciiTheme="minorHAnsi" w:eastAsiaTheme="minorEastAsia" w:hAnsiTheme="minorHAnsi" w:cstheme="minorBidi"/>
            <w:bCs w:val="0"/>
            <w:sz w:val="22"/>
            <w:szCs w:val="22"/>
          </w:rPr>
          <w:tab/>
        </w:r>
        <w:r w:rsidR="003F3EDD" w:rsidRPr="006D3912">
          <w:rPr>
            <w:rStyle w:val="ae"/>
          </w:rPr>
          <w:t>Подготовка Предложения на поставку товаров, выполнение работ и оказание услуг</w:t>
        </w:r>
        <w:r w:rsidR="003F3EDD">
          <w:rPr>
            <w:webHidden/>
          </w:rPr>
          <w:tab/>
        </w:r>
        <w:r w:rsidR="003F3EDD">
          <w:rPr>
            <w:webHidden/>
          </w:rPr>
          <w:fldChar w:fldCharType="begin"/>
        </w:r>
        <w:r w:rsidR="003F3EDD">
          <w:rPr>
            <w:webHidden/>
          </w:rPr>
          <w:instrText xml:space="preserve"> PAGEREF _Toc382990939 \h </w:instrText>
        </w:r>
        <w:r w:rsidR="003F3EDD">
          <w:rPr>
            <w:webHidden/>
          </w:rPr>
        </w:r>
        <w:r w:rsidR="003F3EDD">
          <w:rPr>
            <w:webHidden/>
          </w:rPr>
          <w:fldChar w:fldCharType="separate"/>
        </w:r>
        <w:r w:rsidR="003777EB">
          <w:rPr>
            <w:webHidden/>
          </w:rPr>
          <w:t>7</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40" w:history="1">
        <w:r w:rsidR="003F3EDD" w:rsidRPr="006D3912">
          <w:rPr>
            <w:rStyle w:val="ae"/>
          </w:rPr>
          <w:t>3.4.</w:t>
        </w:r>
        <w:r w:rsidR="003F3EDD">
          <w:rPr>
            <w:rFonts w:asciiTheme="minorHAnsi" w:eastAsiaTheme="minorEastAsia" w:hAnsiTheme="minorHAnsi" w:cstheme="minorBidi"/>
            <w:bCs w:val="0"/>
            <w:sz w:val="22"/>
            <w:szCs w:val="22"/>
          </w:rPr>
          <w:tab/>
        </w:r>
        <w:r w:rsidR="003F3EDD" w:rsidRPr="006D3912">
          <w:rPr>
            <w:rStyle w:val="ae"/>
          </w:rPr>
          <w:t>Расчет цены Договора</w:t>
        </w:r>
        <w:r w:rsidR="003F3EDD">
          <w:rPr>
            <w:webHidden/>
          </w:rPr>
          <w:tab/>
        </w:r>
        <w:r w:rsidR="003F3EDD">
          <w:rPr>
            <w:webHidden/>
          </w:rPr>
          <w:fldChar w:fldCharType="begin"/>
        </w:r>
        <w:r w:rsidR="003F3EDD">
          <w:rPr>
            <w:webHidden/>
          </w:rPr>
          <w:instrText xml:space="preserve"> PAGEREF _Toc382990940 \h </w:instrText>
        </w:r>
        <w:r w:rsidR="003F3EDD">
          <w:rPr>
            <w:webHidden/>
          </w:rPr>
        </w:r>
        <w:r w:rsidR="003F3EDD">
          <w:rPr>
            <w:webHidden/>
          </w:rPr>
          <w:fldChar w:fldCharType="separate"/>
        </w:r>
        <w:r w:rsidR="003777EB">
          <w:rPr>
            <w:webHidden/>
          </w:rPr>
          <w:t>7</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41" w:history="1">
        <w:r w:rsidR="003F3EDD" w:rsidRPr="006D3912">
          <w:rPr>
            <w:rStyle w:val="ae"/>
          </w:rPr>
          <w:t>3.5.</w:t>
        </w:r>
        <w:r w:rsidR="003F3EDD">
          <w:rPr>
            <w:rFonts w:asciiTheme="minorHAnsi" w:eastAsiaTheme="minorEastAsia" w:hAnsiTheme="minorHAnsi" w:cstheme="minorBidi"/>
            <w:bCs w:val="0"/>
            <w:sz w:val="22"/>
            <w:szCs w:val="22"/>
          </w:rPr>
          <w:tab/>
        </w:r>
        <w:r w:rsidR="003F3EDD" w:rsidRPr="006D3912">
          <w:rPr>
            <w:rStyle w:val="ae"/>
          </w:rPr>
          <w:t>Оформление и подписание Заявки</w:t>
        </w:r>
        <w:r w:rsidR="003F3EDD">
          <w:rPr>
            <w:webHidden/>
          </w:rPr>
          <w:tab/>
        </w:r>
        <w:r w:rsidR="003F3EDD">
          <w:rPr>
            <w:webHidden/>
          </w:rPr>
          <w:fldChar w:fldCharType="begin"/>
        </w:r>
        <w:r w:rsidR="003F3EDD">
          <w:rPr>
            <w:webHidden/>
          </w:rPr>
          <w:instrText xml:space="preserve"> PAGEREF _Toc382990941 \h </w:instrText>
        </w:r>
        <w:r w:rsidR="003F3EDD">
          <w:rPr>
            <w:webHidden/>
          </w:rPr>
        </w:r>
        <w:r w:rsidR="003F3EDD">
          <w:rPr>
            <w:webHidden/>
          </w:rPr>
          <w:fldChar w:fldCharType="separate"/>
        </w:r>
        <w:r w:rsidR="003777EB">
          <w:rPr>
            <w:webHidden/>
          </w:rPr>
          <w:t>8</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42" w:history="1">
        <w:r w:rsidR="003F3EDD" w:rsidRPr="006D3912">
          <w:rPr>
            <w:rStyle w:val="ae"/>
          </w:rPr>
          <w:t>3.6.</w:t>
        </w:r>
        <w:r w:rsidR="003F3EDD">
          <w:rPr>
            <w:rFonts w:asciiTheme="minorHAnsi" w:eastAsiaTheme="minorEastAsia" w:hAnsiTheme="minorHAnsi" w:cstheme="minorBidi"/>
            <w:bCs w:val="0"/>
            <w:sz w:val="22"/>
            <w:szCs w:val="22"/>
          </w:rPr>
          <w:tab/>
        </w:r>
        <w:r w:rsidR="003F3EDD" w:rsidRPr="006D3912">
          <w:rPr>
            <w:rStyle w:val="ae"/>
          </w:rPr>
          <w:t>Опечатывание и маркировка конвертов с Заявками</w:t>
        </w:r>
        <w:r w:rsidR="003F3EDD">
          <w:rPr>
            <w:webHidden/>
          </w:rPr>
          <w:tab/>
        </w:r>
        <w:r w:rsidR="003F3EDD">
          <w:rPr>
            <w:webHidden/>
          </w:rPr>
          <w:fldChar w:fldCharType="begin"/>
        </w:r>
        <w:r w:rsidR="003F3EDD">
          <w:rPr>
            <w:webHidden/>
          </w:rPr>
          <w:instrText xml:space="preserve"> PAGEREF _Toc382990942 \h </w:instrText>
        </w:r>
        <w:r w:rsidR="003F3EDD">
          <w:rPr>
            <w:webHidden/>
          </w:rPr>
        </w:r>
        <w:r w:rsidR="003F3EDD">
          <w:rPr>
            <w:webHidden/>
          </w:rPr>
          <w:fldChar w:fldCharType="separate"/>
        </w:r>
        <w:r w:rsidR="003777EB">
          <w:rPr>
            <w:webHidden/>
          </w:rPr>
          <w:t>8</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43" w:history="1">
        <w:r w:rsidR="003F3EDD" w:rsidRPr="006D3912">
          <w:rPr>
            <w:rStyle w:val="ae"/>
          </w:rPr>
          <w:t>3.7.</w:t>
        </w:r>
        <w:r w:rsidR="003F3EDD">
          <w:rPr>
            <w:rFonts w:asciiTheme="minorHAnsi" w:eastAsiaTheme="minorEastAsia" w:hAnsiTheme="minorHAnsi" w:cstheme="minorBidi"/>
            <w:bCs w:val="0"/>
            <w:sz w:val="22"/>
            <w:szCs w:val="22"/>
          </w:rPr>
          <w:tab/>
        </w:r>
        <w:r w:rsidR="003F3EDD" w:rsidRPr="006D3912">
          <w:rPr>
            <w:rStyle w:val="ae"/>
          </w:rPr>
          <w:t>Возврат Заявок</w:t>
        </w:r>
        <w:r w:rsidR="003F3EDD">
          <w:rPr>
            <w:webHidden/>
          </w:rPr>
          <w:tab/>
        </w:r>
        <w:r w:rsidR="003F3EDD">
          <w:rPr>
            <w:webHidden/>
          </w:rPr>
          <w:fldChar w:fldCharType="begin"/>
        </w:r>
        <w:r w:rsidR="003F3EDD">
          <w:rPr>
            <w:webHidden/>
          </w:rPr>
          <w:instrText xml:space="preserve"> PAGEREF _Toc382990943 \h </w:instrText>
        </w:r>
        <w:r w:rsidR="003F3EDD">
          <w:rPr>
            <w:webHidden/>
          </w:rPr>
        </w:r>
        <w:r w:rsidR="003F3EDD">
          <w:rPr>
            <w:webHidden/>
          </w:rPr>
          <w:fldChar w:fldCharType="separate"/>
        </w:r>
        <w:r w:rsidR="003777EB">
          <w:rPr>
            <w:webHidden/>
          </w:rPr>
          <w:t>9</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44" w:history="1">
        <w:r w:rsidR="003F3EDD" w:rsidRPr="006D3912">
          <w:rPr>
            <w:rStyle w:val="ae"/>
          </w:rPr>
          <w:t>3.8.</w:t>
        </w:r>
        <w:r w:rsidR="003F3EDD">
          <w:rPr>
            <w:rFonts w:asciiTheme="minorHAnsi" w:eastAsiaTheme="minorEastAsia" w:hAnsiTheme="minorHAnsi" w:cstheme="minorBidi"/>
            <w:bCs w:val="0"/>
            <w:sz w:val="22"/>
            <w:szCs w:val="22"/>
          </w:rPr>
          <w:tab/>
        </w:r>
        <w:r w:rsidR="003F3EDD" w:rsidRPr="006D3912">
          <w:rPr>
            <w:rStyle w:val="ae"/>
          </w:rPr>
          <w:t>Уточнение Заказчиком сведений Заявок</w:t>
        </w:r>
        <w:r w:rsidR="003F3EDD">
          <w:rPr>
            <w:webHidden/>
          </w:rPr>
          <w:tab/>
        </w:r>
        <w:r w:rsidR="003F3EDD">
          <w:rPr>
            <w:webHidden/>
          </w:rPr>
          <w:fldChar w:fldCharType="begin"/>
        </w:r>
        <w:r w:rsidR="003F3EDD">
          <w:rPr>
            <w:webHidden/>
          </w:rPr>
          <w:instrText xml:space="preserve"> PAGEREF _Toc382990944 \h </w:instrText>
        </w:r>
        <w:r w:rsidR="003F3EDD">
          <w:rPr>
            <w:webHidden/>
          </w:rPr>
        </w:r>
        <w:r w:rsidR="003F3EDD">
          <w:rPr>
            <w:webHidden/>
          </w:rPr>
          <w:fldChar w:fldCharType="separate"/>
        </w:r>
        <w:r w:rsidR="003777EB">
          <w:rPr>
            <w:webHidden/>
          </w:rPr>
          <w:t>9</w:t>
        </w:r>
        <w:r w:rsidR="003F3EDD">
          <w:rPr>
            <w:webHidden/>
          </w:rPr>
          <w:fldChar w:fldCharType="end"/>
        </w:r>
      </w:hyperlink>
    </w:p>
    <w:p w:rsidR="003F3EDD" w:rsidRDefault="00F36C7E">
      <w:pPr>
        <w:pStyle w:val="14"/>
        <w:rPr>
          <w:rFonts w:asciiTheme="minorHAnsi" w:eastAsiaTheme="minorEastAsia" w:hAnsiTheme="minorHAnsi" w:cstheme="minorBidi"/>
          <w:bCs w:val="0"/>
          <w:caps w:val="0"/>
          <w:sz w:val="22"/>
          <w:szCs w:val="22"/>
        </w:rPr>
      </w:pPr>
      <w:hyperlink w:anchor="_Toc382990945" w:history="1">
        <w:r w:rsidR="003F3EDD" w:rsidRPr="006D3912">
          <w:rPr>
            <w:rStyle w:val="ae"/>
          </w:rPr>
          <w:t>4.</w:t>
        </w:r>
        <w:r w:rsidR="003F3EDD">
          <w:rPr>
            <w:rFonts w:asciiTheme="minorHAnsi" w:eastAsiaTheme="minorEastAsia" w:hAnsiTheme="minorHAnsi" w:cstheme="minorBidi"/>
            <w:bCs w:val="0"/>
            <w:caps w:val="0"/>
            <w:sz w:val="22"/>
            <w:szCs w:val="22"/>
          </w:rPr>
          <w:tab/>
        </w:r>
        <w:r w:rsidR="003F3EDD" w:rsidRPr="006D3912">
          <w:rPr>
            <w:rStyle w:val="ae"/>
          </w:rPr>
          <w:t>ТРЕБОВАНИЯ К УЧАСТНИКАМ ПРОЦЕДУРЫ ЗАКУПКИ</w:t>
        </w:r>
        <w:r w:rsidR="003F3EDD">
          <w:rPr>
            <w:webHidden/>
          </w:rPr>
          <w:tab/>
        </w:r>
        <w:r w:rsidR="003F3EDD">
          <w:rPr>
            <w:webHidden/>
          </w:rPr>
          <w:fldChar w:fldCharType="begin"/>
        </w:r>
        <w:r w:rsidR="003F3EDD">
          <w:rPr>
            <w:webHidden/>
          </w:rPr>
          <w:instrText xml:space="preserve"> PAGEREF _Toc382990945 \h </w:instrText>
        </w:r>
        <w:r w:rsidR="003F3EDD">
          <w:rPr>
            <w:webHidden/>
          </w:rPr>
        </w:r>
        <w:r w:rsidR="003F3EDD">
          <w:rPr>
            <w:webHidden/>
          </w:rPr>
          <w:fldChar w:fldCharType="separate"/>
        </w:r>
        <w:r w:rsidR="003777EB">
          <w:rPr>
            <w:webHidden/>
          </w:rPr>
          <w:t>9</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46" w:history="1">
        <w:r w:rsidR="003F3EDD" w:rsidRPr="006D3912">
          <w:rPr>
            <w:rStyle w:val="ae"/>
          </w:rPr>
          <w:t>4.1.</w:t>
        </w:r>
        <w:r w:rsidR="003F3EDD">
          <w:rPr>
            <w:rFonts w:asciiTheme="minorHAnsi" w:eastAsiaTheme="minorEastAsia" w:hAnsiTheme="minorHAnsi" w:cstheme="minorBidi"/>
            <w:bCs w:val="0"/>
            <w:sz w:val="22"/>
            <w:szCs w:val="22"/>
          </w:rPr>
          <w:tab/>
        </w:r>
        <w:r w:rsidR="003F3EDD" w:rsidRPr="006D3912">
          <w:rPr>
            <w:rStyle w:val="ae"/>
          </w:rPr>
          <w:t>Обязательные требования к Участникам Процедуры закупки</w:t>
        </w:r>
        <w:r w:rsidR="003F3EDD">
          <w:rPr>
            <w:webHidden/>
          </w:rPr>
          <w:tab/>
        </w:r>
        <w:r w:rsidR="003F3EDD">
          <w:rPr>
            <w:webHidden/>
          </w:rPr>
          <w:fldChar w:fldCharType="begin"/>
        </w:r>
        <w:r w:rsidR="003F3EDD">
          <w:rPr>
            <w:webHidden/>
          </w:rPr>
          <w:instrText xml:space="preserve"> PAGEREF _Toc382990946 \h </w:instrText>
        </w:r>
        <w:r w:rsidR="003F3EDD">
          <w:rPr>
            <w:webHidden/>
          </w:rPr>
        </w:r>
        <w:r w:rsidR="003F3EDD">
          <w:rPr>
            <w:webHidden/>
          </w:rPr>
          <w:fldChar w:fldCharType="separate"/>
        </w:r>
        <w:r w:rsidR="003777EB">
          <w:rPr>
            <w:webHidden/>
          </w:rPr>
          <w:t>9</w:t>
        </w:r>
        <w:r w:rsidR="003F3EDD">
          <w:rPr>
            <w:webHidden/>
          </w:rPr>
          <w:fldChar w:fldCharType="end"/>
        </w:r>
      </w:hyperlink>
    </w:p>
    <w:p w:rsidR="003F3EDD" w:rsidRDefault="00F36C7E">
      <w:pPr>
        <w:pStyle w:val="14"/>
        <w:rPr>
          <w:rFonts w:asciiTheme="minorHAnsi" w:eastAsiaTheme="minorEastAsia" w:hAnsiTheme="minorHAnsi" w:cstheme="minorBidi"/>
          <w:bCs w:val="0"/>
          <w:caps w:val="0"/>
          <w:sz w:val="22"/>
          <w:szCs w:val="22"/>
        </w:rPr>
      </w:pPr>
      <w:hyperlink w:anchor="_Toc382990947" w:history="1">
        <w:r w:rsidR="003F3EDD" w:rsidRPr="006D3912">
          <w:rPr>
            <w:rStyle w:val="ae"/>
          </w:rPr>
          <w:t>5.</w:t>
        </w:r>
        <w:r w:rsidR="003F3EDD">
          <w:rPr>
            <w:rFonts w:asciiTheme="minorHAnsi" w:eastAsiaTheme="minorEastAsia" w:hAnsiTheme="minorHAnsi" w:cstheme="minorBidi"/>
            <w:bCs w:val="0"/>
            <w:caps w:val="0"/>
            <w:sz w:val="22"/>
            <w:szCs w:val="22"/>
          </w:rPr>
          <w:tab/>
        </w:r>
        <w:r w:rsidR="003F3EDD" w:rsidRPr="006D3912">
          <w:rPr>
            <w:rStyle w:val="ae"/>
          </w:rPr>
          <w:t>ПОРЯДОК ПРЕДОСТАВЛЕНИЯ ОБЕСПЕЧЕНИЯ ЗАЯВКИ, ОБЕСПЕЧЕНИЯ ИСПОЛНЕНИЯ ДОГОВОРА И ОБЕСПЕЧЕНИЯ ВОЗВРАТА АВАНСА</w:t>
        </w:r>
        <w:r w:rsidR="003F3EDD">
          <w:rPr>
            <w:webHidden/>
          </w:rPr>
          <w:tab/>
        </w:r>
        <w:r w:rsidR="003F3EDD">
          <w:rPr>
            <w:webHidden/>
          </w:rPr>
          <w:fldChar w:fldCharType="begin"/>
        </w:r>
        <w:r w:rsidR="003F3EDD">
          <w:rPr>
            <w:webHidden/>
          </w:rPr>
          <w:instrText xml:space="preserve"> PAGEREF _Toc382990947 \h </w:instrText>
        </w:r>
        <w:r w:rsidR="003F3EDD">
          <w:rPr>
            <w:webHidden/>
          </w:rPr>
        </w:r>
        <w:r w:rsidR="003F3EDD">
          <w:rPr>
            <w:webHidden/>
          </w:rPr>
          <w:fldChar w:fldCharType="separate"/>
        </w:r>
        <w:r w:rsidR="003777EB">
          <w:rPr>
            <w:webHidden/>
          </w:rPr>
          <w:t>10</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48" w:history="1">
        <w:r w:rsidR="003F3EDD" w:rsidRPr="006D3912">
          <w:rPr>
            <w:rStyle w:val="ae"/>
          </w:rPr>
          <w:t>5.1.</w:t>
        </w:r>
        <w:r w:rsidR="003F3EDD">
          <w:rPr>
            <w:rFonts w:asciiTheme="minorHAnsi" w:eastAsiaTheme="minorEastAsia" w:hAnsiTheme="minorHAnsi" w:cstheme="minorBidi"/>
            <w:bCs w:val="0"/>
            <w:sz w:val="22"/>
            <w:szCs w:val="22"/>
          </w:rPr>
          <w:tab/>
        </w:r>
        <w:r w:rsidR="003F3EDD" w:rsidRPr="006D3912">
          <w:rPr>
            <w:rStyle w:val="ae"/>
          </w:rPr>
          <w:t>Обеспечение Заявки</w:t>
        </w:r>
        <w:r w:rsidR="003F3EDD">
          <w:rPr>
            <w:webHidden/>
          </w:rPr>
          <w:tab/>
        </w:r>
        <w:r w:rsidR="003F3EDD">
          <w:rPr>
            <w:webHidden/>
          </w:rPr>
          <w:fldChar w:fldCharType="begin"/>
        </w:r>
        <w:r w:rsidR="003F3EDD">
          <w:rPr>
            <w:webHidden/>
          </w:rPr>
          <w:instrText xml:space="preserve"> PAGEREF _Toc382990948 \h </w:instrText>
        </w:r>
        <w:r w:rsidR="003F3EDD">
          <w:rPr>
            <w:webHidden/>
          </w:rPr>
        </w:r>
        <w:r w:rsidR="003F3EDD">
          <w:rPr>
            <w:webHidden/>
          </w:rPr>
          <w:fldChar w:fldCharType="separate"/>
        </w:r>
        <w:r w:rsidR="003777EB">
          <w:rPr>
            <w:webHidden/>
          </w:rPr>
          <w:t>10</w:t>
        </w:r>
        <w:r w:rsidR="003F3EDD">
          <w:rPr>
            <w:webHidden/>
          </w:rPr>
          <w:fldChar w:fldCharType="end"/>
        </w:r>
      </w:hyperlink>
    </w:p>
    <w:p w:rsidR="003F3EDD" w:rsidRDefault="00F36C7E">
      <w:pPr>
        <w:pStyle w:val="14"/>
        <w:rPr>
          <w:rFonts w:asciiTheme="minorHAnsi" w:eastAsiaTheme="minorEastAsia" w:hAnsiTheme="minorHAnsi" w:cstheme="minorBidi"/>
          <w:bCs w:val="0"/>
          <w:caps w:val="0"/>
          <w:sz w:val="22"/>
          <w:szCs w:val="22"/>
        </w:rPr>
      </w:pPr>
      <w:hyperlink w:anchor="_Toc382990949" w:history="1">
        <w:r w:rsidR="003F3EDD" w:rsidRPr="006D3912">
          <w:rPr>
            <w:rStyle w:val="ae"/>
          </w:rPr>
          <w:t>6.</w:t>
        </w:r>
        <w:r w:rsidR="003F3EDD">
          <w:rPr>
            <w:rFonts w:asciiTheme="minorHAnsi" w:eastAsiaTheme="minorEastAsia" w:hAnsiTheme="minorHAnsi" w:cstheme="minorBidi"/>
            <w:bCs w:val="0"/>
            <w:caps w:val="0"/>
            <w:sz w:val="22"/>
            <w:szCs w:val="22"/>
          </w:rPr>
          <w:tab/>
        </w:r>
        <w:r w:rsidR="003F3EDD" w:rsidRPr="006D3912">
          <w:rPr>
            <w:rStyle w:val="ae"/>
          </w:rPr>
          <w:t>ОПИСАНИЕ ПРОЦЕДУРЫ ОЗНАКОМЛЕНИЯ УЧАСТНИКОВ ПРОЦЕДУРЫ ЗАКУПКИ С МЕСТОМ ПОСТАВКИ ТОВАРОВ, ВЫПОЛНЕНИЯ РАБОТ ИЛИ ОКАЗАНИЯ УСЛУГ.</w:t>
        </w:r>
        <w:r w:rsidR="003F3EDD">
          <w:rPr>
            <w:webHidden/>
          </w:rPr>
          <w:tab/>
        </w:r>
        <w:r w:rsidR="003F3EDD">
          <w:rPr>
            <w:webHidden/>
          </w:rPr>
          <w:fldChar w:fldCharType="begin"/>
        </w:r>
        <w:r w:rsidR="003F3EDD">
          <w:rPr>
            <w:webHidden/>
          </w:rPr>
          <w:instrText xml:space="preserve"> PAGEREF _Toc382990949 \h </w:instrText>
        </w:r>
        <w:r w:rsidR="003F3EDD">
          <w:rPr>
            <w:webHidden/>
          </w:rPr>
        </w:r>
        <w:r w:rsidR="003F3EDD">
          <w:rPr>
            <w:webHidden/>
          </w:rPr>
          <w:fldChar w:fldCharType="separate"/>
        </w:r>
        <w:r w:rsidR="003777EB">
          <w:rPr>
            <w:webHidden/>
          </w:rPr>
          <w:t>16</w:t>
        </w:r>
        <w:r w:rsidR="003F3EDD">
          <w:rPr>
            <w:webHidden/>
          </w:rPr>
          <w:fldChar w:fldCharType="end"/>
        </w:r>
      </w:hyperlink>
    </w:p>
    <w:p w:rsidR="003F3EDD" w:rsidRDefault="00F36C7E">
      <w:pPr>
        <w:pStyle w:val="14"/>
        <w:rPr>
          <w:rFonts w:asciiTheme="minorHAnsi" w:eastAsiaTheme="minorEastAsia" w:hAnsiTheme="minorHAnsi" w:cstheme="minorBidi"/>
          <w:bCs w:val="0"/>
          <w:caps w:val="0"/>
          <w:sz w:val="22"/>
          <w:szCs w:val="22"/>
        </w:rPr>
      </w:pPr>
      <w:hyperlink w:anchor="_Toc382990950" w:history="1">
        <w:r w:rsidR="003F3EDD" w:rsidRPr="006D3912">
          <w:rPr>
            <w:rStyle w:val="ae"/>
          </w:rPr>
          <w:t>7.</w:t>
        </w:r>
        <w:r w:rsidR="003F3EDD">
          <w:rPr>
            <w:rFonts w:asciiTheme="minorHAnsi" w:eastAsiaTheme="minorEastAsia" w:hAnsiTheme="minorHAnsi" w:cstheme="minorBidi"/>
            <w:bCs w:val="0"/>
            <w:caps w:val="0"/>
            <w:sz w:val="22"/>
            <w:szCs w:val="22"/>
          </w:rPr>
          <w:tab/>
        </w:r>
        <w:r w:rsidR="003F3EDD" w:rsidRPr="006D3912">
          <w:rPr>
            <w:rStyle w:val="ae"/>
          </w:rPr>
          <w:t>ПОРЯДОК ПРОВЕДЕНИЯ ПРОЦЕДУРЫ ЗАКУПКИ И ЗАКЛЮЧЕНИЯ ДОГОВОРА</w:t>
        </w:r>
        <w:r w:rsidR="003F3EDD">
          <w:rPr>
            <w:webHidden/>
          </w:rPr>
          <w:tab/>
        </w:r>
        <w:r w:rsidR="003F3EDD">
          <w:rPr>
            <w:webHidden/>
          </w:rPr>
          <w:fldChar w:fldCharType="begin"/>
        </w:r>
        <w:r w:rsidR="003F3EDD">
          <w:rPr>
            <w:webHidden/>
          </w:rPr>
          <w:instrText xml:space="preserve"> PAGEREF _Toc382990950 \h </w:instrText>
        </w:r>
        <w:r w:rsidR="003F3EDD">
          <w:rPr>
            <w:webHidden/>
          </w:rPr>
        </w:r>
        <w:r w:rsidR="003F3EDD">
          <w:rPr>
            <w:webHidden/>
          </w:rPr>
          <w:fldChar w:fldCharType="separate"/>
        </w:r>
        <w:r w:rsidR="003777EB">
          <w:rPr>
            <w:webHidden/>
          </w:rPr>
          <w:t>16</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51" w:history="1">
        <w:r w:rsidR="003F3EDD" w:rsidRPr="006D3912">
          <w:rPr>
            <w:rStyle w:val="ae"/>
          </w:rPr>
          <w:t>7.1.</w:t>
        </w:r>
        <w:r w:rsidR="003F3EDD">
          <w:rPr>
            <w:rFonts w:asciiTheme="minorHAnsi" w:eastAsiaTheme="minorEastAsia" w:hAnsiTheme="minorHAnsi" w:cstheme="minorBidi"/>
            <w:bCs w:val="0"/>
            <w:sz w:val="22"/>
            <w:szCs w:val="22"/>
          </w:rPr>
          <w:tab/>
        </w:r>
        <w:r w:rsidR="003F3EDD" w:rsidRPr="006D3912">
          <w:rPr>
            <w:rStyle w:val="ae"/>
          </w:rPr>
          <w:t>Получение Документации процедуры закупки</w:t>
        </w:r>
        <w:r w:rsidR="003F3EDD">
          <w:rPr>
            <w:webHidden/>
          </w:rPr>
          <w:tab/>
        </w:r>
        <w:r w:rsidR="003F3EDD">
          <w:rPr>
            <w:webHidden/>
          </w:rPr>
          <w:fldChar w:fldCharType="begin"/>
        </w:r>
        <w:r w:rsidR="003F3EDD">
          <w:rPr>
            <w:webHidden/>
          </w:rPr>
          <w:instrText xml:space="preserve"> PAGEREF _Toc382990951 \h </w:instrText>
        </w:r>
        <w:r w:rsidR="003F3EDD">
          <w:rPr>
            <w:webHidden/>
          </w:rPr>
        </w:r>
        <w:r w:rsidR="003F3EDD">
          <w:rPr>
            <w:webHidden/>
          </w:rPr>
          <w:fldChar w:fldCharType="separate"/>
        </w:r>
        <w:r w:rsidR="003777EB">
          <w:rPr>
            <w:webHidden/>
          </w:rPr>
          <w:t>16</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52" w:history="1">
        <w:r w:rsidR="003F3EDD" w:rsidRPr="006D3912">
          <w:rPr>
            <w:rStyle w:val="ae"/>
          </w:rPr>
          <w:t>7.2.</w:t>
        </w:r>
        <w:r w:rsidR="003F3EDD">
          <w:rPr>
            <w:rFonts w:asciiTheme="minorHAnsi" w:eastAsiaTheme="minorEastAsia" w:hAnsiTheme="minorHAnsi" w:cstheme="minorBidi"/>
            <w:bCs w:val="0"/>
            <w:sz w:val="22"/>
            <w:szCs w:val="22"/>
          </w:rPr>
          <w:tab/>
        </w:r>
        <w:r w:rsidR="003F3EDD" w:rsidRPr="006D3912">
          <w:rPr>
            <w:rStyle w:val="ae"/>
          </w:rPr>
          <w:t>Разъяснение положений  Документации Процедуры закупки</w:t>
        </w:r>
        <w:r w:rsidR="003F3EDD">
          <w:rPr>
            <w:webHidden/>
          </w:rPr>
          <w:tab/>
        </w:r>
        <w:r w:rsidR="003F3EDD">
          <w:rPr>
            <w:webHidden/>
          </w:rPr>
          <w:fldChar w:fldCharType="begin"/>
        </w:r>
        <w:r w:rsidR="003F3EDD">
          <w:rPr>
            <w:webHidden/>
          </w:rPr>
          <w:instrText xml:space="preserve"> PAGEREF _Toc382990952 \h </w:instrText>
        </w:r>
        <w:r w:rsidR="003F3EDD">
          <w:rPr>
            <w:webHidden/>
          </w:rPr>
        </w:r>
        <w:r w:rsidR="003F3EDD">
          <w:rPr>
            <w:webHidden/>
          </w:rPr>
          <w:fldChar w:fldCharType="separate"/>
        </w:r>
        <w:r w:rsidR="003777EB">
          <w:rPr>
            <w:webHidden/>
          </w:rPr>
          <w:t>17</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53" w:history="1">
        <w:r w:rsidR="003F3EDD" w:rsidRPr="006D3912">
          <w:rPr>
            <w:rStyle w:val="ae"/>
          </w:rPr>
          <w:t>7.3.</w:t>
        </w:r>
        <w:r w:rsidR="003F3EDD">
          <w:rPr>
            <w:rFonts w:asciiTheme="minorHAnsi" w:eastAsiaTheme="minorEastAsia" w:hAnsiTheme="minorHAnsi" w:cstheme="minorBidi"/>
            <w:bCs w:val="0"/>
            <w:sz w:val="22"/>
            <w:szCs w:val="22"/>
          </w:rPr>
          <w:tab/>
        </w:r>
        <w:r w:rsidR="003F3EDD" w:rsidRPr="006D3912">
          <w:rPr>
            <w:rStyle w:val="ae"/>
          </w:rPr>
          <w:t>Внесение изменений в Документацию процедуры закупки</w:t>
        </w:r>
        <w:r w:rsidR="003F3EDD">
          <w:rPr>
            <w:webHidden/>
          </w:rPr>
          <w:tab/>
        </w:r>
        <w:r w:rsidR="003F3EDD">
          <w:rPr>
            <w:webHidden/>
          </w:rPr>
          <w:fldChar w:fldCharType="begin"/>
        </w:r>
        <w:r w:rsidR="003F3EDD">
          <w:rPr>
            <w:webHidden/>
          </w:rPr>
          <w:instrText xml:space="preserve"> PAGEREF _Toc382990953 \h </w:instrText>
        </w:r>
        <w:r w:rsidR="003F3EDD">
          <w:rPr>
            <w:webHidden/>
          </w:rPr>
        </w:r>
        <w:r w:rsidR="003F3EDD">
          <w:rPr>
            <w:webHidden/>
          </w:rPr>
          <w:fldChar w:fldCharType="separate"/>
        </w:r>
        <w:r w:rsidR="003777EB">
          <w:rPr>
            <w:webHidden/>
          </w:rPr>
          <w:t>17</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54" w:history="1">
        <w:r w:rsidR="003F3EDD" w:rsidRPr="006D3912">
          <w:rPr>
            <w:rStyle w:val="ae"/>
          </w:rPr>
          <w:t>7.4.</w:t>
        </w:r>
        <w:r w:rsidR="003F3EDD">
          <w:rPr>
            <w:rFonts w:asciiTheme="minorHAnsi" w:eastAsiaTheme="minorEastAsia" w:hAnsiTheme="minorHAnsi" w:cstheme="minorBidi"/>
            <w:bCs w:val="0"/>
            <w:sz w:val="22"/>
            <w:szCs w:val="22"/>
          </w:rPr>
          <w:tab/>
        </w:r>
        <w:r w:rsidR="003F3EDD" w:rsidRPr="006D3912">
          <w:rPr>
            <w:rStyle w:val="ae"/>
          </w:rPr>
          <w:t>Официальный язык Процедуры закупки</w:t>
        </w:r>
        <w:r w:rsidR="003F3EDD">
          <w:rPr>
            <w:webHidden/>
          </w:rPr>
          <w:tab/>
        </w:r>
        <w:r w:rsidR="003F3EDD">
          <w:rPr>
            <w:webHidden/>
          </w:rPr>
          <w:fldChar w:fldCharType="begin"/>
        </w:r>
        <w:r w:rsidR="003F3EDD">
          <w:rPr>
            <w:webHidden/>
          </w:rPr>
          <w:instrText xml:space="preserve"> PAGEREF _Toc382990954 \h </w:instrText>
        </w:r>
        <w:r w:rsidR="003F3EDD">
          <w:rPr>
            <w:webHidden/>
          </w:rPr>
        </w:r>
        <w:r w:rsidR="003F3EDD">
          <w:rPr>
            <w:webHidden/>
          </w:rPr>
          <w:fldChar w:fldCharType="separate"/>
        </w:r>
        <w:r w:rsidR="003777EB">
          <w:rPr>
            <w:webHidden/>
          </w:rPr>
          <w:t>17</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55" w:history="1">
        <w:r w:rsidR="003F3EDD" w:rsidRPr="006D3912">
          <w:rPr>
            <w:rStyle w:val="ae"/>
          </w:rPr>
          <w:t>7.5.</w:t>
        </w:r>
        <w:r w:rsidR="003F3EDD">
          <w:rPr>
            <w:rFonts w:asciiTheme="minorHAnsi" w:eastAsiaTheme="minorEastAsia" w:hAnsiTheme="minorHAnsi" w:cstheme="minorBidi"/>
            <w:bCs w:val="0"/>
            <w:sz w:val="22"/>
            <w:szCs w:val="22"/>
          </w:rPr>
          <w:tab/>
        </w:r>
        <w:r w:rsidR="003F3EDD" w:rsidRPr="006D3912">
          <w:rPr>
            <w:rStyle w:val="ae"/>
          </w:rPr>
          <w:t>Валюта Процедуры закупки</w:t>
        </w:r>
        <w:r w:rsidR="003F3EDD">
          <w:rPr>
            <w:webHidden/>
          </w:rPr>
          <w:tab/>
        </w:r>
        <w:r w:rsidR="003F3EDD">
          <w:rPr>
            <w:webHidden/>
          </w:rPr>
          <w:fldChar w:fldCharType="begin"/>
        </w:r>
        <w:r w:rsidR="003F3EDD">
          <w:rPr>
            <w:webHidden/>
          </w:rPr>
          <w:instrText xml:space="preserve"> PAGEREF _Toc382990955 \h </w:instrText>
        </w:r>
        <w:r w:rsidR="003F3EDD">
          <w:rPr>
            <w:webHidden/>
          </w:rPr>
        </w:r>
        <w:r w:rsidR="003F3EDD">
          <w:rPr>
            <w:webHidden/>
          </w:rPr>
          <w:fldChar w:fldCharType="separate"/>
        </w:r>
        <w:r w:rsidR="003777EB">
          <w:rPr>
            <w:webHidden/>
          </w:rPr>
          <w:t>18</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56" w:history="1">
        <w:r w:rsidR="003F3EDD" w:rsidRPr="006D3912">
          <w:rPr>
            <w:rStyle w:val="ae"/>
          </w:rPr>
          <w:t>7.6.</w:t>
        </w:r>
        <w:r w:rsidR="003F3EDD">
          <w:rPr>
            <w:rFonts w:asciiTheme="minorHAnsi" w:eastAsiaTheme="minorEastAsia" w:hAnsiTheme="minorHAnsi" w:cstheme="minorBidi"/>
            <w:bCs w:val="0"/>
            <w:sz w:val="22"/>
            <w:szCs w:val="22"/>
          </w:rPr>
          <w:tab/>
        </w:r>
        <w:r w:rsidR="003F3EDD" w:rsidRPr="006D3912">
          <w:rPr>
            <w:rStyle w:val="ae"/>
          </w:rPr>
          <w:t>Подача и прием конвертов с Заявками</w:t>
        </w:r>
        <w:r w:rsidR="003F3EDD">
          <w:rPr>
            <w:webHidden/>
          </w:rPr>
          <w:tab/>
        </w:r>
        <w:r w:rsidR="003F3EDD">
          <w:rPr>
            <w:webHidden/>
          </w:rPr>
          <w:fldChar w:fldCharType="begin"/>
        </w:r>
        <w:r w:rsidR="003F3EDD">
          <w:rPr>
            <w:webHidden/>
          </w:rPr>
          <w:instrText xml:space="preserve"> PAGEREF _Toc382990956 \h </w:instrText>
        </w:r>
        <w:r w:rsidR="003F3EDD">
          <w:rPr>
            <w:webHidden/>
          </w:rPr>
        </w:r>
        <w:r w:rsidR="003F3EDD">
          <w:rPr>
            <w:webHidden/>
          </w:rPr>
          <w:fldChar w:fldCharType="separate"/>
        </w:r>
        <w:r w:rsidR="003777EB">
          <w:rPr>
            <w:webHidden/>
          </w:rPr>
          <w:t>18</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57" w:history="1">
        <w:r w:rsidR="003F3EDD" w:rsidRPr="006D3912">
          <w:rPr>
            <w:rStyle w:val="ae"/>
          </w:rPr>
          <w:t>7.7.</w:t>
        </w:r>
        <w:r w:rsidR="003F3EDD">
          <w:rPr>
            <w:rFonts w:asciiTheme="minorHAnsi" w:eastAsiaTheme="minorEastAsia" w:hAnsiTheme="minorHAnsi" w:cstheme="minorBidi"/>
            <w:bCs w:val="0"/>
            <w:sz w:val="22"/>
            <w:szCs w:val="22"/>
          </w:rPr>
          <w:tab/>
        </w:r>
        <w:r w:rsidR="003F3EDD" w:rsidRPr="006D3912">
          <w:rPr>
            <w:rStyle w:val="ae"/>
          </w:rPr>
          <w:t>Опоздавшие Заявки</w:t>
        </w:r>
        <w:r w:rsidR="003F3EDD">
          <w:rPr>
            <w:webHidden/>
          </w:rPr>
          <w:tab/>
        </w:r>
        <w:r w:rsidR="003F3EDD">
          <w:rPr>
            <w:webHidden/>
          </w:rPr>
          <w:fldChar w:fldCharType="begin"/>
        </w:r>
        <w:r w:rsidR="003F3EDD">
          <w:rPr>
            <w:webHidden/>
          </w:rPr>
          <w:instrText xml:space="preserve"> PAGEREF _Toc382990957 \h </w:instrText>
        </w:r>
        <w:r w:rsidR="003F3EDD">
          <w:rPr>
            <w:webHidden/>
          </w:rPr>
        </w:r>
        <w:r w:rsidR="003F3EDD">
          <w:rPr>
            <w:webHidden/>
          </w:rPr>
          <w:fldChar w:fldCharType="separate"/>
        </w:r>
        <w:r w:rsidR="003777EB">
          <w:rPr>
            <w:webHidden/>
          </w:rPr>
          <w:t>18</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58" w:history="1">
        <w:r w:rsidR="003F3EDD" w:rsidRPr="006D3912">
          <w:rPr>
            <w:rStyle w:val="ae"/>
          </w:rPr>
          <w:t>7.8.</w:t>
        </w:r>
        <w:r w:rsidR="003F3EDD">
          <w:rPr>
            <w:rFonts w:asciiTheme="minorHAnsi" w:eastAsiaTheme="minorEastAsia" w:hAnsiTheme="minorHAnsi" w:cstheme="minorBidi"/>
            <w:bCs w:val="0"/>
            <w:sz w:val="22"/>
            <w:szCs w:val="22"/>
          </w:rPr>
          <w:tab/>
        </w:r>
        <w:r w:rsidR="003F3EDD" w:rsidRPr="006D3912">
          <w:rPr>
            <w:rStyle w:val="ae"/>
          </w:rPr>
          <w:t>Изменение Заявок и их отзыв</w:t>
        </w:r>
        <w:r w:rsidR="003F3EDD">
          <w:rPr>
            <w:webHidden/>
          </w:rPr>
          <w:tab/>
        </w:r>
        <w:r w:rsidR="003F3EDD">
          <w:rPr>
            <w:webHidden/>
          </w:rPr>
          <w:fldChar w:fldCharType="begin"/>
        </w:r>
        <w:r w:rsidR="003F3EDD">
          <w:rPr>
            <w:webHidden/>
          </w:rPr>
          <w:instrText xml:space="preserve"> PAGEREF _Toc382990958 \h </w:instrText>
        </w:r>
        <w:r w:rsidR="003F3EDD">
          <w:rPr>
            <w:webHidden/>
          </w:rPr>
        </w:r>
        <w:r w:rsidR="003F3EDD">
          <w:rPr>
            <w:webHidden/>
          </w:rPr>
          <w:fldChar w:fldCharType="separate"/>
        </w:r>
        <w:r w:rsidR="003777EB">
          <w:rPr>
            <w:webHidden/>
          </w:rPr>
          <w:t>18</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59" w:history="1">
        <w:r w:rsidR="003F3EDD" w:rsidRPr="006D3912">
          <w:rPr>
            <w:rStyle w:val="ae"/>
          </w:rPr>
          <w:t>7.9.</w:t>
        </w:r>
        <w:r w:rsidR="003F3EDD">
          <w:rPr>
            <w:rFonts w:asciiTheme="minorHAnsi" w:eastAsiaTheme="minorEastAsia" w:hAnsiTheme="minorHAnsi" w:cstheme="minorBidi"/>
            <w:bCs w:val="0"/>
            <w:sz w:val="22"/>
            <w:szCs w:val="22"/>
          </w:rPr>
          <w:tab/>
        </w:r>
        <w:r w:rsidR="003F3EDD" w:rsidRPr="006D3912">
          <w:rPr>
            <w:rStyle w:val="ae"/>
          </w:rPr>
          <w:t>Вскрытие, рассмотрение и оценка Заявок.</w:t>
        </w:r>
        <w:r w:rsidR="003F3EDD">
          <w:rPr>
            <w:webHidden/>
          </w:rPr>
          <w:tab/>
        </w:r>
        <w:r w:rsidR="003F3EDD">
          <w:rPr>
            <w:webHidden/>
          </w:rPr>
          <w:fldChar w:fldCharType="begin"/>
        </w:r>
        <w:r w:rsidR="003F3EDD">
          <w:rPr>
            <w:webHidden/>
          </w:rPr>
          <w:instrText xml:space="preserve"> PAGEREF _Toc382990959 \h </w:instrText>
        </w:r>
        <w:r w:rsidR="003F3EDD">
          <w:rPr>
            <w:webHidden/>
          </w:rPr>
        </w:r>
        <w:r w:rsidR="003F3EDD">
          <w:rPr>
            <w:webHidden/>
          </w:rPr>
          <w:fldChar w:fldCharType="separate"/>
        </w:r>
        <w:r w:rsidR="003777EB">
          <w:rPr>
            <w:webHidden/>
          </w:rPr>
          <w:t>18</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60" w:history="1">
        <w:r w:rsidR="003F3EDD" w:rsidRPr="006D3912">
          <w:rPr>
            <w:rStyle w:val="ae"/>
          </w:rPr>
          <w:t>7.10.</w:t>
        </w:r>
        <w:r w:rsidR="003F3EDD">
          <w:rPr>
            <w:rFonts w:asciiTheme="minorHAnsi" w:eastAsiaTheme="minorEastAsia" w:hAnsiTheme="minorHAnsi" w:cstheme="minorBidi"/>
            <w:bCs w:val="0"/>
            <w:sz w:val="22"/>
            <w:szCs w:val="22"/>
          </w:rPr>
          <w:tab/>
        </w:r>
        <w:r w:rsidR="003F3EDD" w:rsidRPr="006D3912">
          <w:rPr>
            <w:rStyle w:val="ae"/>
          </w:rPr>
          <w:t>Переговоры с Участниками Процедуры закупки</w:t>
        </w:r>
        <w:r w:rsidR="003F3EDD">
          <w:rPr>
            <w:webHidden/>
          </w:rPr>
          <w:tab/>
        </w:r>
        <w:r w:rsidR="003F3EDD">
          <w:rPr>
            <w:webHidden/>
          </w:rPr>
          <w:fldChar w:fldCharType="begin"/>
        </w:r>
        <w:r w:rsidR="003F3EDD">
          <w:rPr>
            <w:webHidden/>
          </w:rPr>
          <w:instrText xml:space="preserve"> PAGEREF _Toc382990960 \h </w:instrText>
        </w:r>
        <w:r w:rsidR="003F3EDD">
          <w:rPr>
            <w:webHidden/>
          </w:rPr>
        </w:r>
        <w:r w:rsidR="003F3EDD">
          <w:rPr>
            <w:webHidden/>
          </w:rPr>
          <w:fldChar w:fldCharType="separate"/>
        </w:r>
        <w:r w:rsidR="003777EB">
          <w:rPr>
            <w:webHidden/>
          </w:rPr>
          <w:t>19</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61" w:history="1">
        <w:r w:rsidR="003F3EDD" w:rsidRPr="006D3912">
          <w:rPr>
            <w:rStyle w:val="ae"/>
          </w:rPr>
          <w:t>7.10.1.</w:t>
        </w:r>
        <w:r w:rsidR="003F3EDD">
          <w:rPr>
            <w:rFonts w:asciiTheme="minorHAnsi" w:eastAsiaTheme="minorEastAsia" w:hAnsiTheme="minorHAnsi" w:cstheme="minorBidi"/>
            <w:bCs w:val="0"/>
            <w:sz w:val="22"/>
            <w:szCs w:val="22"/>
          </w:rPr>
          <w:tab/>
        </w:r>
        <w:r w:rsidR="003F3EDD" w:rsidRPr="006D3912">
          <w:rPr>
            <w:rStyle w:val="ae"/>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3F3EDD">
          <w:rPr>
            <w:webHidden/>
          </w:rPr>
          <w:tab/>
        </w:r>
        <w:r w:rsidR="003F3EDD">
          <w:rPr>
            <w:webHidden/>
          </w:rPr>
          <w:fldChar w:fldCharType="begin"/>
        </w:r>
        <w:r w:rsidR="003F3EDD">
          <w:rPr>
            <w:webHidden/>
          </w:rPr>
          <w:instrText xml:space="preserve"> PAGEREF _Toc382990961 \h </w:instrText>
        </w:r>
        <w:r w:rsidR="003F3EDD">
          <w:rPr>
            <w:webHidden/>
          </w:rPr>
        </w:r>
        <w:r w:rsidR="003F3EDD">
          <w:rPr>
            <w:webHidden/>
          </w:rPr>
          <w:fldChar w:fldCharType="separate"/>
        </w:r>
        <w:r w:rsidR="003777EB">
          <w:rPr>
            <w:webHidden/>
          </w:rPr>
          <w:t>19</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62" w:history="1">
        <w:r w:rsidR="003F3EDD" w:rsidRPr="006D3912">
          <w:rPr>
            <w:rStyle w:val="ae"/>
          </w:rPr>
          <w:t>7.11.</w:t>
        </w:r>
        <w:r w:rsidR="003F3EDD">
          <w:rPr>
            <w:rFonts w:asciiTheme="minorHAnsi" w:eastAsiaTheme="minorEastAsia" w:hAnsiTheme="minorHAnsi" w:cstheme="minorBidi"/>
            <w:bCs w:val="0"/>
            <w:sz w:val="22"/>
            <w:szCs w:val="22"/>
          </w:rPr>
          <w:tab/>
        </w:r>
        <w:r w:rsidR="003F3EDD" w:rsidRPr="006D3912">
          <w:rPr>
            <w:rStyle w:val="ae"/>
          </w:rPr>
          <w:t>Рассмотрение и оценка Заявок</w:t>
        </w:r>
        <w:r w:rsidR="003F3EDD">
          <w:rPr>
            <w:webHidden/>
          </w:rPr>
          <w:tab/>
        </w:r>
        <w:r w:rsidR="003F3EDD">
          <w:rPr>
            <w:webHidden/>
          </w:rPr>
          <w:fldChar w:fldCharType="begin"/>
        </w:r>
        <w:r w:rsidR="003F3EDD">
          <w:rPr>
            <w:webHidden/>
          </w:rPr>
          <w:instrText xml:space="preserve"> PAGEREF _Toc382990962 \h </w:instrText>
        </w:r>
        <w:r w:rsidR="003F3EDD">
          <w:rPr>
            <w:webHidden/>
          </w:rPr>
        </w:r>
        <w:r w:rsidR="003F3EDD">
          <w:rPr>
            <w:webHidden/>
          </w:rPr>
          <w:fldChar w:fldCharType="separate"/>
        </w:r>
        <w:r w:rsidR="003777EB">
          <w:rPr>
            <w:webHidden/>
          </w:rPr>
          <w:t>19</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63" w:history="1">
        <w:r w:rsidR="003F3EDD" w:rsidRPr="006D3912">
          <w:rPr>
            <w:rStyle w:val="ae"/>
          </w:rPr>
          <w:t>7.12.</w:t>
        </w:r>
        <w:r w:rsidR="003F3EDD">
          <w:rPr>
            <w:rFonts w:asciiTheme="minorHAnsi" w:eastAsiaTheme="minorEastAsia" w:hAnsiTheme="minorHAnsi" w:cstheme="minorBidi"/>
            <w:bCs w:val="0"/>
            <w:sz w:val="22"/>
            <w:szCs w:val="22"/>
          </w:rPr>
          <w:tab/>
        </w:r>
        <w:r w:rsidR="003F3EDD" w:rsidRPr="006D3912">
          <w:rPr>
            <w:rStyle w:val="ae"/>
          </w:rPr>
          <w:t>Определение Победителя Процедуры закупки</w:t>
        </w:r>
        <w:r w:rsidR="003F3EDD">
          <w:rPr>
            <w:webHidden/>
          </w:rPr>
          <w:tab/>
        </w:r>
        <w:r w:rsidR="003F3EDD">
          <w:rPr>
            <w:webHidden/>
          </w:rPr>
          <w:fldChar w:fldCharType="begin"/>
        </w:r>
        <w:r w:rsidR="003F3EDD">
          <w:rPr>
            <w:webHidden/>
          </w:rPr>
          <w:instrText xml:space="preserve"> PAGEREF _Toc382990963 \h </w:instrText>
        </w:r>
        <w:r w:rsidR="003F3EDD">
          <w:rPr>
            <w:webHidden/>
          </w:rPr>
        </w:r>
        <w:r w:rsidR="003F3EDD">
          <w:rPr>
            <w:webHidden/>
          </w:rPr>
          <w:fldChar w:fldCharType="separate"/>
        </w:r>
        <w:r w:rsidR="003777EB">
          <w:rPr>
            <w:webHidden/>
          </w:rPr>
          <w:t>19</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64" w:history="1">
        <w:r w:rsidR="003F3EDD" w:rsidRPr="006D3912">
          <w:rPr>
            <w:rStyle w:val="ae"/>
          </w:rPr>
          <w:t>7.13.</w:t>
        </w:r>
        <w:r w:rsidR="003F3EDD">
          <w:rPr>
            <w:rFonts w:asciiTheme="minorHAnsi" w:eastAsiaTheme="minorEastAsia" w:hAnsiTheme="minorHAnsi" w:cstheme="minorBidi"/>
            <w:bCs w:val="0"/>
            <w:sz w:val="22"/>
            <w:szCs w:val="22"/>
          </w:rPr>
          <w:tab/>
        </w:r>
        <w:r w:rsidR="003F3EDD" w:rsidRPr="006D3912">
          <w:rPr>
            <w:rStyle w:val="ae"/>
          </w:rPr>
          <w:t>Порядок заключения Договора</w:t>
        </w:r>
        <w:r w:rsidR="003F3EDD">
          <w:rPr>
            <w:webHidden/>
          </w:rPr>
          <w:tab/>
        </w:r>
        <w:r w:rsidR="003F3EDD">
          <w:rPr>
            <w:webHidden/>
          </w:rPr>
          <w:fldChar w:fldCharType="begin"/>
        </w:r>
        <w:r w:rsidR="003F3EDD">
          <w:rPr>
            <w:webHidden/>
          </w:rPr>
          <w:instrText xml:space="preserve"> PAGEREF _Toc382990964 \h </w:instrText>
        </w:r>
        <w:r w:rsidR="003F3EDD">
          <w:rPr>
            <w:webHidden/>
          </w:rPr>
        </w:r>
        <w:r w:rsidR="003F3EDD">
          <w:rPr>
            <w:webHidden/>
          </w:rPr>
          <w:fldChar w:fldCharType="separate"/>
        </w:r>
        <w:r w:rsidR="003777EB">
          <w:rPr>
            <w:webHidden/>
          </w:rPr>
          <w:t>20</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65" w:history="1">
        <w:r w:rsidR="003F3EDD" w:rsidRPr="006D3912">
          <w:rPr>
            <w:rStyle w:val="ae"/>
          </w:rPr>
          <w:t>7.14.</w:t>
        </w:r>
        <w:r w:rsidR="003F3EDD">
          <w:rPr>
            <w:rFonts w:asciiTheme="minorHAnsi" w:eastAsiaTheme="minorEastAsia" w:hAnsiTheme="minorHAnsi" w:cstheme="minorBidi"/>
            <w:bCs w:val="0"/>
            <w:sz w:val="22"/>
            <w:szCs w:val="22"/>
          </w:rPr>
          <w:tab/>
        </w:r>
        <w:r w:rsidR="003F3EDD" w:rsidRPr="006D3912">
          <w:rPr>
            <w:rStyle w:val="ae"/>
          </w:rPr>
          <w:t>Режим обмена информацией.</w:t>
        </w:r>
        <w:r w:rsidR="003F3EDD">
          <w:rPr>
            <w:webHidden/>
          </w:rPr>
          <w:tab/>
        </w:r>
        <w:r w:rsidR="003F3EDD">
          <w:rPr>
            <w:webHidden/>
          </w:rPr>
          <w:fldChar w:fldCharType="begin"/>
        </w:r>
        <w:r w:rsidR="003F3EDD">
          <w:rPr>
            <w:webHidden/>
          </w:rPr>
          <w:instrText xml:space="preserve"> PAGEREF _Toc382990965 \h </w:instrText>
        </w:r>
        <w:r w:rsidR="003F3EDD">
          <w:rPr>
            <w:webHidden/>
          </w:rPr>
        </w:r>
        <w:r w:rsidR="003F3EDD">
          <w:rPr>
            <w:webHidden/>
          </w:rPr>
          <w:fldChar w:fldCharType="separate"/>
        </w:r>
        <w:r w:rsidR="003777EB">
          <w:rPr>
            <w:webHidden/>
          </w:rPr>
          <w:t>21</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66" w:history="1">
        <w:r w:rsidR="003F3EDD" w:rsidRPr="006D3912">
          <w:rPr>
            <w:rStyle w:val="ae"/>
          </w:rPr>
          <w:t>7.15.</w:t>
        </w:r>
        <w:r w:rsidR="003F3EDD">
          <w:rPr>
            <w:rFonts w:asciiTheme="minorHAnsi" w:eastAsiaTheme="minorEastAsia" w:hAnsiTheme="minorHAnsi" w:cstheme="minorBidi"/>
            <w:bCs w:val="0"/>
            <w:sz w:val="22"/>
            <w:szCs w:val="22"/>
          </w:rPr>
          <w:tab/>
        </w:r>
        <w:r w:rsidR="003F3EDD" w:rsidRPr="006D3912">
          <w:rPr>
            <w:rStyle w:val="ae"/>
          </w:rPr>
          <w:t>Переторжка</w:t>
        </w:r>
        <w:r w:rsidR="003F3EDD">
          <w:rPr>
            <w:webHidden/>
          </w:rPr>
          <w:tab/>
        </w:r>
        <w:r w:rsidR="003F3EDD">
          <w:rPr>
            <w:webHidden/>
          </w:rPr>
          <w:fldChar w:fldCharType="begin"/>
        </w:r>
        <w:r w:rsidR="003F3EDD">
          <w:rPr>
            <w:webHidden/>
          </w:rPr>
          <w:instrText xml:space="preserve"> PAGEREF _Toc382990966 \h </w:instrText>
        </w:r>
        <w:r w:rsidR="003F3EDD">
          <w:rPr>
            <w:webHidden/>
          </w:rPr>
        </w:r>
        <w:r w:rsidR="003F3EDD">
          <w:rPr>
            <w:webHidden/>
          </w:rPr>
          <w:fldChar w:fldCharType="separate"/>
        </w:r>
        <w:r w:rsidR="003777EB">
          <w:rPr>
            <w:webHidden/>
          </w:rPr>
          <w:t>21</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67" w:history="1">
        <w:r w:rsidR="003F3EDD" w:rsidRPr="006D3912">
          <w:rPr>
            <w:rStyle w:val="ae"/>
          </w:rPr>
          <w:t>7.16.</w:t>
        </w:r>
        <w:r w:rsidR="003F3EDD">
          <w:rPr>
            <w:rFonts w:asciiTheme="minorHAnsi" w:eastAsiaTheme="minorEastAsia" w:hAnsiTheme="minorHAnsi" w:cstheme="minorBidi"/>
            <w:bCs w:val="0"/>
            <w:sz w:val="22"/>
            <w:szCs w:val="22"/>
          </w:rPr>
          <w:tab/>
        </w:r>
        <w:r w:rsidR="003F3EDD" w:rsidRPr="006D3912">
          <w:rPr>
            <w:rStyle w:val="ae"/>
          </w:rPr>
          <w:t>Разделение объема закупки между Участниками Процедур закупок</w:t>
        </w:r>
        <w:r w:rsidR="003F3EDD">
          <w:rPr>
            <w:webHidden/>
          </w:rPr>
          <w:tab/>
        </w:r>
        <w:r w:rsidR="003F3EDD">
          <w:rPr>
            <w:webHidden/>
          </w:rPr>
          <w:fldChar w:fldCharType="begin"/>
        </w:r>
        <w:r w:rsidR="003F3EDD">
          <w:rPr>
            <w:webHidden/>
          </w:rPr>
          <w:instrText xml:space="preserve"> PAGEREF _Toc382990967 \h </w:instrText>
        </w:r>
        <w:r w:rsidR="003F3EDD">
          <w:rPr>
            <w:webHidden/>
          </w:rPr>
        </w:r>
        <w:r w:rsidR="003F3EDD">
          <w:rPr>
            <w:webHidden/>
          </w:rPr>
          <w:fldChar w:fldCharType="separate"/>
        </w:r>
        <w:r w:rsidR="003777EB">
          <w:rPr>
            <w:webHidden/>
          </w:rPr>
          <w:t>22</w:t>
        </w:r>
        <w:r w:rsidR="003F3EDD">
          <w:rPr>
            <w:webHidden/>
          </w:rPr>
          <w:fldChar w:fldCharType="end"/>
        </w:r>
      </w:hyperlink>
    </w:p>
    <w:p w:rsidR="003F3EDD" w:rsidRDefault="00F36C7E">
      <w:pPr>
        <w:pStyle w:val="14"/>
        <w:rPr>
          <w:rFonts w:asciiTheme="minorHAnsi" w:eastAsiaTheme="minorEastAsia" w:hAnsiTheme="minorHAnsi" w:cstheme="minorBidi"/>
          <w:bCs w:val="0"/>
          <w:caps w:val="0"/>
          <w:sz w:val="22"/>
          <w:szCs w:val="22"/>
        </w:rPr>
      </w:pPr>
      <w:hyperlink w:anchor="_Toc382990968" w:history="1">
        <w:r w:rsidR="003F3EDD" w:rsidRPr="006D3912">
          <w:rPr>
            <w:rStyle w:val="ae"/>
          </w:rPr>
          <w:t>8.</w:t>
        </w:r>
        <w:r w:rsidR="003F3EDD">
          <w:rPr>
            <w:rFonts w:asciiTheme="minorHAnsi" w:eastAsiaTheme="minorEastAsia" w:hAnsiTheme="minorHAnsi" w:cstheme="minorBidi"/>
            <w:bCs w:val="0"/>
            <w:caps w:val="0"/>
            <w:sz w:val="22"/>
            <w:szCs w:val="22"/>
          </w:rPr>
          <w:tab/>
        </w:r>
        <w:r w:rsidR="003F3EDD" w:rsidRPr="006D3912">
          <w:rPr>
            <w:rStyle w:val="ae"/>
          </w:rPr>
          <w:t>ИНФОРМАЦИОННАЯ КАРТА</w:t>
        </w:r>
        <w:r w:rsidR="003F3EDD">
          <w:rPr>
            <w:webHidden/>
          </w:rPr>
          <w:tab/>
        </w:r>
        <w:r w:rsidR="003F3EDD">
          <w:rPr>
            <w:webHidden/>
          </w:rPr>
          <w:fldChar w:fldCharType="begin"/>
        </w:r>
        <w:r w:rsidR="003F3EDD">
          <w:rPr>
            <w:webHidden/>
          </w:rPr>
          <w:instrText xml:space="preserve"> PAGEREF _Toc382990968 \h </w:instrText>
        </w:r>
        <w:r w:rsidR="003F3EDD">
          <w:rPr>
            <w:webHidden/>
          </w:rPr>
        </w:r>
        <w:r w:rsidR="003F3EDD">
          <w:rPr>
            <w:webHidden/>
          </w:rPr>
          <w:fldChar w:fldCharType="separate"/>
        </w:r>
        <w:r w:rsidR="003777EB">
          <w:rPr>
            <w:webHidden/>
          </w:rPr>
          <w:t>23</w:t>
        </w:r>
        <w:r w:rsidR="003F3EDD">
          <w:rPr>
            <w:webHidden/>
          </w:rPr>
          <w:fldChar w:fldCharType="end"/>
        </w:r>
      </w:hyperlink>
    </w:p>
    <w:p w:rsidR="003F3EDD" w:rsidRDefault="00F36C7E">
      <w:pPr>
        <w:pStyle w:val="14"/>
        <w:rPr>
          <w:rFonts w:asciiTheme="minorHAnsi" w:eastAsiaTheme="minorEastAsia" w:hAnsiTheme="minorHAnsi" w:cstheme="minorBidi"/>
          <w:bCs w:val="0"/>
          <w:caps w:val="0"/>
          <w:sz w:val="22"/>
          <w:szCs w:val="22"/>
        </w:rPr>
      </w:pPr>
      <w:hyperlink w:anchor="_Toc382990969" w:history="1">
        <w:r w:rsidR="003F3EDD" w:rsidRPr="006D3912">
          <w:rPr>
            <w:rStyle w:val="ae"/>
          </w:rPr>
          <w:t>9.</w:t>
        </w:r>
        <w:r w:rsidR="003F3EDD">
          <w:rPr>
            <w:rFonts w:asciiTheme="minorHAnsi" w:eastAsiaTheme="minorEastAsia" w:hAnsiTheme="minorHAnsi" w:cstheme="minorBidi"/>
            <w:bCs w:val="0"/>
            <w:caps w:val="0"/>
            <w:sz w:val="22"/>
            <w:szCs w:val="22"/>
          </w:rPr>
          <w:tab/>
        </w:r>
        <w:r w:rsidR="003F3EDD" w:rsidRPr="006D3912">
          <w:rPr>
            <w:rStyle w:val="ae"/>
          </w:rPr>
          <w:t>ОБРАЗЦЫ ФОРМ И ДОКУМЕНТОВ ДЛЯ ЗАПОЛНЕНИЯ УЧАСТНИКАМИ ПРОЦЕДУРЫ ЗАКУПКИ</w:t>
        </w:r>
        <w:r w:rsidR="003F3EDD">
          <w:rPr>
            <w:webHidden/>
          </w:rPr>
          <w:tab/>
        </w:r>
        <w:r w:rsidR="003F3EDD">
          <w:rPr>
            <w:webHidden/>
          </w:rPr>
          <w:fldChar w:fldCharType="begin"/>
        </w:r>
        <w:r w:rsidR="003F3EDD">
          <w:rPr>
            <w:webHidden/>
          </w:rPr>
          <w:instrText xml:space="preserve"> PAGEREF _Toc382990969 \h </w:instrText>
        </w:r>
        <w:r w:rsidR="003F3EDD">
          <w:rPr>
            <w:webHidden/>
          </w:rPr>
        </w:r>
        <w:r w:rsidR="003F3EDD">
          <w:rPr>
            <w:webHidden/>
          </w:rPr>
          <w:fldChar w:fldCharType="separate"/>
        </w:r>
        <w:r w:rsidR="003777EB">
          <w:rPr>
            <w:webHidden/>
          </w:rPr>
          <w:t>27</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70" w:history="1">
        <w:r w:rsidR="003F3EDD" w:rsidRPr="006D3912">
          <w:rPr>
            <w:rStyle w:val="ae"/>
          </w:rPr>
          <w:t>9.1.</w:t>
        </w:r>
        <w:r w:rsidR="003F3EDD">
          <w:rPr>
            <w:rFonts w:asciiTheme="minorHAnsi" w:eastAsiaTheme="minorEastAsia" w:hAnsiTheme="minorHAnsi" w:cstheme="minorBidi"/>
            <w:bCs w:val="0"/>
            <w:sz w:val="22"/>
            <w:szCs w:val="22"/>
          </w:rPr>
          <w:tab/>
        </w:r>
        <w:r w:rsidR="003F3EDD" w:rsidRPr="006D3912">
          <w:rPr>
            <w:rStyle w:val="ae"/>
          </w:rPr>
          <w:t>ФОРМА ОПИСИ ДОКУМЕНТОВ, ПРЕДСТАВЛЯЕМЫХ В СОСТАВЕ ЗАЯВКИ</w:t>
        </w:r>
        <w:r w:rsidR="003F3EDD">
          <w:rPr>
            <w:webHidden/>
          </w:rPr>
          <w:tab/>
        </w:r>
        <w:r w:rsidR="003F3EDD">
          <w:rPr>
            <w:webHidden/>
          </w:rPr>
          <w:fldChar w:fldCharType="begin"/>
        </w:r>
        <w:r w:rsidR="003F3EDD">
          <w:rPr>
            <w:webHidden/>
          </w:rPr>
          <w:instrText xml:space="preserve"> PAGEREF _Toc382990970 \h </w:instrText>
        </w:r>
        <w:r w:rsidR="003F3EDD">
          <w:rPr>
            <w:webHidden/>
          </w:rPr>
        </w:r>
        <w:r w:rsidR="003F3EDD">
          <w:rPr>
            <w:webHidden/>
          </w:rPr>
          <w:fldChar w:fldCharType="separate"/>
        </w:r>
        <w:r w:rsidR="003777EB">
          <w:rPr>
            <w:webHidden/>
          </w:rPr>
          <w:t>27</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71" w:history="1">
        <w:r w:rsidR="003F3EDD" w:rsidRPr="006D3912">
          <w:rPr>
            <w:rStyle w:val="ae"/>
          </w:rPr>
          <w:t>М.П.</w:t>
        </w:r>
        <w:r w:rsidR="003F3EDD">
          <w:rPr>
            <w:webHidden/>
          </w:rPr>
          <w:tab/>
        </w:r>
        <w:r w:rsidR="003F3EDD">
          <w:rPr>
            <w:webHidden/>
          </w:rPr>
          <w:fldChar w:fldCharType="begin"/>
        </w:r>
        <w:r w:rsidR="003F3EDD">
          <w:rPr>
            <w:webHidden/>
          </w:rPr>
          <w:instrText xml:space="preserve"> PAGEREF _Toc382990971 \h </w:instrText>
        </w:r>
        <w:r w:rsidR="003F3EDD">
          <w:rPr>
            <w:webHidden/>
          </w:rPr>
        </w:r>
        <w:r w:rsidR="003F3EDD">
          <w:rPr>
            <w:webHidden/>
          </w:rPr>
          <w:fldChar w:fldCharType="separate"/>
        </w:r>
        <w:r w:rsidR="003777EB">
          <w:rPr>
            <w:webHidden/>
          </w:rPr>
          <w:t>29</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72" w:history="1">
        <w:r w:rsidR="003F3EDD" w:rsidRPr="006D3912">
          <w:rPr>
            <w:rStyle w:val="ae"/>
          </w:rPr>
          <w:t>9.2.</w:t>
        </w:r>
        <w:r w:rsidR="003F3EDD">
          <w:rPr>
            <w:rFonts w:asciiTheme="minorHAnsi" w:eastAsiaTheme="minorEastAsia" w:hAnsiTheme="minorHAnsi" w:cstheme="minorBidi"/>
            <w:bCs w:val="0"/>
            <w:sz w:val="22"/>
            <w:szCs w:val="22"/>
          </w:rPr>
          <w:tab/>
        </w:r>
        <w:r w:rsidR="003F3EDD" w:rsidRPr="006D3912">
          <w:rPr>
            <w:rStyle w:val="ae"/>
          </w:rPr>
          <w:t>ФОРМА ЗАЯВКИ</w:t>
        </w:r>
        <w:r w:rsidR="003F3EDD">
          <w:rPr>
            <w:webHidden/>
          </w:rPr>
          <w:tab/>
        </w:r>
        <w:r w:rsidR="003F3EDD">
          <w:rPr>
            <w:webHidden/>
          </w:rPr>
          <w:fldChar w:fldCharType="begin"/>
        </w:r>
        <w:r w:rsidR="003F3EDD">
          <w:rPr>
            <w:webHidden/>
          </w:rPr>
          <w:instrText xml:space="preserve"> PAGEREF _Toc382990972 \h </w:instrText>
        </w:r>
        <w:r w:rsidR="003F3EDD">
          <w:rPr>
            <w:webHidden/>
          </w:rPr>
        </w:r>
        <w:r w:rsidR="003F3EDD">
          <w:rPr>
            <w:webHidden/>
          </w:rPr>
          <w:fldChar w:fldCharType="separate"/>
        </w:r>
        <w:r w:rsidR="003777EB">
          <w:rPr>
            <w:webHidden/>
          </w:rPr>
          <w:t>30</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73" w:history="1">
        <w:r w:rsidR="003F3EDD" w:rsidRPr="006D3912">
          <w:rPr>
            <w:rStyle w:val="ae"/>
          </w:rPr>
          <w:t>9.2.1.</w:t>
        </w:r>
        <w:r w:rsidR="003F3EDD">
          <w:rPr>
            <w:rFonts w:asciiTheme="minorHAnsi" w:eastAsiaTheme="minorEastAsia" w:hAnsiTheme="minorHAnsi" w:cstheme="minorBidi"/>
            <w:bCs w:val="0"/>
            <w:sz w:val="22"/>
            <w:szCs w:val="22"/>
          </w:rPr>
          <w:tab/>
        </w:r>
        <w:r w:rsidR="003F3EDD" w:rsidRPr="006D3912">
          <w:rPr>
            <w:rStyle w:val="ae"/>
          </w:rPr>
          <w:t>ФОРМА «ПРЕДЛОЖЕНИЕ О ЦЕНЕ ДОГОВОРА»</w:t>
        </w:r>
        <w:r w:rsidR="003F3EDD">
          <w:rPr>
            <w:webHidden/>
          </w:rPr>
          <w:tab/>
        </w:r>
        <w:r w:rsidR="003F3EDD">
          <w:rPr>
            <w:webHidden/>
          </w:rPr>
          <w:fldChar w:fldCharType="begin"/>
        </w:r>
        <w:r w:rsidR="003F3EDD">
          <w:rPr>
            <w:webHidden/>
          </w:rPr>
          <w:instrText xml:space="preserve"> PAGEREF _Toc382990973 \h </w:instrText>
        </w:r>
        <w:r w:rsidR="003F3EDD">
          <w:rPr>
            <w:webHidden/>
          </w:rPr>
        </w:r>
        <w:r w:rsidR="003F3EDD">
          <w:rPr>
            <w:webHidden/>
          </w:rPr>
          <w:fldChar w:fldCharType="separate"/>
        </w:r>
        <w:r w:rsidR="003777EB">
          <w:rPr>
            <w:webHidden/>
          </w:rPr>
          <w:t>33</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74" w:history="1">
        <w:r w:rsidR="003F3EDD" w:rsidRPr="006D3912">
          <w:rPr>
            <w:rStyle w:val="ae"/>
          </w:rPr>
          <w:t>9.2.2.</w:t>
        </w:r>
        <w:r w:rsidR="003F3EDD">
          <w:rPr>
            <w:rFonts w:asciiTheme="minorHAnsi" w:eastAsiaTheme="minorEastAsia" w:hAnsiTheme="minorHAnsi" w:cstheme="minorBidi"/>
            <w:bCs w:val="0"/>
            <w:sz w:val="22"/>
            <w:szCs w:val="22"/>
          </w:rPr>
          <w:tab/>
        </w:r>
        <w:r w:rsidR="003F3EDD" w:rsidRPr="006D3912">
          <w:rPr>
            <w:rStyle w:val="ae"/>
          </w:rPr>
          <w:t>ФОРМА ПРЕДЛОЖЕНИЯ О ФУНКЦИОНАЛЬНЫХ, КОЛИЧЕСТВЕННЫХ И КАЧЕСТВЕННЫХ ХАРАКТЕРИСТИКАХ ТОВАРОВ, КАЧЕСТВЕ РАБОТ, УСЛУГ</w:t>
        </w:r>
        <w:r w:rsidR="003F3EDD">
          <w:rPr>
            <w:webHidden/>
          </w:rPr>
          <w:tab/>
        </w:r>
        <w:r w:rsidR="003F3EDD">
          <w:rPr>
            <w:webHidden/>
          </w:rPr>
          <w:fldChar w:fldCharType="begin"/>
        </w:r>
        <w:r w:rsidR="003F3EDD">
          <w:rPr>
            <w:webHidden/>
          </w:rPr>
          <w:instrText xml:space="preserve"> PAGEREF _Toc382990974 \h </w:instrText>
        </w:r>
        <w:r w:rsidR="003F3EDD">
          <w:rPr>
            <w:webHidden/>
          </w:rPr>
        </w:r>
        <w:r w:rsidR="003F3EDD">
          <w:rPr>
            <w:webHidden/>
          </w:rPr>
          <w:fldChar w:fldCharType="separate"/>
        </w:r>
        <w:r w:rsidR="003777EB">
          <w:rPr>
            <w:webHidden/>
          </w:rPr>
          <w:t>34</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75" w:history="1">
        <w:r w:rsidR="003F3EDD" w:rsidRPr="006D3912">
          <w:rPr>
            <w:rStyle w:val="ae"/>
          </w:rPr>
          <w:t>9.3.</w:t>
        </w:r>
        <w:r w:rsidR="003F3EDD">
          <w:rPr>
            <w:rFonts w:asciiTheme="minorHAnsi" w:eastAsiaTheme="minorEastAsia" w:hAnsiTheme="minorHAnsi" w:cstheme="minorBidi"/>
            <w:bCs w:val="0"/>
            <w:sz w:val="22"/>
            <w:szCs w:val="22"/>
          </w:rPr>
          <w:tab/>
        </w:r>
        <w:r w:rsidR="003F3EDD" w:rsidRPr="006D3912">
          <w:rPr>
            <w:rStyle w:val="ae"/>
          </w:rPr>
          <w:t>ФОРМА АНКЕТЫ УЧАСТНИКА ПРОЦЕДУРЫ ЗАКУПКИ</w:t>
        </w:r>
        <w:r w:rsidR="003F3EDD">
          <w:rPr>
            <w:webHidden/>
          </w:rPr>
          <w:tab/>
        </w:r>
        <w:r w:rsidR="003F3EDD">
          <w:rPr>
            <w:webHidden/>
          </w:rPr>
          <w:fldChar w:fldCharType="begin"/>
        </w:r>
        <w:r w:rsidR="003F3EDD">
          <w:rPr>
            <w:webHidden/>
          </w:rPr>
          <w:instrText xml:space="preserve"> PAGEREF _Toc382990975 \h </w:instrText>
        </w:r>
        <w:r w:rsidR="003F3EDD">
          <w:rPr>
            <w:webHidden/>
          </w:rPr>
        </w:r>
        <w:r w:rsidR="003F3EDD">
          <w:rPr>
            <w:webHidden/>
          </w:rPr>
          <w:fldChar w:fldCharType="separate"/>
        </w:r>
        <w:r w:rsidR="003777EB">
          <w:rPr>
            <w:webHidden/>
          </w:rPr>
          <w:t>35</w:t>
        </w:r>
        <w:r w:rsidR="003F3EDD">
          <w:rPr>
            <w:webHidden/>
          </w:rPr>
          <w:fldChar w:fldCharType="end"/>
        </w:r>
      </w:hyperlink>
    </w:p>
    <w:p w:rsidR="003F3EDD" w:rsidRDefault="00F36C7E">
      <w:pPr>
        <w:pStyle w:val="22"/>
        <w:rPr>
          <w:rFonts w:asciiTheme="minorHAnsi" w:eastAsiaTheme="minorEastAsia" w:hAnsiTheme="minorHAnsi" w:cstheme="minorBidi"/>
          <w:bCs w:val="0"/>
          <w:sz w:val="22"/>
          <w:szCs w:val="22"/>
        </w:rPr>
      </w:pPr>
      <w:hyperlink w:anchor="_Toc382990976" w:history="1">
        <w:r w:rsidR="003F3EDD" w:rsidRPr="006D3912">
          <w:rPr>
            <w:rStyle w:val="ae"/>
          </w:rPr>
          <w:t>9.4.</w:t>
        </w:r>
        <w:r w:rsidR="003F3EDD">
          <w:rPr>
            <w:rFonts w:asciiTheme="minorHAnsi" w:eastAsiaTheme="minorEastAsia" w:hAnsiTheme="minorHAnsi" w:cstheme="minorBidi"/>
            <w:bCs w:val="0"/>
            <w:sz w:val="22"/>
            <w:szCs w:val="22"/>
          </w:rPr>
          <w:tab/>
        </w:r>
        <w:r w:rsidR="003F3EDD" w:rsidRPr="006D3912">
          <w:rPr>
            <w:rStyle w:val="ae"/>
          </w:rPr>
          <w:t>ФОРМА ДОВЕРЕННОСТИ НА УПОЛНОМОЧЕННОЕ ЛИЦО, ИМЕЮЩЕЕ ПРАВО ПОДПИСИ ДОКУМЕНТОВ ОРГАНИЗАЦИИ – УЧАСТНИКА ПРОЦЕДУРЫ ЗАКУПКИ</w:t>
        </w:r>
        <w:r w:rsidR="003F3EDD">
          <w:rPr>
            <w:webHidden/>
          </w:rPr>
          <w:tab/>
        </w:r>
        <w:r w:rsidR="003F3EDD">
          <w:rPr>
            <w:webHidden/>
          </w:rPr>
          <w:fldChar w:fldCharType="begin"/>
        </w:r>
        <w:r w:rsidR="003F3EDD">
          <w:rPr>
            <w:webHidden/>
          </w:rPr>
          <w:instrText xml:space="preserve"> PAGEREF _Toc382990976 \h </w:instrText>
        </w:r>
        <w:r w:rsidR="003F3EDD">
          <w:rPr>
            <w:webHidden/>
          </w:rPr>
        </w:r>
        <w:r w:rsidR="003F3EDD">
          <w:rPr>
            <w:webHidden/>
          </w:rPr>
          <w:fldChar w:fldCharType="separate"/>
        </w:r>
        <w:r w:rsidR="003777EB">
          <w:rPr>
            <w:webHidden/>
          </w:rPr>
          <w:t>37</w:t>
        </w:r>
        <w:r w:rsidR="003F3EDD">
          <w:rPr>
            <w:webHidden/>
          </w:rPr>
          <w:fldChar w:fldCharType="end"/>
        </w:r>
      </w:hyperlink>
    </w:p>
    <w:p w:rsidR="003F3EDD" w:rsidRDefault="00F36C7E">
      <w:pPr>
        <w:pStyle w:val="14"/>
        <w:rPr>
          <w:rFonts w:asciiTheme="minorHAnsi" w:eastAsiaTheme="minorEastAsia" w:hAnsiTheme="minorHAnsi" w:cstheme="minorBidi"/>
          <w:bCs w:val="0"/>
          <w:caps w:val="0"/>
          <w:sz w:val="22"/>
          <w:szCs w:val="22"/>
        </w:rPr>
      </w:pPr>
      <w:hyperlink w:anchor="_Toc382990977" w:history="1">
        <w:r w:rsidR="003F3EDD" w:rsidRPr="006D3912">
          <w:rPr>
            <w:rStyle w:val="ae"/>
          </w:rPr>
          <w:t>10.</w:t>
        </w:r>
        <w:r w:rsidR="003F3EDD">
          <w:rPr>
            <w:rFonts w:asciiTheme="minorHAnsi" w:eastAsiaTheme="minorEastAsia" w:hAnsiTheme="minorHAnsi" w:cstheme="minorBidi"/>
            <w:bCs w:val="0"/>
            <w:caps w:val="0"/>
            <w:sz w:val="22"/>
            <w:szCs w:val="22"/>
          </w:rPr>
          <w:tab/>
        </w:r>
        <w:r w:rsidR="003F3EDD" w:rsidRPr="006D3912">
          <w:rPr>
            <w:rStyle w:val="ae"/>
          </w:rPr>
          <w:t>ПРОЕКТ ДОГОВОРА ИЛИ УСЛОВИЯ, НА КОТОРЫХ ДОГОВОР ДОЛЖЕН БЫТЬ ЗАКЛЮЧЕН</w:t>
        </w:r>
        <w:r w:rsidR="003F3EDD">
          <w:rPr>
            <w:webHidden/>
          </w:rPr>
          <w:tab/>
        </w:r>
        <w:r w:rsidR="003F3EDD">
          <w:rPr>
            <w:webHidden/>
          </w:rPr>
          <w:fldChar w:fldCharType="begin"/>
        </w:r>
        <w:r w:rsidR="003F3EDD">
          <w:rPr>
            <w:webHidden/>
          </w:rPr>
          <w:instrText xml:space="preserve"> PAGEREF _Toc382990977 \h </w:instrText>
        </w:r>
        <w:r w:rsidR="003F3EDD">
          <w:rPr>
            <w:webHidden/>
          </w:rPr>
        </w:r>
        <w:r w:rsidR="003F3EDD">
          <w:rPr>
            <w:webHidden/>
          </w:rPr>
          <w:fldChar w:fldCharType="separate"/>
        </w:r>
        <w:r w:rsidR="003777EB">
          <w:rPr>
            <w:webHidden/>
          </w:rPr>
          <w:t>38</w:t>
        </w:r>
        <w:r w:rsidR="003F3EDD">
          <w:rPr>
            <w:webHidden/>
          </w:rPr>
          <w:fldChar w:fldCharType="end"/>
        </w:r>
      </w:hyperlink>
    </w:p>
    <w:p w:rsidR="003F3EDD" w:rsidRDefault="00F36C7E">
      <w:pPr>
        <w:pStyle w:val="14"/>
        <w:rPr>
          <w:rFonts w:asciiTheme="minorHAnsi" w:eastAsiaTheme="minorEastAsia" w:hAnsiTheme="minorHAnsi" w:cstheme="minorBidi"/>
          <w:bCs w:val="0"/>
          <w:caps w:val="0"/>
          <w:sz w:val="22"/>
          <w:szCs w:val="22"/>
        </w:rPr>
      </w:pPr>
      <w:hyperlink w:anchor="_Toc382990978" w:history="1">
        <w:r w:rsidR="003F3EDD" w:rsidRPr="006D3912">
          <w:rPr>
            <w:rStyle w:val="ae"/>
          </w:rPr>
          <w:t>11.</w:t>
        </w:r>
        <w:r w:rsidR="003F3EDD">
          <w:rPr>
            <w:rFonts w:asciiTheme="minorHAnsi" w:eastAsiaTheme="minorEastAsia" w:hAnsiTheme="minorHAnsi" w:cstheme="minorBidi"/>
            <w:bCs w:val="0"/>
            <w:caps w:val="0"/>
            <w:sz w:val="22"/>
            <w:szCs w:val="22"/>
          </w:rPr>
          <w:tab/>
        </w:r>
        <w:r w:rsidR="003F3EDD" w:rsidRPr="006D3912">
          <w:rPr>
            <w:rStyle w:val="ae"/>
          </w:rPr>
          <w:t>ТЕХНИЧЕСКАЯ ЧАСТЬ</w:t>
        </w:r>
        <w:r w:rsidR="003F3EDD">
          <w:rPr>
            <w:webHidden/>
          </w:rPr>
          <w:tab/>
        </w:r>
        <w:r w:rsidR="003F3EDD">
          <w:rPr>
            <w:webHidden/>
          </w:rPr>
          <w:fldChar w:fldCharType="begin"/>
        </w:r>
        <w:r w:rsidR="003F3EDD">
          <w:rPr>
            <w:webHidden/>
          </w:rPr>
          <w:instrText xml:space="preserve"> PAGEREF _Toc382990978 \h </w:instrText>
        </w:r>
        <w:r w:rsidR="003F3EDD">
          <w:rPr>
            <w:webHidden/>
          </w:rPr>
        </w:r>
        <w:r w:rsidR="003F3EDD">
          <w:rPr>
            <w:webHidden/>
          </w:rPr>
          <w:fldChar w:fldCharType="separate"/>
        </w:r>
        <w:r w:rsidR="003777EB">
          <w:rPr>
            <w:webHidden/>
          </w:rPr>
          <w:t>39</w:t>
        </w:r>
        <w:r w:rsidR="003F3EDD">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820271">
      <w:pPr>
        <w:pStyle w:val="10"/>
        <w:numPr>
          <w:ilvl w:val="0"/>
          <w:numId w:val="14"/>
        </w:numPr>
        <w:tabs>
          <w:tab w:val="clear" w:pos="540"/>
          <w:tab w:val="clear" w:pos="1134"/>
          <w:tab w:val="left" w:pos="0"/>
        </w:tabs>
        <w:spacing w:before="240" w:after="240" w:line="240" w:lineRule="auto"/>
        <w:jc w:val="both"/>
      </w:pPr>
      <w:bookmarkStart w:id="6" w:name="_Toc382990931"/>
      <w:r w:rsidRPr="002440E8">
        <w:lastRenderedPageBreak/>
        <w:t xml:space="preserve">ОСНОВНЫЕ </w:t>
      </w:r>
      <w:r w:rsidRPr="00B424F4">
        <w:t>ТЕРМИНЫ</w:t>
      </w:r>
      <w:r w:rsidRPr="002440E8">
        <w:t>, ИСПОЛЬЗУЕМЫЕ В ДОКУМЕНТАЦИИ ПРОЦЕДУРЫ  ЗАКУПОК</w:t>
      </w:r>
      <w:bookmarkEnd w:id="6"/>
    </w:p>
    <w:p w:rsidR="00972CB7" w:rsidRPr="002440E8" w:rsidRDefault="00972CB7" w:rsidP="00820271">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e"/>
          </w:rPr>
          <w:t>www.sk.ru</w:t>
        </w:r>
      </w:hyperlink>
    </w:p>
    <w:p w:rsidR="002D7E0C" w:rsidRPr="002440E8" w:rsidRDefault="002D7E0C" w:rsidP="00820271">
      <w:pPr>
        <w:pStyle w:val="10"/>
        <w:numPr>
          <w:ilvl w:val="0"/>
          <w:numId w:val="14"/>
        </w:numPr>
        <w:spacing w:before="240" w:after="240" w:line="240" w:lineRule="auto"/>
        <w:jc w:val="both"/>
      </w:pPr>
      <w:bookmarkStart w:id="7" w:name="_Toc382990932"/>
      <w:r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820271">
      <w:pPr>
        <w:pStyle w:val="4"/>
        <w:numPr>
          <w:ilvl w:val="1"/>
          <w:numId w:val="14"/>
        </w:numPr>
        <w:spacing w:before="120" w:after="0"/>
        <w:jc w:val="both"/>
      </w:pPr>
      <w:bookmarkStart w:id="8" w:name="_Toc382990933"/>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8B5E9E" w:rsidP="00820271">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
    <w:p w:rsidR="00972CB7" w:rsidRPr="002440E8" w:rsidRDefault="00972CB7" w:rsidP="00820271">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820271">
      <w:pPr>
        <w:pStyle w:val="4"/>
        <w:numPr>
          <w:ilvl w:val="1"/>
          <w:numId w:val="14"/>
        </w:numPr>
        <w:spacing w:before="120" w:after="0"/>
        <w:jc w:val="both"/>
      </w:pPr>
      <w:bookmarkStart w:id="9" w:name="_Toc382990934"/>
      <w:r w:rsidRPr="002440E8">
        <w:t>Отказ от проведения Процедуры закупки</w:t>
      </w:r>
      <w:bookmarkEnd w:id="9"/>
    </w:p>
    <w:p w:rsidR="00EA4CA0" w:rsidRPr="002440E8" w:rsidRDefault="00EA4CA0" w:rsidP="00820271">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820271">
      <w:pPr>
        <w:pStyle w:val="ac"/>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e"/>
          </w:rPr>
          <w:t>www.sk.ru</w:t>
        </w:r>
      </w:hyperlink>
      <w:r w:rsidRPr="002440E8">
        <w:t>.</w:t>
      </w:r>
    </w:p>
    <w:p w:rsidR="00972CB7" w:rsidRPr="002440E8" w:rsidRDefault="00972CB7" w:rsidP="00820271">
      <w:pPr>
        <w:pStyle w:val="4"/>
        <w:numPr>
          <w:ilvl w:val="1"/>
          <w:numId w:val="14"/>
        </w:numPr>
        <w:spacing w:before="120" w:after="0"/>
        <w:jc w:val="both"/>
      </w:pPr>
      <w:bookmarkStart w:id="10" w:name="_Toc382990935"/>
      <w:r w:rsidRPr="002440E8">
        <w:t>Затраты на участие в Процедуре закупки</w:t>
      </w:r>
      <w:bookmarkEnd w:id="10"/>
    </w:p>
    <w:p w:rsidR="00972CB7" w:rsidRPr="002440E8" w:rsidRDefault="00972CB7" w:rsidP="00820271">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rsidR="00F7711E" w:rsidRPr="002440E8" w:rsidRDefault="00F7711E" w:rsidP="00820271">
      <w:pPr>
        <w:pStyle w:val="10"/>
        <w:numPr>
          <w:ilvl w:val="0"/>
          <w:numId w:val="14"/>
        </w:numPr>
        <w:spacing w:before="240" w:after="240" w:line="240" w:lineRule="auto"/>
        <w:jc w:val="both"/>
      </w:pPr>
      <w:bookmarkStart w:id="11" w:name="_Toc382990936"/>
      <w:r w:rsidRPr="002440E8">
        <w:t>ТРЕБОВАНИЯ К СОДЕРЖАНИЮ, ФОРМЕ И СОСТАВУ ЗАЯВКИ, ИНСТРУКЦИЯ ПО ЕЕ ЗАПОЛНЕНИЮ</w:t>
      </w:r>
      <w:bookmarkEnd w:id="11"/>
      <w:r w:rsidRPr="002440E8">
        <w:t xml:space="preserve"> </w:t>
      </w:r>
    </w:p>
    <w:p w:rsidR="00F7711E" w:rsidRPr="002440E8" w:rsidRDefault="00F7711E" w:rsidP="00820271">
      <w:pPr>
        <w:pStyle w:val="4"/>
        <w:numPr>
          <w:ilvl w:val="1"/>
          <w:numId w:val="14"/>
        </w:numPr>
        <w:spacing w:before="120" w:after="0"/>
        <w:jc w:val="both"/>
      </w:pPr>
      <w:bookmarkStart w:id="12" w:name="_Toc382990937"/>
      <w:r w:rsidRPr="002440E8">
        <w:t xml:space="preserve">Форма </w:t>
      </w:r>
      <w:r w:rsidR="007A2231" w:rsidRPr="002440E8">
        <w:t>Заявки</w:t>
      </w:r>
      <w:bookmarkEnd w:id="12"/>
      <w:r w:rsidR="007A2231" w:rsidRPr="002440E8">
        <w:t xml:space="preserve"> </w:t>
      </w:r>
    </w:p>
    <w:p w:rsidR="00F7711E"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820271">
      <w:pPr>
        <w:pStyle w:val="4"/>
        <w:numPr>
          <w:ilvl w:val="1"/>
          <w:numId w:val="14"/>
        </w:numPr>
        <w:spacing w:before="120" w:after="0"/>
        <w:jc w:val="both"/>
      </w:pPr>
      <w:bookmarkStart w:id="13" w:name="_Toc382990938"/>
      <w:r w:rsidRPr="002440E8">
        <w:t xml:space="preserve">Подготовка </w:t>
      </w:r>
      <w:r w:rsidR="007A2231" w:rsidRPr="002440E8">
        <w:t>Заявки</w:t>
      </w:r>
      <w:bookmarkEnd w:id="13"/>
      <w:r w:rsidR="007A2231" w:rsidRPr="002440E8">
        <w:t xml:space="preserve"> </w:t>
      </w:r>
    </w:p>
    <w:p w:rsidR="00F7711E" w:rsidRPr="002440E8" w:rsidRDefault="00F7711E" w:rsidP="00820271">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820271">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820271">
      <w:pPr>
        <w:pStyle w:val="ac"/>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820271">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820271">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820271">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820271">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820271">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820271">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820271">
      <w:pPr>
        <w:pStyle w:val="ac"/>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820271">
      <w:pPr>
        <w:pStyle w:val="ac"/>
        <w:numPr>
          <w:ilvl w:val="3"/>
          <w:numId w:val="14"/>
        </w:numPr>
        <w:spacing w:before="40"/>
        <w:ind w:hanging="1161"/>
        <w:jc w:val="both"/>
      </w:pPr>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820271">
      <w:pPr>
        <w:pStyle w:val="ac"/>
        <w:numPr>
          <w:ilvl w:val="3"/>
          <w:numId w:val="14"/>
        </w:numPr>
        <w:spacing w:before="40"/>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820271">
      <w:pPr>
        <w:pStyle w:val="ac"/>
        <w:numPr>
          <w:ilvl w:val="3"/>
          <w:numId w:val="14"/>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820271">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820271">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820271">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820271">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820271">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820271">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820271">
      <w:pPr>
        <w:pStyle w:val="ac"/>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820271">
      <w:pPr>
        <w:pStyle w:val="ac"/>
        <w:numPr>
          <w:ilvl w:val="2"/>
          <w:numId w:val="14"/>
        </w:numPr>
        <w:spacing w:before="60"/>
        <w:jc w:val="both"/>
      </w:pPr>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F7711E" w:rsidRPr="002440E8" w:rsidRDefault="00F7711E" w:rsidP="00820271">
      <w:pPr>
        <w:pStyle w:val="ac"/>
        <w:numPr>
          <w:ilvl w:val="2"/>
          <w:numId w:val="14"/>
        </w:numPr>
        <w:spacing w:before="60"/>
        <w:jc w:val="both"/>
      </w:pPr>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820271">
      <w:pPr>
        <w:pStyle w:val="ac"/>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820271">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rsidR="00F7711E" w:rsidRPr="002440E8" w:rsidRDefault="00F7711E" w:rsidP="00820271">
      <w:pPr>
        <w:pStyle w:val="4"/>
        <w:numPr>
          <w:ilvl w:val="1"/>
          <w:numId w:val="14"/>
        </w:numPr>
        <w:spacing w:before="120" w:after="0"/>
        <w:jc w:val="both"/>
      </w:pPr>
      <w:bookmarkStart w:id="14" w:name="_Toc382990939"/>
      <w:r w:rsidRPr="002440E8">
        <w:t>Подготовка Предложения на поставку товаров, выполнение работ и оказание услуг</w:t>
      </w:r>
      <w:bookmarkEnd w:id="14"/>
    </w:p>
    <w:p w:rsidR="002A0BF2" w:rsidRDefault="00781B0C" w:rsidP="00820271">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
    <w:p w:rsidR="00F7711E" w:rsidRPr="002440E8" w:rsidRDefault="00F7711E" w:rsidP="00820271">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820271">
      <w:pPr>
        <w:pStyle w:val="4"/>
        <w:numPr>
          <w:ilvl w:val="1"/>
          <w:numId w:val="14"/>
        </w:numPr>
        <w:spacing w:before="120" w:after="0"/>
        <w:jc w:val="both"/>
      </w:pPr>
      <w:bookmarkStart w:id="15" w:name="_Toc382990940"/>
      <w:r w:rsidRPr="002440E8">
        <w:t>Расчет цены Договора</w:t>
      </w:r>
      <w:bookmarkEnd w:id="15"/>
    </w:p>
    <w:p w:rsidR="00F7711E"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820271">
      <w:pPr>
        <w:pStyle w:val="ac"/>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820271">
      <w:pPr>
        <w:pStyle w:val="ac"/>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820271">
      <w:pPr>
        <w:pStyle w:val="4"/>
        <w:numPr>
          <w:ilvl w:val="1"/>
          <w:numId w:val="14"/>
        </w:numPr>
        <w:spacing w:before="120" w:after="0"/>
        <w:jc w:val="both"/>
      </w:pPr>
      <w:bookmarkStart w:id="16" w:name="_Toc382990941"/>
      <w:r w:rsidRPr="002440E8">
        <w:t xml:space="preserve">Оформление и подписание </w:t>
      </w:r>
      <w:r w:rsidR="007A2231" w:rsidRPr="002440E8">
        <w:t>Заявки</w:t>
      </w:r>
      <w:bookmarkEnd w:id="16"/>
      <w:r w:rsidR="007A2231" w:rsidRPr="002440E8">
        <w:t xml:space="preserve"> </w:t>
      </w:r>
    </w:p>
    <w:p w:rsidR="00407C12" w:rsidRPr="002440E8" w:rsidRDefault="00407C12" w:rsidP="00820271">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820271">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820271">
      <w:pPr>
        <w:pStyle w:val="ac"/>
        <w:numPr>
          <w:ilvl w:val="2"/>
          <w:numId w:val="14"/>
        </w:numPr>
        <w:spacing w:before="60"/>
        <w:jc w:val="both"/>
      </w:pPr>
      <w:r w:rsidRPr="002440E8">
        <w:t xml:space="preserve">Все документы, представленные в </w:t>
      </w:r>
      <w:r w:rsidR="007A2231" w:rsidRPr="002440E8">
        <w:t xml:space="preserve">Заявке </w:t>
      </w:r>
      <w:r w:rsidRPr="002440E8">
        <w:t>должны быть четко отпечатаны или написаны чернилами.</w:t>
      </w:r>
    </w:p>
    <w:p w:rsidR="00407C12" w:rsidRPr="002440E8" w:rsidRDefault="00407C12" w:rsidP="00820271">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820271">
      <w:pPr>
        <w:pStyle w:val="ac"/>
        <w:numPr>
          <w:ilvl w:val="2"/>
          <w:numId w:val="14"/>
        </w:numPr>
        <w:spacing w:before="60"/>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407C12" w:rsidRPr="002440E8" w:rsidRDefault="00407C12" w:rsidP="00820271">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820271">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820271">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820271">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820271">
      <w:pPr>
        <w:pStyle w:val="4"/>
        <w:numPr>
          <w:ilvl w:val="1"/>
          <w:numId w:val="14"/>
        </w:numPr>
        <w:spacing w:before="120" w:after="0"/>
        <w:jc w:val="both"/>
      </w:pPr>
      <w:bookmarkStart w:id="17" w:name="_Toc382990942"/>
      <w:r w:rsidRPr="002440E8">
        <w:t xml:space="preserve">Опечатывание и маркировка конвертов с </w:t>
      </w:r>
      <w:r w:rsidR="0065142A" w:rsidRPr="002440E8">
        <w:t>Заявками</w:t>
      </w:r>
      <w:bookmarkEnd w:id="17"/>
      <w:r w:rsidR="0065142A" w:rsidRPr="002440E8">
        <w:t xml:space="preserve"> </w:t>
      </w:r>
    </w:p>
    <w:p w:rsidR="00407C12" w:rsidRPr="002440E8" w:rsidRDefault="00407C12" w:rsidP="00820271">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820271">
      <w:pPr>
        <w:pStyle w:val="ac"/>
        <w:numPr>
          <w:ilvl w:val="2"/>
          <w:numId w:val="14"/>
        </w:numPr>
        <w:spacing w:before="60"/>
        <w:jc w:val="both"/>
      </w:pPr>
      <w:r w:rsidRPr="002440E8">
        <w:lastRenderedPageBreak/>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820271">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820271">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820271">
      <w:pPr>
        <w:pStyle w:val="4"/>
        <w:numPr>
          <w:ilvl w:val="1"/>
          <w:numId w:val="14"/>
        </w:numPr>
        <w:spacing w:before="120" w:after="0"/>
        <w:jc w:val="both"/>
      </w:pPr>
      <w:bookmarkStart w:id="18" w:name="_Toc382990943"/>
      <w:r w:rsidRPr="002440E8">
        <w:t xml:space="preserve">Возврат </w:t>
      </w:r>
      <w:r w:rsidR="00DB5FB0" w:rsidRPr="002440E8">
        <w:t>Заявок</w:t>
      </w:r>
      <w:bookmarkEnd w:id="18"/>
      <w:r w:rsidR="00DB5FB0" w:rsidRPr="002440E8">
        <w:t xml:space="preserve"> </w:t>
      </w:r>
    </w:p>
    <w:p w:rsidR="00407C12" w:rsidRPr="002440E8" w:rsidRDefault="00407C12" w:rsidP="00820271">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820271">
      <w:pPr>
        <w:pStyle w:val="4"/>
        <w:numPr>
          <w:ilvl w:val="1"/>
          <w:numId w:val="14"/>
        </w:numPr>
        <w:spacing w:before="120" w:after="0"/>
        <w:jc w:val="both"/>
      </w:pPr>
      <w:bookmarkStart w:id="19" w:name="_Toc382990944"/>
      <w:r w:rsidRPr="002440E8">
        <w:t>Уточнение Заказчиком сведений Заявок</w:t>
      </w:r>
      <w:bookmarkEnd w:id="19"/>
    </w:p>
    <w:p w:rsidR="00407C12" w:rsidRPr="002440E8" w:rsidRDefault="00407C12" w:rsidP="00820271">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820271">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820271">
      <w:pPr>
        <w:pStyle w:val="10"/>
        <w:numPr>
          <w:ilvl w:val="0"/>
          <w:numId w:val="14"/>
        </w:numPr>
        <w:spacing w:before="240" w:after="240" w:line="240" w:lineRule="auto"/>
        <w:jc w:val="both"/>
      </w:pPr>
      <w:bookmarkStart w:id="20" w:name="_Toc382990945"/>
      <w:r w:rsidRPr="002440E8">
        <w:t>ТРЕБОВАНИЯ К УЧАСТНИКАМ ПРОЦЕДУРЫ ЗАКУПКИ</w:t>
      </w:r>
      <w:bookmarkEnd w:id="20"/>
    </w:p>
    <w:p w:rsidR="00972CB7" w:rsidRPr="002440E8" w:rsidRDefault="00972CB7" w:rsidP="00820271">
      <w:pPr>
        <w:pStyle w:val="4"/>
        <w:numPr>
          <w:ilvl w:val="1"/>
          <w:numId w:val="14"/>
        </w:numPr>
        <w:spacing w:before="120" w:after="0"/>
        <w:jc w:val="both"/>
      </w:pPr>
      <w:bookmarkStart w:id="21" w:name="_Toc382990946"/>
      <w:r w:rsidRPr="002440E8">
        <w:t xml:space="preserve">Обязательные требования к Участникам </w:t>
      </w:r>
      <w:r w:rsidR="00326004" w:rsidRPr="002440E8">
        <w:t xml:space="preserve">Процедуры </w:t>
      </w:r>
      <w:r w:rsidRPr="002440E8">
        <w:t>закупки</w:t>
      </w:r>
      <w:bookmarkEnd w:id="21"/>
      <w:r w:rsidRPr="002440E8">
        <w:t xml:space="preserve"> </w:t>
      </w:r>
    </w:p>
    <w:p w:rsidR="00972CB7" w:rsidRPr="002440E8" w:rsidRDefault="00972CB7" w:rsidP="00820271">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820271">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820271">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820271">
      <w:pPr>
        <w:pStyle w:val="ac"/>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820271">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820271">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820271">
      <w:pPr>
        <w:pStyle w:val="ac"/>
        <w:numPr>
          <w:ilvl w:val="3"/>
          <w:numId w:val="14"/>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814832" w:rsidRDefault="00A421D6" w:rsidP="00820271">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820271">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20271">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820271">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820271">
      <w:pPr>
        <w:pStyle w:val="10"/>
        <w:numPr>
          <w:ilvl w:val="0"/>
          <w:numId w:val="14"/>
        </w:numPr>
        <w:spacing w:before="240" w:after="240" w:line="240" w:lineRule="auto"/>
        <w:jc w:val="both"/>
      </w:pPr>
      <w:bookmarkStart w:id="22" w:name="_Toc356380864"/>
      <w:bookmarkStart w:id="23" w:name="_Toc382990947"/>
      <w:r w:rsidRPr="000B372A">
        <w:t>ПОРЯДОК ПРЕДОСТАВЛЕНИЯ ОБЕСПЕЧЕНИЯ ЗАЯВКИ, ОБЕСПЕЧЕНИЯ ИСПОЛНЕНИЯ ДОГОВОРА И ОБЕСПЕЧЕНИЯ ВОЗВРАТА АВАНСА</w:t>
      </w:r>
      <w:bookmarkEnd w:id="22"/>
      <w:bookmarkEnd w:id="23"/>
    </w:p>
    <w:p w:rsidR="006377A7" w:rsidRPr="000B372A" w:rsidRDefault="006377A7" w:rsidP="00820271">
      <w:pPr>
        <w:pStyle w:val="4"/>
        <w:numPr>
          <w:ilvl w:val="1"/>
          <w:numId w:val="14"/>
        </w:numPr>
        <w:spacing w:before="120" w:after="0"/>
        <w:jc w:val="both"/>
      </w:pPr>
      <w:bookmarkStart w:id="24" w:name="_Toc356380865"/>
      <w:bookmarkStart w:id="25" w:name="_Toc382990948"/>
      <w:r w:rsidRPr="000B372A">
        <w:t>Обеспечение Заявки</w:t>
      </w:r>
      <w:bookmarkEnd w:id="24"/>
      <w:bookmarkEnd w:id="25"/>
      <w:r w:rsidRPr="000B372A">
        <w:t xml:space="preserve"> </w:t>
      </w:r>
    </w:p>
    <w:p w:rsidR="006377A7" w:rsidRPr="000B372A" w:rsidRDefault="006377A7" w:rsidP="00820271">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820271">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820271">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820271">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820271">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820271">
      <w:pPr>
        <w:pStyle w:val="ac"/>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820271">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820271">
      <w:pPr>
        <w:pStyle w:val="ac"/>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820271">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820271">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820271">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820271">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820271">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быть безотзывной.</w:t>
      </w:r>
    </w:p>
    <w:p w:rsidR="006377A7" w:rsidRDefault="006377A7" w:rsidP="00820271">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820271">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A157DF" w:rsidRPr="00BA71A0"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820271">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820271">
      <w:pPr>
        <w:pStyle w:val="ac"/>
        <w:keepNext/>
        <w:numPr>
          <w:ilvl w:val="1"/>
          <w:numId w:val="14"/>
        </w:numPr>
        <w:spacing w:before="120"/>
        <w:jc w:val="both"/>
        <w:outlineLvl w:val="3"/>
        <w:rPr>
          <w:b/>
          <w:bCs/>
          <w:szCs w:val="28"/>
        </w:rPr>
      </w:pPr>
      <w:bookmarkStart w:id="26" w:name="_Toc356380866"/>
      <w:r w:rsidRPr="006377A7">
        <w:rPr>
          <w:b/>
          <w:bCs/>
          <w:szCs w:val="28"/>
        </w:rPr>
        <w:lastRenderedPageBreak/>
        <w:t>Обеспечение исполнения Договора и (или) обеспечения возврата аванса</w:t>
      </w:r>
      <w:bookmarkEnd w:id="26"/>
    </w:p>
    <w:p w:rsidR="006377A7" w:rsidRPr="000B372A" w:rsidRDefault="006377A7" w:rsidP="00820271">
      <w:pPr>
        <w:pStyle w:val="ac"/>
        <w:numPr>
          <w:ilvl w:val="2"/>
          <w:numId w:val="14"/>
        </w:numPr>
        <w:spacing w:before="6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6377A7" w:rsidRPr="000B372A" w:rsidRDefault="006377A7" w:rsidP="00820271">
      <w:pPr>
        <w:pStyle w:val="ac"/>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820271">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820271">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820271">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820271">
      <w:pPr>
        <w:pStyle w:val="ac"/>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820271">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820271">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820271">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820271">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820271">
      <w:pPr>
        <w:pStyle w:val="ac"/>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820271">
      <w:pPr>
        <w:pStyle w:val="ac"/>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820271">
      <w:pPr>
        <w:pStyle w:val="ac"/>
        <w:numPr>
          <w:ilvl w:val="3"/>
          <w:numId w:val="14"/>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820271">
      <w:pPr>
        <w:pStyle w:val="ac"/>
        <w:numPr>
          <w:ilvl w:val="3"/>
          <w:numId w:val="14"/>
        </w:numPr>
        <w:spacing w:before="40"/>
        <w:jc w:val="both"/>
      </w:pPr>
      <w:r w:rsidRPr="000B372A">
        <w:t>При оценке применяется следующая методика:</w:t>
      </w:r>
    </w:p>
    <w:p w:rsidR="006377A7" w:rsidRPr="000B372A" w:rsidRDefault="006377A7" w:rsidP="00820271">
      <w:pPr>
        <w:pStyle w:val="ac"/>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6377A7" w:rsidRPr="000B372A" w:rsidRDefault="006377A7" w:rsidP="00B73ACE">
      <w:pPr>
        <w:numPr>
          <w:ilvl w:val="0"/>
          <w:numId w:val="10"/>
        </w:numPr>
        <w:spacing w:before="20"/>
        <w:jc w:val="both"/>
      </w:pPr>
      <w:r w:rsidRPr="000B372A">
        <w:t>Коэффициент текущей ликвидности (Ктл).</w:t>
      </w:r>
    </w:p>
    <w:p w:rsidR="006377A7" w:rsidRPr="000B372A" w:rsidRDefault="006377A7" w:rsidP="006377A7">
      <w:pPr>
        <w:spacing w:before="20"/>
        <w:ind w:left="709"/>
        <w:jc w:val="center"/>
        <w:rPr>
          <w:i/>
        </w:rPr>
      </w:pPr>
      <w:r w:rsidRPr="000B372A">
        <w:rPr>
          <w:i/>
        </w:rPr>
        <w:t>Ктл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(Кфу).</w:t>
      </w:r>
    </w:p>
    <w:p w:rsidR="006377A7" w:rsidRPr="000B372A" w:rsidRDefault="006377A7" w:rsidP="006377A7">
      <w:pPr>
        <w:spacing w:before="20"/>
        <w:ind w:left="709"/>
        <w:jc w:val="center"/>
        <w:rPr>
          <w:i/>
        </w:rPr>
      </w:pPr>
      <w:r w:rsidRPr="000B372A">
        <w:rPr>
          <w:i/>
        </w:rPr>
        <w:t>Кфу = (Капитал и резервы + Долгосрочные обязательства)/Валюта баланса</w:t>
      </w:r>
    </w:p>
    <w:p w:rsidR="006377A7" w:rsidRPr="000B372A" w:rsidRDefault="006377A7" w:rsidP="006377A7">
      <w:pPr>
        <w:spacing w:before="20"/>
        <w:ind w:left="709"/>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820271">
      <w:pPr>
        <w:pStyle w:val="ac"/>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за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820271">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820271">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820271">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820271">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820271">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820271">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820271">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быть безотзывной.</w:t>
      </w:r>
    </w:p>
    <w:p w:rsidR="006377A7" w:rsidRPr="000B372A" w:rsidRDefault="006377A7" w:rsidP="00820271">
      <w:pPr>
        <w:pStyle w:val="ac"/>
        <w:numPr>
          <w:ilvl w:val="2"/>
          <w:numId w:val="14"/>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C10673" w:rsidP="00820271">
      <w:pPr>
        <w:pStyle w:val="10"/>
        <w:numPr>
          <w:ilvl w:val="0"/>
          <w:numId w:val="14"/>
        </w:numPr>
        <w:spacing w:before="240" w:after="240" w:line="240" w:lineRule="auto"/>
        <w:jc w:val="both"/>
      </w:pPr>
      <w:bookmarkStart w:id="27" w:name="_Toc382990949"/>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7"/>
    </w:p>
    <w:p w:rsidR="006578C3" w:rsidRPr="002440E8" w:rsidRDefault="0006528A" w:rsidP="00820271">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820271">
      <w:pPr>
        <w:pStyle w:val="ac"/>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820271">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820271">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820271">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820271">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820271">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820271">
      <w:pPr>
        <w:pStyle w:val="10"/>
        <w:numPr>
          <w:ilvl w:val="0"/>
          <w:numId w:val="14"/>
        </w:numPr>
        <w:spacing w:before="240" w:after="240" w:line="240" w:lineRule="auto"/>
        <w:jc w:val="both"/>
      </w:pPr>
      <w:bookmarkStart w:id="28" w:name="_Toc382990950"/>
      <w:r w:rsidRPr="002440E8">
        <w:t>ПОРЯДОК ПРОВЕДЕНИЯ ПРОЦЕДУРЫ ЗАКУПКИ И ЗАКЛЮЧЕНИЯ ДОГОВОРА</w:t>
      </w:r>
      <w:bookmarkEnd w:id="28"/>
    </w:p>
    <w:p w:rsidR="00972CB7" w:rsidRPr="002440E8" w:rsidRDefault="00972CB7" w:rsidP="00820271">
      <w:pPr>
        <w:pStyle w:val="4"/>
        <w:numPr>
          <w:ilvl w:val="1"/>
          <w:numId w:val="14"/>
        </w:numPr>
        <w:spacing w:before="120" w:after="0"/>
        <w:jc w:val="both"/>
      </w:pPr>
      <w:bookmarkStart w:id="29" w:name="_Toc382990951"/>
      <w:r w:rsidRPr="002440E8">
        <w:t>Получение Документации процедуры закупки</w:t>
      </w:r>
      <w:bookmarkEnd w:id="29"/>
    </w:p>
    <w:p w:rsidR="008E586B" w:rsidRPr="002440E8" w:rsidRDefault="00272738" w:rsidP="00820271">
      <w:pPr>
        <w:pStyle w:val="ac"/>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820271">
      <w:pPr>
        <w:pStyle w:val="4"/>
        <w:numPr>
          <w:ilvl w:val="1"/>
          <w:numId w:val="14"/>
        </w:numPr>
        <w:spacing w:before="120" w:after="0"/>
        <w:jc w:val="both"/>
      </w:pPr>
      <w:bookmarkStart w:id="30" w:name="_Toc382990952"/>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30"/>
    </w:p>
    <w:p w:rsidR="00B221E7" w:rsidRPr="002440E8" w:rsidRDefault="00B221E7" w:rsidP="00820271">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820271">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поступил в Фонд не позднее чем за два рабочих дня до дня окончания подачи Заявок.</w:t>
      </w:r>
    </w:p>
    <w:p w:rsidR="00972CB7" w:rsidRPr="002440E8" w:rsidRDefault="00B221E7" w:rsidP="00820271">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820271">
      <w:pPr>
        <w:pStyle w:val="4"/>
        <w:numPr>
          <w:ilvl w:val="1"/>
          <w:numId w:val="14"/>
        </w:numPr>
        <w:spacing w:before="120" w:after="0"/>
        <w:jc w:val="both"/>
      </w:pPr>
      <w:bookmarkStart w:id="31" w:name="_Toc382990953"/>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972CB7" w:rsidP="00820271">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820271">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820271">
      <w:pPr>
        <w:pStyle w:val="4"/>
        <w:numPr>
          <w:ilvl w:val="1"/>
          <w:numId w:val="14"/>
        </w:numPr>
        <w:spacing w:before="120" w:after="0"/>
        <w:jc w:val="both"/>
      </w:pPr>
      <w:bookmarkStart w:id="32" w:name="_Toc382990954"/>
      <w:r w:rsidRPr="002440E8">
        <w:t>Официальный язык Процедуры закупки</w:t>
      </w:r>
      <w:bookmarkEnd w:id="32"/>
      <w:r w:rsidRPr="002440E8">
        <w:t xml:space="preserve">  </w:t>
      </w:r>
    </w:p>
    <w:p w:rsidR="00972CB7" w:rsidRPr="002440E8" w:rsidRDefault="00972CB7" w:rsidP="00820271">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820271">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820271">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820271">
      <w:pPr>
        <w:pStyle w:val="ac"/>
        <w:numPr>
          <w:ilvl w:val="2"/>
          <w:numId w:val="14"/>
        </w:numPr>
        <w:spacing w:before="60"/>
        <w:jc w:val="both"/>
      </w:pPr>
      <w:r w:rsidRPr="002440E8">
        <w:t xml:space="preserve">На входящих в </w:t>
      </w:r>
      <w:r w:rsidR="00F4489A" w:rsidRPr="002440E8">
        <w:t xml:space="preserve">Заявку </w:t>
      </w:r>
      <w:r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972CB7" w:rsidRPr="002440E8" w:rsidRDefault="00972CB7" w:rsidP="00820271">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820271">
      <w:pPr>
        <w:pStyle w:val="4"/>
        <w:numPr>
          <w:ilvl w:val="1"/>
          <w:numId w:val="14"/>
        </w:numPr>
        <w:spacing w:before="120" w:after="0"/>
        <w:jc w:val="both"/>
      </w:pPr>
      <w:bookmarkStart w:id="33" w:name="_Toc382990955"/>
      <w:r w:rsidRPr="002440E8">
        <w:lastRenderedPageBreak/>
        <w:t>Валюта Процедуры закупки</w:t>
      </w:r>
      <w:bookmarkEnd w:id="33"/>
      <w:r w:rsidRPr="002440E8">
        <w:t xml:space="preserve"> </w:t>
      </w:r>
    </w:p>
    <w:p w:rsidR="00972CB7" w:rsidRPr="002440E8" w:rsidRDefault="00972CB7" w:rsidP="00820271">
      <w:pPr>
        <w:pStyle w:val="ac"/>
        <w:numPr>
          <w:ilvl w:val="2"/>
          <w:numId w:val="14"/>
        </w:numPr>
        <w:spacing w:before="60"/>
        <w:jc w:val="both"/>
      </w:pPr>
      <w:r w:rsidRPr="002440E8">
        <w:t xml:space="preserve">Все суммы денежных средств в </w:t>
      </w:r>
      <w:r w:rsidR="00F4489A" w:rsidRPr="002440E8">
        <w:t xml:space="preserve">Заявке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820271">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не соответствие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820271">
      <w:pPr>
        <w:pStyle w:val="4"/>
        <w:numPr>
          <w:ilvl w:val="1"/>
          <w:numId w:val="14"/>
        </w:numPr>
        <w:spacing w:before="120" w:after="0"/>
        <w:jc w:val="both"/>
      </w:pPr>
      <w:bookmarkStart w:id="34" w:name="_Toc382990956"/>
      <w:r w:rsidRPr="002440E8">
        <w:t xml:space="preserve">Подача и прием конвертов с </w:t>
      </w:r>
      <w:r w:rsidR="004B052B" w:rsidRPr="002440E8">
        <w:t>Заявками</w:t>
      </w:r>
      <w:bookmarkEnd w:id="34"/>
      <w:r w:rsidR="004B052B" w:rsidRPr="002440E8">
        <w:t xml:space="preserve"> </w:t>
      </w:r>
    </w:p>
    <w:p w:rsidR="00972CB7" w:rsidRPr="002440E8" w:rsidRDefault="00A96B04" w:rsidP="00820271">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820271">
      <w:pPr>
        <w:pStyle w:val="4"/>
        <w:numPr>
          <w:ilvl w:val="1"/>
          <w:numId w:val="14"/>
        </w:numPr>
        <w:spacing w:before="120" w:after="0"/>
        <w:jc w:val="both"/>
      </w:pPr>
      <w:bookmarkStart w:id="35" w:name="_Toc382990957"/>
      <w:r w:rsidRPr="002440E8">
        <w:t xml:space="preserve">Опоздавшие </w:t>
      </w:r>
      <w:r w:rsidR="004B052B" w:rsidRPr="002440E8">
        <w:t>Заявки</w:t>
      </w:r>
      <w:bookmarkEnd w:id="35"/>
      <w:r w:rsidR="004B052B" w:rsidRPr="002440E8">
        <w:t xml:space="preserve"> </w:t>
      </w:r>
    </w:p>
    <w:p w:rsidR="00972CB7" w:rsidRPr="002440E8" w:rsidRDefault="00972CB7" w:rsidP="00820271">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820271">
      <w:pPr>
        <w:pStyle w:val="4"/>
        <w:numPr>
          <w:ilvl w:val="1"/>
          <w:numId w:val="14"/>
        </w:numPr>
        <w:spacing w:before="120" w:after="0"/>
        <w:jc w:val="both"/>
      </w:pPr>
      <w:bookmarkStart w:id="36" w:name="_Toc382990958"/>
      <w:r w:rsidRPr="002440E8">
        <w:t xml:space="preserve">Изменение </w:t>
      </w:r>
      <w:r w:rsidR="00CE7166" w:rsidRPr="002440E8">
        <w:t xml:space="preserve">Заявок </w:t>
      </w:r>
      <w:r w:rsidRPr="002440E8">
        <w:t>и их отзыв</w:t>
      </w:r>
      <w:bookmarkEnd w:id="36"/>
    </w:p>
    <w:p w:rsidR="00515DF5" w:rsidRPr="002440E8" w:rsidRDefault="00972CB7"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820271">
      <w:pPr>
        <w:pStyle w:val="4"/>
        <w:numPr>
          <w:ilvl w:val="1"/>
          <w:numId w:val="14"/>
        </w:numPr>
        <w:spacing w:before="120" w:after="0"/>
        <w:jc w:val="both"/>
      </w:pPr>
      <w:bookmarkStart w:id="37" w:name="_Toc382990959"/>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7"/>
    </w:p>
    <w:p w:rsidR="002D7E0C" w:rsidRPr="002440E8" w:rsidRDefault="009B0C61" w:rsidP="00820271">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820271">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820271">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820271">
      <w:pPr>
        <w:pStyle w:val="ac"/>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820271">
      <w:pPr>
        <w:pStyle w:val="4"/>
        <w:numPr>
          <w:ilvl w:val="1"/>
          <w:numId w:val="14"/>
        </w:numPr>
        <w:spacing w:before="120" w:after="0"/>
        <w:jc w:val="both"/>
      </w:pPr>
      <w:bookmarkStart w:id="38" w:name="_Toc382990960"/>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814832" w:rsidRDefault="00652FAA" w:rsidP="00820271">
      <w:pPr>
        <w:pStyle w:val="4"/>
        <w:numPr>
          <w:ilvl w:val="2"/>
          <w:numId w:val="14"/>
        </w:numPr>
        <w:spacing w:before="120" w:after="0"/>
        <w:jc w:val="both"/>
        <w:rPr>
          <w:b w:val="0"/>
        </w:rPr>
      </w:pPr>
      <w:bookmarkStart w:id="39" w:name="_Toc382990961"/>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9"/>
      <w:r w:rsidR="000B3484" w:rsidRPr="00814832">
        <w:rPr>
          <w:b w:val="0"/>
        </w:rPr>
        <w:t xml:space="preserve"> </w:t>
      </w:r>
    </w:p>
    <w:p w:rsidR="002D7E0C" w:rsidRPr="002440E8" w:rsidRDefault="002D7E0C" w:rsidP="00820271">
      <w:pPr>
        <w:pStyle w:val="4"/>
        <w:numPr>
          <w:ilvl w:val="1"/>
          <w:numId w:val="14"/>
        </w:numPr>
        <w:spacing w:before="120" w:after="0"/>
        <w:jc w:val="both"/>
      </w:pPr>
      <w:bookmarkStart w:id="40" w:name="_Toc382990962"/>
      <w:r w:rsidRPr="002440E8">
        <w:t xml:space="preserve">Рассмотрение </w:t>
      </w:r>
      <w:r w:rsidR="007E702C" w:rsidRPr="002440E8">
        <w:t xml:space="preserve">и оценка </w:t>
      </w:r>
      <w:r w:rsidR="000068DE" w:rsidRPr="002440E8">
        <w:t>Заявок</w:t>
      </w:r>
      <w:bookmarkEnd w:id="40"/>
      <w:r w:rsidR="000068DE" w:rsidRPr="002440E8">
        <w:t xml:space="preserve">  </w:t>
      </w:r>
    </w:p>
    <w:p w:rsidR="00A81365" w:rsidRPr="002440E8" w:rsidRDefault="00A81365" w:rsidP="00820271">
      <w:pPr>
        <w:pStyle w:val="ac"/>
        <w:numPr>
          <w:ilvl w:val="2"/>
          <w:numId w:val="14"/>
        </w:numPr>
        <w:spacing w:before="60"/>
        <w:jc w:val="both"/>
      </w:pPr>
      <w:r w:rsidRPr="002440E8">
        <w:t xml:space="preserve">Результаты рассмотрения Заявок Участников </w:t>
      </w:r>
      <w:r w:rsidR="005D0135" w:rsidRPr="002440E8">
        <w:t>Процедуры закупки</w:t>
      </w:r>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820271">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820271">
      <w:pPr>
        <w:pStyle w:val="ac"/>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820271">
      <w:pPr>
        <w:pStyle w:val="4"/>
        <w:numPr>
          <w:ilvl w:val="1"/>
          <w:numId w:val="14"/>
        </w:numPr>
        <w:spacing w:before="120" w:after="0"/>
        <w:jc w:val="both"/>
      </w:pPr>
      <w:bookmarkStart w:id="41" w:name="_Toc382990963"/>
      <w:r w:rsidRPr="002440E8">
        <w:t xml:space="preserve">Определение Победителя </w:t>
      </w:r>
      <w:r w:rsidR="00762BC4" w:rsidRPr="002440E8">
        <w:t>Процедуры</w:t>
      </w:r>
      <w:r w:rsidR="00E0287C" w:rsidRPr="002440E8">
        <w:t xml:space="preserve"> закупки</w:t>
      </w:r>
      <w:bookmarkEnd w:id="41"/>
    </w:p>
    <w:p w:rsidR="00BB4624" w:rsidRPr="002440E8" w:rsidRDefault="00BB4624" w:rsidP="00820271">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820271">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820271">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820271">
      <w:pPr>
        <w:pStyle w:val="ac"/>
        <w:numPr>
          <w:ilvl w:val="2"/>
          <w:numId w:val="14"/>
        </w:numPr>
        <w:spacing w:before="60"/>
        <w:jc w:val="both"/>
      </w:pPr>
      <w:r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820271">
      <w:pPr>
        <w:pStyle w:val="ac"/>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820271">
      <w:pPr>
        <w:pStyle w:val="ac"/>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820271">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820271">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820271">
      <w:pPr>
        <w:pStyle w:val="4"/>
        <w:numPr>
          <w:ilvl w:val="1"/>
          <w:numId w:val="14"/>
        </w:numPr>
        <w:spacing w:before="120" w:after="0"/>
        <w:jc w:val="both"/>
      </w:pPr>
      <w:bookmarkStart w:id="42" w:name="_Toc382990964"/>
      <w:r w:rsidRPr="002440E8">
        <w:t>Порядок заключения Договора</w:t>
      </w:r>
      <w:bookmarkEnd w:id="42"/>
    </w:p>
    <w:p w:rsidR="003053B0" w:rsidRPr="002440E8" w:rsidRDefault="003053B0" w:rsidP="00820271">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820271">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820271">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820271">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820271">
      <w:pPr>
        <w:pStyle w:val="ac"/>
        <w:numPr>
          <w:ilvl w:val="3"/>
          <w:numId w:val="14"/>
        </w:numPr>
        <w:spacing w:before="60"/>
        <w:jc w:val="both"/>
      </w:pPr>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2440E8" w:rsidRDefault="003053B0" w:rsidP="00820271">
      <w:pPr>
        <w:pStyle w:val="ac"/>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820271">
      <w:pPr>
        <w:pStyle w:val="ac"/>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820271">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820271">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820271">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820271">
      <w:pPr>
        <w:pStyle w:val="ac"/>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820271">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820271">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820271">
      <w:pPr>
        <w:pStyle w:val="ac"/>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820271">
      <w:pPr>
        <w:pStyle w:val="ac"/>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820271">
      <w:pPr>
        <w:pStyle w:val="4"/>
        <w:numPr>
          <w:ilvl w:val="1"/>
          <w:numId w:val="14"/>
        </w:numPr>
        <w:spacing w:before="120" w:after="0"/>
        <w:jc w:val="both"/>
      </w:pPr>
      <w:bookmarkStart w:id="43" w:name="_Toc382990965"/>
      <w:r w:rsidRPr="002440E8">
        <w:t>Режим обмена информацией.</w:t>
      </w:r>
      <w:bookmarkEnd w:id="43"/>
    </w:p>
    <w:p w:rsidR="00592884" w:rsidRPr="002440E8" w:rsidRDefault="00592884" w:rsidP="00820271">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820271">
      <w:pPr>
        <w:pStyle w:val="4"/>
        <w:numPr>
          <w:ilvl w:val="1"/>
          <w:numId w:val="14"/>
        </w:numPr>
        <w:spacing w:before="120" w:after="0"/>
        <w:jc w:val="both"/>
      </w:pPr>
      <w:bookmarkStart w:id="44" w:name="_Toc382990966"/>
      <w:r w:rsidRPr="002440E8">
        <w:t>Переторжка</w:t>
      </w:r>
      <w:bookmarkEnd w:id="44"/>
      <w:r w:rsidRPr="002440E8">
        <w:t xml:space="preserve"> </w:t>
      </w:r>
    </w:p>
    <w:p w:rsidR="00CA2319" w:rsidRPr="002440E8" w:rsidRDefault="00CA2319" w:rsidP="00820271">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820271">
      <w:pPr>
        <w:pStyle w:val="ac"/>
        <w:numPr>
          <w:ilvl w:val="2"/>
          <w:numId w:val="14"/>
        </w:numPr>
        <w:spacing w:before="60"/>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CA2319" w:rsidRPr="002440E8" w:rsidRDefault="00CA2319" w:rsidP="00820271">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820271">
      <w:pPr>
        <w:pStyle w:val="ac"/>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820271">
      <w:pPr>
        <w:pStyle w:val="ac"/>
        <w:numPr>
          <w:ilvl w:val="2"/>
          <w:numId w:val="14"/>
        </w:numPr>
        <w:spacing w:before="60"/>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820271">
      <w:pPr>
        <w:pStyle w:val="ac"/>
        <w:numPr>
          <w:ilvl w:val="2"/>
          <w:numId w:val="14"/>
        </w:numPr>
        <w:spacing w:before="60"/>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CA2319" w:rsidRPr="002440E8" w:rsidRDefault="00CA2319" w:rsidP="00820271">
      <w:pPr>
        <w:pStyle w:val="ac"/>
        <w:numPr>
          <w:ilvl w:val="2"/>
          <w:numId w:val="14"/>
        </w:numPr>
        <w:spacing w:before="60"/>
        <w:jc w:val="both"/>
      </w:pPr>
      <w:r w:rsidRPr="002440E8">
        <w:t>Переторжка может быть полной или частичной:</w:t>
      </w:r>
    </w:p>
    <w:p w:rsidR="00CA2319" w:rsidRPr="002440E8" w:rsidRDefault="00CA2319" w:rsidP="00820271">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820271">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820271">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820271">
      <w:pPr>
        <w:pStyle w:val="4"/>
        <w:numPr>
          <w:ilvl w:val="1"/>
          <w:numId w:val="14"/>
        </w:numPr>
        <w:spacing w:before="120" w:after="0"/>
        <w:jc w:val="both"/>
      </w:pPr>
      <w:bookmarkStart w:id="45" w:name="_Toc382990967"/>
      <w:r w:rsidRPr="002440E8">
        <w:t>Разделение объема закупки между Участниками Процедур закупок</w:t>
      </w:r>
      <w:bookmarkEnd w:id="45"/>
    </w:p>
    <w:p w:rsidR="003A022D" w:rsidRPr="002440E8" w:rsidRDefault="003A022D" w:rsidP="00820271">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820271">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820271">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820271">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820271">
      <w:pPr>
        <w:pStyle w:val="ac"/>
        <w:numPr>
          <w:ilvl w:val="3"/>
          <w:numId w:val="14"/>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3A022D" w:rsidRPr="002440E8" w:rsidRDefault="003A022D" w:rsidP="00820271">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820271">
      <w:pPr>
        <w:pStyle w:val="ac"/>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820271">
      <w:pPr>
        <w:pStyle w:val="10"/>
        <w:numPr>
          <w:ilvl w:val="0"/>
          <w:numId w:val="14"/>
        </w:numPr>
        <w:spacing w:before="240" w:after="240" w:line="240" w:lineRule="auto"/>
        <w:jc w:val="both"/>
      </w:pPr>
      <w:bookmarkStart w:id="46" w:name="_Toc382990968"/>
      <w:r w:rsidRPr="002440E8">
        <w:t>ИНФОРМАЦИОННАЯ КАРТА</w:t>
      </w:r>
      <w:bookmarkEnd w:id="46"/>
    </w:p>
    <w:p w:rsidR="00216E96" w:rsidRPr="002440E8" w:rsidRDefault="00216E96" w:rsidP="008D2EC6">
      <w:pPr>
        <w:pStyle w:val="ac"/>
        <w:numPr>
          <w:ilvl w:val="1"/>
          <w:numId w:val="14"/>
        </w:numPr>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67815" w:rsidRPr="00867815" w:rsidRDefault="00867815" w:rsidP="00867815">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867815" w:rsidRPr="00867815" w:rsidRDefault="00867815" w:rsidP="00867815">
            <w:pPr>
              <w:jc w:val="both"/>
              <w:rPr>
                <w:rFonts w:eastAsia="Calibri"/>
                <w:sz w:val="20"/>
                <w:szCs w:val="20"/>
              </w:rPr>
            </w:pPr>
            <w:r w:rsidRPr="00867815">
              <w:rPr>
                <w:rFonts w:eastAsia="Calibri"/>
                <w:sz w:val="20"/>
                <w:szCs w:val="20"/>
              </w:rPr>
              <w:t xml:space="preserve">Адрес Заказчика: </w:t>
            </w:r>
          </w:p>
          <w:p w:rsidR="00B01414" w:rsidRPr="00B01414" w:rsidRDefault="00867815" w:rsidP="00B01414">
            <w:pPr>
              <w:jc w:val="both"/>
              <w:rPr>
                <w:rFonts w:eastAsia="Calibri"/>
                <w:sz w:val="20"/>
                <w:szCs w:val="20"/>
              </w:rPr>
            </w:pPr>
            <w:r w:rsidRPr="00867815">
              <w:rPr>
                <w:rFonts w:eastAsia="Calibri"/>
                <w:sz w:val="20"/>
                <w:szCs w:val="20"/>
              </w:rPr>
              <w:t xml:space="preserve">Место нахождения: </w:t>
            </w:r>
            <w:r w:rsidR="00B01414" w:rsidRPr="00B01414">
              <w:rPr>
                <w:rFonts w:eastAsia="Calibri"/>
                <w:sz w:val="20"/>
                <w:szCs w:val="20"/>
              </w:rPr>
              <w:t xml:space="preserve">143026, Российская Федерация, </w:t>
            </w:r>
          </w:p>
          <w:p w:rsidR="00867815" w:rsidRPr="00867815" w:rsidRDefault="00B01414" w:rsidP="00B01414">
            <w:pPr>
              <w:jc w:val="both"/>
              <w:rPr>
                <w:rFonts w:eastAsia="Calibri"/>
                <w:sz w:val="20"/>
                <w:szCs w:val="20"/>
              </w:rPr>
            </w:pPr>
            <w:r w:rsidRPr="00B01414">
              <w:rPr>
                <w:rFonts w:eastAsia="Calibri"/>
                <w:sz w:val="20"/>
                <w:szCs w:val="20"/>
              </w:rPr>
              <w:t>г. Москва, территория инновационного центра «Сколково», ул. Луговая, д. 4</w:t>
            </w:r>
            <w:r>
              <w:rPr>
                <w:rFonts w:eastAsia="Calibri"/>
                <w:sz w:val="20"/>
                <w:szCs w:val="20"/>
              </w:rPr>
              <w:t>.</w:t>
            </w:r>
          </w:p>
          <w:p w:rsidR="00867815" w:rsidRPr="00867815" w:rsidRDefault="00867815" w:rsidP="00867815">
            <w:pPr>
              <w:jc w:val="both"/>
              <w:rPr>
                <w:rFonts w:eastAsia="Calibri"/>
                <w:sz w:val="20"/>
                <w:szCs w:val="20"/>
              </w:rPr>
            </w:pPr>
            <w:r w:rsidRPr="00867815">
              <w:rPr>
                <w:rFonts w:eastAsia="Calibri"/>
                <w:sz w:val="20"/>
                <w:szCs w:val="20"/>
              </w:rPr>
              <w:t xml:space="preserve">Почтовый адрес: 123610, г. Москва, Краснопресненская наб., д. 12, 9 подъезд, 25 этаж экспедиция. </w:t>
            </w:r>
          </w:p>
          <w:p w:rsidR="00867815" w:rsidRPr="00867815" w:rsidRDefault="00867815" w:rsidP="00867815">
            <w:pPr>
              <w:jc w:val="both"/>
              <w:rPr>
                <w:rFonts w:eastAsia="Calibri"/>
                <w:sz w:val="20"/>
                <w:szCs w:val="20"/>
              </w:rPr>
            </w:pPr>
            <w:r w:rsidRPr="00867815">
              <w:rPr>
                <w:rFonts w:eastAsia="Calibri"/>
                <w:sz w:val="20"/>
                <w:szCs w:val="20"/>
              </w:rPr>
              <w:t>Контактные лица:  Корнильева Ольга</w:t>
            </w:r>
          </w:p>
          <w:p w:rsidR="00610AF6" w:rsidRDefault="00867815" w:rsidP="00867815">
            <w:pPr>
              <w:jc w:val="both"/>
              <w:rPr>
                <w:rFonts w:eastAsia="Calibri"/>
                <w:sz w:val="20"/>
                <w:szCs w:val="20"/>
              </w:rPr>
            </w:pPr>
            <w:r w:rsidRPr="00867815">
              <w:rPr>
                <w:rFonts w:eastAsia="Calibri"/>
                <w:sz w:val="20"/>
                <w:szCs w:val="20"/>
              </w:rPr>
              <w:t xml:space="preserve">Телефон: +7 (495) 967-01-48 (2398) </w:t>
            </w:r>
          </w:p>
          <w:p w:rsidR="00867815" w:rsidRPr="00867815" w:rsidRDefault="00867815" w:rsidP="00867815">
            <w:pPr>
              <w:jc w:val="both"/>
              <w:rPr>
                <w:sz w:val="20"/>
                <w:szCs w:val="20"/>
              </w:rPr>
            </w:pPr>
            <w:r w:rsidRPr="00867815">
              <w:rPr>
                <w:rFonts w:eastAsia="Calibri"/>
                <w:sz w:val="20"/>
                <w:szCs w:val="20"/>
              </w:rPr>
              <w:t>факс: +7 (495) 967-01-96</w:t>
            </w:r>
          </w:p>
          <w:p w:rsidR="00610AF6" w:rsidRDefault="00867815" w:rsidP="00867815">
            <w:pPr>
              <w:rPr>
                <w:sz w:val="20"/>
                <w:szCs w:val="20"/>
              </w:rPr>
            </w:pPr>
            <w:r w:rsidRPr="00867815">
              <w:rPr>
                <w:sz w:val="20"/>
                <w:szCs w:val="20"/>
              </w:rPr>
              <w:t xml:space="preserve">Сайт, на котором размещена Документация процедуры закупки: </w:t>
            </w:r>
            <w:hyperlink r:id="rId13" w:history="1">
              <w:r w:rsidRPr="00867815">
                <w:rPr>
                  <w:rStyle w:val="ae"/>
                  <w:sz w:val="20"/>
                  <w:szCs w:val="20"/>
                </w:rPr>
                <w:t>www.sk.ru</w:t>
              </w:r>
            </w:hyperlink>
            <w:r w:rsidRPr="00867815">
              <w:rPr>
                <w:sz w:val="20"/>
                <w:szCs w:val="20"/>
              </w:rPr>
              <w:t xml:space="preserve">         </w:t>
            </w:r>
          </w:p>
          <w:p w:rsidR="00E3119F" w:rsidRPr="00867815" w:rsidRDefault="00867815" w:rsidP="00867815">
            <w:pPr>
              <w:rPr>
                <w:sz w:val="20"/>
                <w:szCs w:val="20"/>
              </w:rPr>
            </w:pPr>
            <w:r w:rsidRPr="00867815">
              <w:rPr>
                <w:sz w:val="20"/>
                <w:szCs w:val="20"/>
              </w:rPr>
              <w:t xml:space="preserve">Адрес электронной почты: </w:t>
            </w:r>
            <w:hyperlink r:id="rId14" w:history="1">
              <w:r w:rsidRPr="00867815">
                <w:rPr>
                  <w:rStyle w:val="ae"/>
                  <w:sz w:val="20"/>
                  <w:szCs w:val="20"/>
                </w:rPr>
                <w:t>SkZakupki@sk.ru</w:t>
              </w:r>
            </w:hyperlink>
            <w:r w:rsidR="007C441C" w:rsidRPr="00867815">
              <w:rPr>
                <w:sz w:val="20"/>
                <w:szCs w:val="20"/>
              </w:rPr>
              <w:t xml:space="preserve"> </w:t>
            </w:r>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Pr="00B22A81" w:rsidRDefault="00240819" w:rsidP="00C5227E">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1C3958" w:rsidRPr="001C3958">
              <w:rPr>
                <w:sz w:val="20"/>
                <w:szCs w:val="20"/>
              </w:rPr>
              <w:t>договора оказания услуг по верификации данных годовых информационных отчетов участников проекта «Сколково» за период 2013 года</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00805C43">
              <w:rPr>
                <w:rFonts w:eastAsia="Calibri"/>
                <w:b/>
                <w:sz w:val="20"/>
                <w:szCs w:val="20"/>
              </w:rPr>
              <w:t xml:space="preserve">Центр </w:t>
            </w:r>
            <w:r w:rsidRPr="00B22A81">
              <w:rPr>
                <w:b/>
                <w:sz w:val="20"/>
                <w:szCs w:val="20"/>
              </w:rPr>
              <w:lastRenderedPageBreak/>
              <w:t>Международн</w:t>
            </w:r>
            <w:r w:rsidR="00805C43">
              <w:rPr>
                <w:b/>
                <w:sz w:val="20"/>
                <w:szCs w:val="20"/>
              </w:rPr>
              <w:t>о</w:t>
            </w:r>
            <w:r w:rsidRPr="00B22A81">
              <w:rPr>
                <w:b/>
                <w:sz w:val="20"/>
                <w:szCs w:val="20"/>
              </w:rPr>
              <w:t>й Торгов</w:t>
            </w:r>
            <w:r w:rsidR="00805C43">
              <w:rPr>
                <w:b/>
                <w:sz w:val="20"/>
                <w:szCs w:val="20"/>
              </w:rPr>
              <w:t>ли</w:t>
            </w:r>
            <w:r w:rsidRPr="00B22A81">
              <w:rPr>
                <w:b/>
                <w:sz w:val="20"/>
                <w:szCs w:val="20"/>
              </w:rPr>
              <w:t>, подъезд 9, этаж 25, Экспедиция.</w:t>
            </w:r>
          </w:p>
          <w:p w:rsidR="006A4CAD" w:rsidRPr="00B22A81" w:rsidRDefault="006A4CAD" w:rsidP="00D350DB">
            <w:pPr>
              <w:rPr>
                <w:sz w:val="20"/>
                <w:szCs w:val="20"/>
              </w:rPr>
            </w:pPr>
            <w:r w:rsidRPr="00B22A81">
              <w:rPr>
                <w:sz w:val="20"/>
                <w:szCs w:val="20"/>
              </w:rPr>
              <w:t xml:space="preserve">Заявки принимаются ежедневно по рабочим дням с </w:t>
            </w:r>
            <w:r w:rsidRPr="00C150B9">
              <w:rPr>
                <w:sz w:val="20"/>
                <w:szCs w:val="20"/>
              </w:rPr>
              <w:t>«</w:t>
            </w:r>
            <w:r w:rsidR="00D350DB">
              <w:rPr>
                <w:sz w:val="20"/>
                <w:szCs w:val="20"/>
              </w:rPr>
              <w:t>28</w:t>
            </w:r>
            <w:r w:rsidRPr="00C150B9">
              <w:rPr>
                <w:sz w:val="20"/>
                <w:szCs w:val="20"/>
              </w:rPr>
              <w:t xml:space="preserve">» </w:t>
            </w:r>
            <w:r w:rsidR="00D350DB">
              <w:rPr>
                <w:sz w:val="20"/>
                <w:szCs w:val="20"/>
              </w:rPr>
              <w:t>марта</w:t>
            </w:r>
            <w:r w:rsidRPr="00C150B9">
              <w:rPr>
                <w:sz w:val="20"/>
                <w:szCs w:val="20"/>
              </w:rPr>
              <w:t xml:space="preserve">  201</w:t>
            </w:r>
            <w:r w:rsidR="00805C43">
              <w:rPr>
                <w:sz w:val="20"/>
                <w:szCs w:val="20"/>
              </w:rPr>
              <w:t>4</w:t>
            </w:r>
            <w:r w:rsidRPr="00C150B9">
              <w:rPr>
                <w:sz w:val="20"/>
                <w:szCs w:val="20"/>
              </w:rPr>
              <w:t xml:space="preserve"> года по </w:t>
            </w:r>
            <w:r w:rsidR="006E5E9D">
              <w:rPr>
                <w:sz w:val="20"/>
                <w:szCs w:val="20"/>
              </w:rPr>
              <w:t xml:space="preserve">  </w:t>
            </w:r>
            <w:r w:rsidRPr="00C150B9">
              <w:rPr>
                <w:sz w:val="20"/>
                <w:szCs w:val="20"/>
              </w:rPr>
              <w:t>«</w:t>
            </w:r>
            <w:r w:rsidR="00D350DB">
              <w:rPr>
                <w:sz w:val="20"/>
                <w:szCs w:val="20"/>
              </w:rPr>
              <w:t>03</w:t>
            </w:r>
            <w:r w:rsidRPr="00C150B9">
              <w:rPr>
                <w:sz w:val="20"/>
                <w:szCs w:val="20"/>
              </w:rPr>
              <w:t xml:space="preserve">» </w:t>
            </w:r>
            <w:r w:rsidR="00D350DB">
              <w:rPr>
                <w:sz w:val="20"/>
                <w:szCs w:val="20"/>
              </w:rPr>
              <w:t xml:space="preserve">апреля </w:t>
            </w:r>
            <w:r w:rsidR="00ED3F8B">
              <w:rPr>
                <w:sz w:val="20"/>
                <w:szCs w:val="20"/>
              </w:rPr>
              <w:t xml:space="preserve"> </w:t>
            </w:r>
            <w:r w:rsidRPr="00C150B9">
              <w:rPr>
                <w:sz w:val="20"/>
                <w:szCs w:val="20"/>
              </w:rPr>
              <w:t>201</w:t>
            </w:r>
            <w:r w:rsidR="00805C43">
              <w:rPr>
                <w:sz w:val="20"/>
                <w:szCs w:val="20"/>
              </w:rPr>
              <w:t>4</w:t>
            </w:r>
            <w:r w:rsidRPr="00C150B9">
              <w:rPr>
                <w:sz w:val="20"/>
                <w:szCs w:val="20"/>
              </w:rPr>
              <w:t xml:space="preserve">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B22A81">
            <w:pPr>
              <w:rPr>
                <w:sz w:val="20"/>
                <w:szCs w:val="20"/>
                <w:highlight w:val="yellow"/>
              </w:rPr>
            </w:pPr>
            <w:r w:rsidRPr="00C150B9">
              <w:rPr>
                <w:sz w:val="20"/>
                <w:szCs w:val="20"/>
              </w:rPr>
              <w:t>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8D2EC6" w:rsidRPr="00C44689" w:rsidRDefault="00396B1C" w:rsidP="008D2EC6">
            <w:pPr>
              <w:pStyle w:val="afd"/>
              <w:rPr>
                <w:rFonts w:eastAsia="Calibri"/>
                <w:sz w:val="20"/>
                <w:szCs w:val="20"/>
              </w:rPr>
            </w:pPr>
            <w:r w:rsidRPr="00396B1C">
              <w:rPr>
                <w:rFonts w:eastAsia="Calibri"/>
                <w:sz w:val="20"/>
                <w:szCs w:val="20"/>
              </w:rPr>
              <w:t>3 000 000,00 руб. (Три миллиона рублей 00 копеек) в том числе НДС. Оплата производится по факту оказания услуг, после подписания Сторонами акта об оказании услуг и предоставления Исполнителем счета</w:t>
            </w:r>
            <w:r w:rsidR="00260A12" w:rsidRPr="00260A12">
              <w:rPr>
                <w:rFonts w:eastAsia="Calibri"/>
                <w:sz w:val="20"/>
                <w:szCs w:val="20"/>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8D2EC6">
        <w:trPr>
          <w:trHeight w:val="624"/>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2603D5" w:rsidP="002603D5">
            <w:pPr>
              <w:jc w:val="both"/>
              <w:rPr>
                <w:sz w:val="20"/>
                <w:szCs w:val="20"/>
              </w:rPr>
            </w:pPr>
            <w:r w:rsidRPr="002603D5">
              <w:rPr>
                <w:sz w:val="20"/>
                <w:szCs w:val="20"/>
              </w:rPr>
              <w:t>Членство в саморегулируемой организации аудиторов, состоящей в государственном реестре саморегулируемых организаций аудиторов (СРО аудиторов).</w:t>
            </w:r>
            <w:r>
              <w:rPr>
                <w:sz w:val="20"/>
                <w:szCs w:val="20"/>
              </w:rPr>
              <w:t xml:space="preserve"> В соответствии с </w:t>
            </w:r>
            <w:r w:rsidRPr="002603D5">
              <w:rPr>
                <w:sz w:val="20"/>
                <w:szCs w:val="20"/>
              </w:rPr>
              <w:t>Государственны</w:t>
            </w:r>
            <w:r>
              <w:rPr>
                <w:sz w:val="20"/>
                <w:szCs w:val="20"/>
              </w:rPr>
              <w:t>м</w:t>
            </w:r>
            <w:r w:rsidRPr="002603D5">
              <w:rPr>
                <w:sz w:val="20"/>
                <w:szCs w:val="20"/>
              </w:rPr>
              <w:t xml:space="preserve"> реестр</w:t>
            </w:r>
            <w:r>
              <w:rPr>
                <w:sz w:val="20"/>
                <w:szCs w:val="20"/>
              </w:rPr>
              <w:t>ом</w:t>
            </w:r>
            <w:r w:rsidRPr="002603D5">
              <w:rPr>
                <w:sz w:val="20"/>
                <w:szCs w:val="20"/>
              </w:rPr>
              <w:t xml:space="preserve"> саморегулируемых организаций аудиторов</w:t>
            </w:r>
            <w:r>
              <w:rPr>
                <w:sz w:val="20"/>
                <w:szCs w:val="20"/>
              </w:rPr>
              <w:t xml:space="preserve"> (МФ РФ)</w:t>
            </w:r>
            <w:r w:rsidR="00C150B9" w:rsidRPr="00C150B9">
              <w:rPr>
                <w:sz w:val="20"/>
                <w:szCs w:val="20"/>
              </w:rPr>
              <w:t>.</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396B1C" w:rsidP="00B22A81">
            <w:pPr>
              <w:rPr>
                <w:strike/>
                <w:sz w:val="20"/>
                <w:szCs w:val="20"/>
              </w:rPr>
            </w:pPr>
            <w:r w:rsidRPr="00396B1C">
              <w:rPr>
                <w:sz w:val="20"/>
                <w:szCs w:val="20"/>
              </w:rPr>
              <w:t>Не предусматривается</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w:t>
            </w:r>
            <w:r w:rsidRPr="00B22A81">
              <w:rPr>
                <w:sz w:val="20"/>
                <w:szCs w:val="20"/>
              </w:rPr>
              <w:lastRenderedPageBreak/>
              <w:t>по результатам проведения Процедуры закупки.</w:t>
            </w:r>
          </w:p>
        </w:tc>
        <w:tc>
          <w:tcPr>
            <w:tcW w:w="4677" w:type="dxa"/>
            <w:tcMar>
              <w:top w:w="57" w:type="dxa"/>
              <w:left w:w="57" w:type="dxa"/>
              <w:bottom w:w="57" w:type="dxa"/>
              <w:right w:w="57" w:type="dxa"/>
            </w:tcMar>
          </w:tcPr>
          <w:p w:rsidR="00ED3F8B" w:rsidRPr="00B22A81" w:rsidRDefault="001F0B70" w:rsidP="00B22A81">
            <w:pPr>
              <w:rPr>
                <w:sz w:val="20"/>
                <w:szCs w:val="20"/>
              </w:rPr>
            </w:pPr>
            <w:r w:rsidRPr="001F0B70">
              <w:rPr>
                <w:sz w:val="20"/>
                <w:szCs w:val="20"/>
              </w:rPr>
              <w:lastRenderedPageBreak/>
              <w:t>Не предусматривается</w:t>
            </w:r>
            <w:r w:rsidR="00ED3F8B">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C44689" w:rsidRPr="00C44689" w:rsidRDefault="00EF0805" w:rsidP="00C44689">
            <w:pPr>
              <w:rPr>
                <w:sz w:val="20"/>
                <w:szCs w:val="20"/>
              </w:rPr>
            </w:pPr>
            <w:r w:rsidRPr="00EF0805">
              <w:rPr>
                <w:sz w:val="20"/>
                <w:szCs w:val="20"/>
              </w:rPr>
              <w:t>Не предусматривается</w:t>
            </w:r>
            <w:r w:rsidR="00C44689">
              <w:rPr>
                <w:sz w:val="20"/>
                <w:szCs w:val="20"/>
              </w:rPr>
              <w:t>.</w:t>
            </w:r>
          </w:p>
          <w:p w:rsidR="008A2264" w:rsidRPr="00B22A81" w:rsidRDefault="008A2264" w:rsidP="00B22A81">
            <w:pPr>
              <w:rPr>
                <w:b/>
                <w:sz w:val="20"/>
                <w:szCs w:val="20"/>
              </w:rPr>
            </w:pP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EF0805" w:rsidP="00E62F69">
            <w:pPr>
              <w:rPr>
                <w:sz w:val="20"/>
                <w:szCs w:val="20"/>
              </w:rPr>
            </w:pPr>
            <w:r w:rsidRPr="00EF0805">
              <w:rPr>
                <w:sz w:val="20"/>
                <w:szCs w:val="20"/>
              </w:rPr>
              <w:t>Не предусматривается</w:t>
            </w:r>
            <w:r w:rsidR="008A2264" w:rsidRPr="00B22A81">
              <w:rPr>
                <w:sz w:val="20"/>
                <w:szCs w:val="20"/>
              </w:rPr>
              <w:t>.</w:t>
            </w:r>
          </w:p>
        </w:tc>
      </w:tr>
      <w:tr w:rsidR="008A2264" w:rsidRPr="00B22A81" w:rsidTr="006E5E9D">
        <w:trPr>
          <w:trHeight w:val="56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EF0805" w:rsidP="00AF6431">
            <w:pPr>
              <w:rPr>
                <w:sz w:val="20"/>
                <w:szCs w:val="20"/>
              </w:rPr>
            </w:pPr>
            <w:r w:rsidRPr="00EF0805">
              <w:rPr>
                <w:sz w:val="20"/>
                <w:szCs w:val="20"/>
              </w:rPr>
              <w:t>Не предусматривается</w:t>
            </w:r>
            <w:r>
              <w:rPr>
                <w:sz w:val="20"/>
                <w:szCs w:val="20"/>
              </w:rPr>
              <w:t>.</w:t>
            </w:r>
          </w:p>
        </w:tc>
      </w:tr>
      <w:tr w:rsidR="00EF0805" w:rsidRPr="00B22A81" w:rsidTr="00B22A81">
        <w:trPr>
          <w:trHeight w:val="134"/>
        </w:trPr>
        <w:tc>
          <w:tcPr>
            <w:tcW w:w="483" w:type="dxa"/>
            <w:tcMar>
              <w:top w:w="57" w:type="dxa"/>
              <w:left w:w="57" w:type="dxa"/>
              <w:bottom w:w="57" w:type="dxa"/>
              <w:right w:w="57" w:type="dxa"/>
            </w:tcMar>
          </w:tcPr>
          <w:p w:rsidR="00EF0805" w:rsidRPr="00B22A81" w:rsidRDefault="00EF0805"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F0805" w:rsidRPr="00B22A81" w:rsidRDefault="00EF0805" w:rsidP="00043AA8">
            <w:pPr>
              <w:rPr>
                <w:sz w:val="20"/>
                <w:szCs w:val="20"/>
                <w:highlight w:val="yellow"/>
              </w:rPr>
            </w:pPr>
          </w:p>
        </w:tc>
        <w:tc>
          <w:tcPr>
            <w:tcW w:w="7371" w:type="dxa"/>
            <w:gridSpan w:val="2"/>
            <w:tcMar>
              <w:top w:w="57" w:type="dxa"/>
              <w:left w:w="57" w:type="dxa"/>
              <w:bottom w:w="57" w:type="dxa"/>
              <w:right w:w="57" w:type="dxa"/>
            </w:tcMar>
          </w:tcPr>
          <w:p w:rsidR="00EF0805" w:rsidRPr="001F0B70" w:rsidRDefault="00EF0805" w:rsidP="00DB2B43">
            <w:pPr>
              <w:rPr>
                <w:sz w:val="20"/>
                <w:szCs w:val="20"/>
              </w:rPr>
            </w:pPr>
            <w:r w:rsidRPr="001F0B70">
              <w:rPr>
                <w:sz w:val="20"/>
                <w:szCs w:val="20"/>
              </w:rPr>
              <w:t xml:space="preserve">Критерии оценки Заявок и порядок оценки: </w:t>
            </w:r>
          </w:p>
          <w:p w:rsidR="00EF0805" w:rsidRPr="00DD1A6A" w:rsidRDefault="00EF0805" w:rsidP="00EF0805">
            <w:pPr>
              <w:pStyle w:val="ac"/>
              <w:numPr>
                <w:ilvl w:val="0"/>
                <w:numId w:val="25"/>
              </w:numPr>
              <w:jc w:val="both"/>
              <w:rPr>
                <w:rFonts w:eastAsia="Calibri"/>
                <w:sz w:val="20"/>
                <w:szCs w:val="20"/>
              </w:rPr>
            </w:pPr>
            <w:r w:rsidRPr="00DD1A6A">
              <w:rPr>
                <w:rFonts w:eastAsia="Calibri"/>
                <w:b/>
                <w:sz w:val="20"/>
                <w:szCs w:val="20"/>
              </w:rPr>
              <w:t xml:space="preserve">цена Договора </w:t>
            </w:r>
            <w:r w:rsidRPr="00DD1A6A">
              <w:rPr>
                <w:rFonts w:eastAsia="Calibri"/>
                <w:sz w:val="20"/>
                <w:szCs w:val="20"/>
              </w:rPr>
              <w:t xml:space="preserve">(вес критерия - </w:t>
            </w:r>
            <w:r>
              <w:rPr>
                <w:rFonts w:eastAsia="Calibri"/>
                <w:sz w:val="20"/>
                <w:szCs w:val="20"/>
              </w:rPr>
              <w:t>6</w:t>
            </w:r>
            <w:r w:rsidRPr="00DD1A6A">
              <w:rPr>
                <w:rFonts w:eastAsia="Calibri"/>
                <w:sz w:val="20"/>
                <w:szCs w:val="20"/>
              </w:rPr>
              <w:t>0 %);</w:t>
            </w:r>
          </w:p>
          <w:p w:rsidR="00EF0805" w:rsidRPr="00CA2157" w:rsidRDefault="00EF0805" w:rsidP="00EF0805">
            <w:pPr>
              <w:widowControl w:val="0"/>
              <w:numPr>
                <w:ilvl w:val="0"/>
                <w:numId w:val="25"/>
              </w:numPr>
              <w:jc w:val="both"/>
              <w:rPr>
                <w:sz w:val="20"/>
                <w:szCs w:val="20"/>
                <w:u w:val="single"/>
              </w:rPr>
            </w:pPr>
            <w:r w:rsidRPr="00DD1A6A">
              <w:rPr>
                <w:rFonts w:eastAsia="Calibri"/>
                <w:b/>
                <w:sz w:val="20"/>
                <w:szCs w:val="20"/>
              </w:rPr>
              <w:t xml:space="preserve">срок оказания услуг </w:t>
            </w:r>
            <w:r w:rsidRPr="00DD1A6A">
              <w:rPr>
                <w:rFonts w:eastAsia="Calibri"/>
                <w:sz w:val="20"/>
                <w:szCs w:val="20"/>
              </w:rPr>
              <w:t xml:space="preserve">(вес критерия </w:t>
            </w:r>
            <w:r>
              <w:rPr>
                <w:rFonts w:eastAsia="Calibri"/>
                <w:sz w:val="20"/>
                <w:szCs w:val="20"/>
              </w:rPr>
              <w:t>2</w:t>
            </w:r>
            <w:r w:rsidRPr="00DD1A6A">
              <w:rPr>
                <w:rFonts w:eastAsia="Calibri"/>
                <w:sz w:val="20"/>
                <w:szCs w:val="20"/>
              </w:rPr>
              <w:t>0 %)</w:t>
            </w:r>
            <w:r>
              <w:rPr>
                <w:rFonts w:eastAsia="Calibri"/>
                <w:sz w:val="20"/>
                <w:szCs w:val="20"/>
              </w:rPr>
              <w:t>;</w:t>
            </w:r>
          </w:p>
          <w:p w:rsidR="00EF0805" w:rsidRPr="00CA2157" w:rsidRDefault="00EF0805" w:rsidP="00EF0805">
            <w:pPr>
              <w:widowControl w:val="0"/>
              <w:numPr>
                <w:ilvl w:val="0"/>
                <w:numId w:val="25"/>
              </w:numPr>
              <w:jc w:val="both"/>
              <w:rPr>
                <w:rFonts w:eastAsia="Calibri"/>
                <w:sz w:val="20"/>
                <w:szCs w:val="20"/>
              </w:rPr>
            </w:pPr>
            <w:r w:rsidRPr="00CA2157">
              <w:rPr>
                <w:rFonts w:eastAsia="Calibri"/>
                <w:b/>
                <w:sz w:val="20"/>
                <w:szCs w:val="20"/>
              </w:rPr>
              <w:t>качество технического предложения Участника Процедуры закупки</w:t>
            </w:r>
            <w:r w:rsidRPr="00CA2157">
              <w:rPr>
                <w:rFonts w:eastAsia="Calibri"/>
                <w:sz w:val="20"/>
                <w:szCs w:val="20"/>
              </w:rPr>
              <w:t xml:space="preserve"> (вес критерия − 20 %), оценивается максимально в 100 баллов:</w:t>
            </w:r>
          </w:p>
          <w:p w:rsidR="00EF0805" w:rsidRPr="00DD1A6A" w:rsidRDefault="00EF0805" w:rsidP="00DB2B43">
            <w:pPr>
              <w:widowControl w:val="0"/>
              <w:ind w:left="465"/>
              <w:jc w:val="both"/>
              <w:rPr>
                <w:sz w:val="20"/>
                <w:szCs w:val="20"/>
                <w:u w:val="single"/>
              </w:rPr>
            </w:pPr>
            <w:r w:rsidRPr="00CA2157">
              <w:rPr>
                <w:rFonts w:eastAsia="Calibri"/>
                <w:sz w:val="20"/>
                <w:szCs w:val="20"/>
              </w:rPr>
              <w:t>предложения предоставляются  в формате презентации,  рассматривается и оценивается предложенная концепция подхода к оказанию услуг в соответствии с Техническим заданием, при этом лучшее предложение оценивается максимальным количеством баллов</w:t>
            </w:r>
            <w:r w:rsidRPr="00DD1A6A">
              <w:rPr>
                <w:rFonts w:eastAsia="Calibri"/>
                <w:sz w:val="20"/>
                <w:szCs w:val="20"/>
              </w:rPr>
              <w:t>.</w:t>
            </w:r>
          </w:p>
          <w:p w:rsidR="00EF0805" w:rsidRPr="004369C3" w:rsidRDefault="00EF0805" w:rsidP="00DB2B43">
            <w:pPr>
              <w:widowControl w:val="0"/>
              <w:jc w:val="both"/>
              <w:rPr>
                <w:i/>
                <w:sz w:val="16"/>
                <w:szCs w:val="16"/>
                <w:u w:val="single"/>
              </w:rPr>
            </w:pPr>
            <w:r w:rsidRPr="004369C3">
              <w:rPr>
                <w:i/>
                <w:sz w:val="16"/>
                <w:szCs w:val="16"/>
                <w:u w:val="single"/>
              </w:rPr>
              <w:t>Примечания:</w:t>
            </w:r>
          </w:p>
          <w:p w:rsidR="00EF0805" w:rsidRPr="004369C3" w:rsidRDefault="00EF0805" w:rsidP="00DB2B43">
            <w:pPr>
              <w:widowControl w:val="0"/>
              <w:contextualSpacing/>
              <w:jc w:val="both"/>
              <w:rPr>
                <w:i/>
                <w:sz w:val="16"/>
                <w:szCs w:val="16"/>
              </w:rPr>
            </w:pPr>
            <w:r w:rsidRPr="004369C3">
              <w:rPr>
                <w:i/>
                <w:sz w:val="16"/>
                <w:szCs w:val="16"/>
              </w:rPr>
              <w:t>Рейтинг критерия «</w:t>
            </w:r>
            <w:r w:rsidRPr="001E2237">
              <w:rPr>
                <w:i/>
                <w:sz w:val="16"/>
                <w:szCs w:val="16"/>
              </w:rPr>
              <w:t>цена Договора</w:t>
            </w:r>
            <w:r w:rsidRPr="004369C3">
              <w:rPr>
                <w:i/>
                <w:sz w:val="16"/>
                <w:szCs w:val="16"/>
              </w:rPr>
              <w:t>» рассчитывается по формуле:</w:t>
            </w:r>
          </w:p>
          <w:p w:rsidR="00EF0805" w:rsidRPr="00833FBC" w:rsidRDefault="00EF0805" w:rsidP="00DB2B43">
            <w:pPr>
              <w:ind w:firstLine="709"/>
              <w:jc w:val="both"/>
              <w:rPr>
                <w:sz w:val="18"/>
                <w:szCs w:val="18"/>
                <w:vertAlign w:val="subscript"/>
              </w:rPr>
            </w:pPr>
            <w:r w:rsidRPr="00833FBC">
              <w:rPr>
                <w:sz w:val="18"/>
                <w:szCs w:val="18"/>
                <w:vertAlign w:val="subscript"/>
              </w:rPr>
              <w:t xml:space="preserve">                                                                                                         </w:t>
            </w:r>
            <w:r w:rsidRPr="004369C3">
              <w:rPr>
                <w:sz w:val="18"/>
                <w:szCs w:val="18"/>
                <w:vertAlign w:val="subscript"/>
                <w:lang w:val="en-US"/>
              </w:rPr>
              <w:t>A</w:t>
            </w:r>
            <w:r w:rsidRPr="00833FBC">
              <w:t xml:space="preserve"> </w:t>
            </w:r>
            <w:r w:rsidRPr="004046FA">
              <w:rPr>
                <w:sz w:val="18"/>
                <w:szCs w:val="18"/>
                <w:vertAlign w:val="subscript"/>
                <w:lang w:val="en-US"/>
              </w:rPr>
              <w:t>max</w:t>
            </w:r>
            <w:r w:rsidRPr="00833FBC">
              <w:rPr>
                <w:sz w:val="18"/>
                <w:szCs w:val="18"/>
                <w:vertAlign w:val="subscript"/>
              </w:rPr>
              <w:t xml:space="preserve"> – </w:t>
            </w:r>
            <w:r>
              <w:rPr>
                <w:sz w:val="18"/>
                <w:szCs w:val="18"/>
                <w:vertAlign w:val="subscript"/>
                <w:lang w:val="en-US"/>
              </w:rPr>
              <w:t>A</w:t>
            </w:r>
            <w:r w:rsidRPr="00833FBC">
              <w:rPr>
                <w:sz w:val="18"/>
                <w:szCs w:val="18"/>
                <w:vertAlign w:val="subscript"/>
              </w:rPr>
              <w:t xml:space="preserve"> </w:t>
            </w:r>
            <w:r>
              <w:rPr>
                <w:sz w:val="18"/>
                <w:szCs w:val="18"/>
                <w:vertAlign w:val="subscript"/>
                <w:lang w:val="en-US"/>
              </w:rPr>
              <w:t>i</w:t>
            </w:r>
          </w:p>
          <w:p w:rsidR="00EF0805" w:rsidRPr="00833FBC" w:rsidRDefault="00EF0805" w:rsidP="00DB2B43">
            <w:pPr>
              <w:ind w:firstLine="709"/>
              <w:jc w:val="both"/>
              <w:rPr>
                <w:sz w:val="16"/>
                <w:szCs w:val="16"/>
              </w:rPr>
            </w:pPr>
            <w:r w:rsidRPr="004369C3">
              <w:rPr>
                <w:noProof/>
                <w:sz w:val="16"/>
                <w:szCs w:val="16"/>
              </w:rPr>
              <mc:AlternateContent>
                <mc:Choice Requires="wps">
                  <w:drawing>
                    <wp:anchor distT="0" distB="0" distL="114300" distR="114300" simplePos="0" relativeHeight="251661312" behindDoc="0" locked="0" layoutInCell="1" allowOverlap="1" wp14:anchorId="360D0901" wp14:editId="2D1F3D90">
                      <wp:simplePos x="0" y="0"/>
                      <wp:positionH relativeFrom="column">
                        <wp:posOffset>2472974</wp:posOffset>
                      </wp:positionH>
                      <wp:positionV relativeFrom="paragraph">
                        <wp:posOffset>24130</wp:posOffset>
                      </wp:positionV>
                      <wp:extent cx="361666" cy="0"/>
                      <wp:effectExtent l="0" t="0" r="19685" b="19050"/>
                      <wp:wrapNone/>
                      <wp:docPr id="1" name="Прямая соединительная линия 1"/>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" strokecolor="#4a7ebb"/>
                  </w:pict>
                </mc:Fallback>
              </mc:AlternateContent>
            </w:r>
            <w:r w:rsidRPr="00833FBC">
              <w:rPr>
                <w:sz w:val="16"/>
                <w:szCs w:val="16"/>
              </w:rPr>
              <w:t xml:space="preserve">                                                              </w:t>
            </w:r>
            <w:r w:rsidRPr="004369C3">
              <w:rPr>
                <w:sz w:val="16"/>
                <w:szCs w:val="16"/>
                <w:lang w:val="en-US"/>
              </w:rPr>
              <w:t>Ra</w:t>
            </w:r>
            <w:r w:rsidRPr="004369C3">
              <w:rPr>
                <w:sz w:val="16"/>
                <w:szCs w:val="16"/>
                <w:vertAlign w:val="subscript"/>
                <w:lang w:val="en-US"/>
              </w:rPr>
              <w:t>i</w:t>
            </w:r>
            <w:r w:rsidRPr="00833FBC">
              <w:rPr>
                <w:sz w:val="16"/>
                <w:szCs w:val="16"/>
                <w:vertAlign w:val="subscript"/>
              </w:rPr>
              <w:t xml:space="preserve"> </w:t>
            </w:r>
            <w:r w:rsidRPr="00833FBC">
              <w:rPr>
                <w:sz w:val="16"/>
                <w:szCs w:val="16"/>
              </w:rPr>
              <w:t xml:space="preserve">=   </w:t>
            </w:r>
            <w:r w:rsidRPr="004369C3">
              <w:rPr>
                <w:sz w:val="18"/>
                <w:szCs w:val="18"/>
                <w:vertAlign w:val="subscript"/>
                <w:lang w:val="en-US"/>
              </w:rPr>
              <w:t>A</w:t>
            </w:r>
            <w:r w:rsidRPr="00833FBC">
              <w:t xml:space="preserve"> </w:t>
            </w:r>
            <w:r w:rsidRPr="004046FA">
              <w:rPr>
                <w:sz w:val="18"/>
                <w:szCs w:val="18"/>
                <w:vertAlign w:val="subscript"/>
                <w:lang w:val="en-US"/>
              </w:rPr>
              <w:t>max</w:t>
            </w:r>
            <w:r w:rsidRPr="00833FBC">
              <w:rPr>
                <w:sz w:val="18"/>
                <w:szCs w:val="18"/>
                <w:vertAlign w:val="subscript"/>
              </w:rPr>
              <w:t xml:space="preserve"> </w:t>
            </w:r>
            <w:r w:rsidRPr="00833FBC">
              <w:rPr>
                <w:sz w:val="16"/>
                <w:szCs w:val="16"/>
                <w:vertAlign w:val="subscript"/>
              </w:rPr>
              <w:t xml:space="preserve">        </w:t>
            </w:r>
            <w:r w:rsidRPr="004369C3">
              <w:rPr>
                <w:sz w:val="16"/>
                <w:szCs w:val="16"/>
                <w:vertAlign w:val="superscript"/>
                <w:lang w:val="en-US"/>
              </w:rPr>
              <w:t>x</w:t>
            </w:r>
            <w:r w:rsidRPr="00833FBC">
              <w:rPr>
                <w:sz w:val="16"/>
                <w:szCs w:val="16"/>
              </w:rPr>
              <w:t xml:space="preserve"> 100</w:t>
            </w:r>
          </w:p>
          <w:p w:rsidR="00EF0805" w:rsidRPr="00833FBC" w:rsidRDefault="00EF0805" w:rsidP="00DB2B43">
            <w:pPr>
              <w:widowControl w:val="0"/>
              <w:contextualSpacing/>
              <w:jc w:val="center"/>
              <w:rPr>
                <w:i/>
                <w:sz w:val="16"/>
                <w:szCs w:val="16"/>
              </w:rPr>
            </w:pPr>
          </w:p>
          <w:p w:rsidR="00EF0805" w:rsidRPr="004369C3" w:rsidRDefault="00EF0805" w:rsidP="00DB2B43">
            <w:pPr>
              <w:widowControl w:val="0"/>
              <w:contextualSpacing/>
              <w:jc w:val="both"/>
              <w:rPr>
                <w:i/>
                <w:sz w:val="16"/>
                <w:szCs w:val="16"/>
              </w:rPr>
            </w:pPr>
            <w:r w:rsidRPr="004369C3">
              <w:rPr>
                <w:i/>
                <w:sz w:val="16"/>
                <w:szCs w:val="16"/>
              </w:rPr>
              <w:t>где:</w:t>
            </w:r>
          </w:p>
          <w:p w:rsidR="00EF0805" w:rsidRPr="004369C3" w:rsidRDefault="00EF0805" w:rsidP="00DB2B43">
            <w:pPr>
              <w:jc w:val="both"/>
              <w:rPr>
                <w:sz w:val="16"/>
                <w:szCs w:val="16"/>
              </w:rPr>
            </w:pPr>
            <w:r w:rsidRPr="004369C3">
              <w:rPr>
                <w:sz w:val="16"/>
                <w:szCs w:val="16"/>
                <w:lang w:val="en-US"/>
              </w:rPr>
              <w:t>Ra</w:t>
            </w:r>
            <w:r w:rsidRPr="004369C3">
              <w:rPr>
                <w:sz w:val="16"/>
                <w:szCs w:val="16"/>
                <w:vertAlign w:val="subscript"/>
                <w:lang w:val="en-US"/>
              </w:rPr>
              <w:t>i</w:t>
            </w:r>
            <w:r w:rsidRPr="004369C3">
              <w:rPr>
                <w:sz w:val="16"/>
                <w:szCs w:val="16"/>
                <w:vertAlign w:val="subscript"/>
              </w:rPr>
              <w:t xml:space="preserve"> </w:t>
            </w:r>
            <w:r w:rsidRPr="004369C3">
              <w:rPr>
                <w:sz w:val="16"/>
                <w:szCs w:val="16"/>
              </w:rPr>
              <w:t xml:space="preserve">–рейтинг, присуждаемый </w:t>
            </w:r>
            <w:r w:rsidRPr="004369C3">
              <w:rPr>
                <w:sz w:val="16"/>
                <w:szCs w:val="16"/>
                <w:lang w:val="en-US"/>
              </w:rPr>
              <w:t>i</w:t>
            </w:r>
            <w:r w:rsidRPr="004369C3">
              <w:rPr>
                <w:sz w:val="16"/>
                <w:szCs w:val="16"/>
              </w:rPr>
              <w:t>-ой Заявке по указанному критерию;</w:t>
            </w:r>
          </w:p>
          <w:p w:rsidR="00EF0805" w:rsidRPr="004369C3" w:rsidRDefault="00EF0805" w:rsidP="00DB2B43">
            <w:pPr>
              <w:rPr>
                <w:sz w:val="16"/>
                <w:szCs w:val="16"/>
              </w:rPr>
            </w:pPr>
            <w:r w:rsidRPr="004369C3">
              <w:rPr>
                <w:sz w:val="16"/>
                <w:szCs w:val="16"/>
                <w:lang w:val="en-US"/>
              </w:rPr>
              <w:t>A</w:t>
            </w:r>
            <w:r w:rsidR="00ED0C91">
              <w:rPr>
                <w:sz w:val="16"/>
                <w:szCs w:val="16"/>
                <w:vertAlign w:val="subscript"/>
                <w:lang w:val="en-US"/>
              </w:rPr>
              <w:t>max</w:t>
            </w:r>
            <w:r w:rsidRPr="004369C3">
              <w:rPr>
                <w:sz w:val="16"/>
                <w:szCs w:val="16"/>
              </w:rPr>
              <w:t>– минимальная цена Заявки участника допущенного до этапа оценки конкурсных заявок;</w:t>
            </w:r>
          </w:p>
          <w:p w:rsidR="00EF0805" w:rsidRPr="004369C3" w:rsidRDefault="00EF0805" w:rsidP="00DB2B43">
            <w:pPr>
              <w:rPr>
                <w:sz w:val="16"/>
                <w:szCs w:val="16"/>
              </w:rPr>
            </w:pPr>
            <w:r w:rsidRPr="004369C3">
              <w:rPr>
                <w:sz w:val="16"/>
                <w:szCs w:val="16"/>
              </w:rPr>
              <w:t>Ai - предложение i-го Участника Процедуры закупки по цене (по сумме цен за единицу).</w:t>
            </w:r>
          </w:p>
          <w:p w:rsidR="00EF0805" w:rsidRPr="00FD4767" w:rsidRDefault="00EF0805" w:rsidP="00DB2B43">
            <w:pPr>
              <w:rPr>
                <w:sz w:val="16"/>
                <w:szCs w:val="16"/>
              </w:rPr>
            </w:pPr>
          </w:p>
          <w:p w:rsidR="00EF0805" w:rsidRPr="00781A01" w:rsidRDefault="00EF0805" w:rsidP="00DB2B43">
            <w:pPr>
              <w:rPr>
                <w:sz w:val="16"/>
                <w:szCs w:val="16"/>
              </w:rPr>
            </w:pPr>
            <w:r>
              <w:rPr>
                <w:sz w:val="16"/>
                <w:szCs w:val="16"/>
              </w:rPr>
              <w:t>Р</w:t>
            </w:r>
            <w:r w:rsidRPr="00781A01">
              <w:rPr>
                <w:sz w:val="16"/>
                <w:szCs w:val="16"/>
              </w:rPr>
              <w:t xml:space="preserve">асчет баллов по критерию «срок </w:t>
            </w:r>
            <w:r>
              <w:rPr>
                <w:sz w:val="16"/>
                <w:szCs w:val="16"/>
              </w:rPr>
              <w:t>оказания</w:t>
            </w:r>
            <w:r w:rsidRPr="00781A01">
              <w:rPr>
                <w:sz w:val="16"/>
                <w:szCs w:val="16"/>
              </w:rPr>
              <w:t xml:space="preserve"> услуг», определяется по формуле:</w:t>
            </w:r>
          </w:p>
          <w:p w:rsidR="00EF0805" w:rsidRPr="00781A01" w:rsidRDefault="00EF0805" w:rsidP="00DB2B43">
            <w:pPr>
              <w:rPr>
                <w:sz w:val="16"/>
                <w:szCs w:val="16"/>
              </w:rPr>
            </w:pPr>
          </w:p>
          <w:p w:rsidR="00EF0805" w:rsidRPr="00781A01" w:rsidRDefault="00EF0805" w:rsidP="00DB2B43">
            <w:pPr>
              <w:rPr>
                <w:sz w:val="16"/>
                <w:szCs w:val="16"/>
              </w:rPr>
            </w:pPr>
          </w:p>
          <w:p w:rsidR="00EF0805" w:rsidRPr="004369C3" w:rsidRDefault="00EF0805" w:rsidP="00DB2B43">
            <w:pPr>
              <w:rPr>
                <w:sz w:val="16"/>
                <w:szCs w:val="16"/>
                <w:vertAlign w:val="subscript"/>
              </w:rPr>
            </w:pPr>
            <w:r w:rsidRPr="004369C3">
              <w:rPr>
                <w:sz w:val="16"/>
                <w:szCs w:val="16"/>
              </w:rPr>
              <w:t xml:space="preserve">                                                                         </w:t>
            </w:r>
            <w:r>
              <w:rPr>
                <w:sz w:val="16"/>
                <w:szCs w:val="16"/>
                <w:lang w:val="en-US"/>
              </w:rPr>
              <w:t>F</w:t>
            </w:r>
            <w:r w:rsidRPr="004369C3">
              <w:rPr>
                <w:sz w:val="16"/>
                <w:szCs w:val="16"/>
              </w:rPr>
              <w:t xml:space="preserve"> </w:t>
            </w:r>
            <w:r w:rsidRPr="00DD1A6A">
              <w:rPr>
                <w:sz w:val="16"/>
                <w:szCs w:val="16"/>
                <w:vertAlign w:val="subscript"/>
                <w:lang w:val="en-US"/>
              </w:rPr>
              <w:t>max</w:t>
            </w:r>
            <w:r w:rsidRPr="004369C3">
              <w:rPr>
                <w:sz w:val="16"/>
                <w:szCs w:val="16"/>
              </w:rPr>
              <w:t xml:space="preserve">  - </w:t>
            </w:r>
            <w:r>
              <w:rPr>
                <w:sz w:val="16"/>
                <w:szCs w:val="16"/>
                <w:lang w:val="en-US"/>
              </w:rPr>
              <w:t>F</w:t>
            </w:r>
            <w:r w:rsidRPr="004369C3">
              <w:rPr>
                <w:sz w:val="16"/>
                <w:szCs w:val="16"/>
              </w:rPr>
              <w:t xml:space="preserve"> </w:t>
            </w:r>
            <w:r>
              <w:rPr>
                <w:sz w:val="16"/>
                <w:szCs w:val="16"/>
                <w:vertAlign w:val="subscript"/>
                <w:lang w:val="en-US"/>
              </w:rPr>
              <w:t>i</w:t>
            </w:r>
          </w:p>
          <w:p w:rsidR="00EF0805" w:rsidRPr="004369C3" w:rsidRDefault="00EF0805" w:rsidP="00DB2B43">
            <w:pPr>
              <w:rPr>
                <w:sz w:val="16"/>
                <w:szCs w:val="16"/>
              </w:rPr>
            </w:pPr>
            <w:r w:rsidRPr="004369C3">
              <w:rPr>
                <w:sz w:val="16"/>
                <w:szCs w:val="16"/>
              </w:rPr>
              <w:t xml:space="preserve">                                                              </w:t>
            </w:r>
            <w:r w:rsidRPr="00781A01">
              <w:rPr>
                <w:sz w:val="16"/>
                <w:szCs w:val="16"/>
                <w:lang w:val="en-US"/>
              </w:rPr>
              <w:t>R</w:t>
            </w:r>
            <w:r>
              <w:rPr>
                <w:sz w:val="16"/>
                <w:szCs w:val="16"/>
                <w:lang w:val="en-US"/>
              </w:rPr>
              <w:t>f</w:t>
            </w:r>
            <w:r w:rsidRPr="004369C3">
              <w:rPr>
                <w:sz w:val="16"/>
                <w:szCs w:val="16"/>
              </w:rPr>
              <w:t xml:space="preserve"> </w:t>
            </w:r>
            <w:r>
              <w:rPr>
                <w:sz w:val="16"/>
                <w:szCs w:val="16"/>
                <w:vertAlign w:val="subscript"/>
                <w:lang w:val="en-US"/>
              </w:rPr>
              <w:t>i</w:t>
            </w:r>
            <w:r w:rsidRPr="004369C3">
              <w:rPr>
                <w:sz w:val="16"/>
                <w:szCs w:val="16"/>
              </w:rPr>
              <w:t xml:space="preserve">  = ------------ </w:t>
            </w:r>
            <w:r w:rsidRPr="00781A01">
              <w:rPr>
                <w:sz w:val="16"/>
                <w:szCs w:val="16"/>
                <w:lang w:val="en-US"/>
              </w:rPr>
              <w:t>x</w:t>
            </w:r>
            <w:r w:rsidRPr="004369C3">
              <w:rPr>
                <w:sz w:val="16"/>
                <w:szCs w:val="16"/>
              </w:rPr>
              <w:t xml:space="preserve"> 100,</w:t>
            </w:r>
          </w:p>
          <w:p w:rsidR="00EF0805" w:rsidRPr="00DD1A6A" w:rsidRDefault="00EF0805" w:rsidP="00DB2B43">
            <w:pPr>
              <w:rPr>
                <w:sz w:val="16"/>
                <w:szCs w:val="16"/>
                <w:vertAlign w:val="subscript"/>
              </w:rPr>
            </w:pPr>
            <w:r w:rsidRPr="00DD1A6A">
              <w:rPr>
                <w:sz w:val="16"/>
                <w:szCs w:val="16"/>
              </w:rPr>
              <w:t xml:space="preserve">                                                                              </w:t>
            </w:r>
            <w:r>
              <w:rPr>
                <w:sz w:val="16"/>
                <w:szCs w:val="16"/>
                <w:lang w:val="en-US"/>
              </w:rPr>
              <w:t>F</w:t>
            </w:r>
            <w:r w:rsidRPr="00DD1A6A">
              <w:rPr>
                <w:sz w:val="16"/>
                <w:szCs w:val="16"/>
              </w:rPr>
              <w:t xml:space="preserve"> </w:t>
            </w:r>
            <w:r>
              <w:rPr>
                <w:sz w:val="16"/>
                <w:szCs w:val="16"/>
                <w:vertAlign w:val="subscript"/>
                <w:lang w:val="en-US"/>
              </w:rPr>
              <w:t>max</w:t>
            </w:r>
          </w:p>
          <w:p w:rsidR="00EF0805" w:rsidRPr="00DD1A6A" w:rsidRDefault="00EF0805" w:rsidP="00DB2B43">
            <w:pPr>
              <w:rPr>
                <w:sz w:val="16"/>
                <w:szCs w:val="16"/>
              </w:rPr>
            </w:pPr>
            <w:r w:rsidRPr="00DD1A6A">
              <w:rPr>
                <w:sz w:val="16"/>
                <w:szCs w:val="16"/>
              </w:rPr>
              <w:t xml:space="preserve">                                           </w:t>
            </w:r>
          </w:p>
          <w:p w:rsidR="00EF0805" w:rsidRPr="00781A01" w:rsidRDefault="00EF0805" w:rsidP="00DB2B43">
            <w:pPr>
              <w:rPr>
                <w:sz w:val="16"/>
                <w:szCs w:val="16"/>
              </w:rPr>
            </w:pPr>
            <w:r w:rsidRPr="00DD1A6A">
              <w:rPr>
                <w:sz w:val="16"/>
                <w:szCs w:val="16"/>
              </w:rPr>
              <w:t xml:space="preserve"> </w:t>
            </w:r>
            <w:r w:rsidRPr="00781A01">
              <w:rPr>
                <w:sz w:val="16"/>
                <w:szCs w:val="16"/>
              </w:rPr>
              <w:t>где:</w:t>
            </w:r>
          </w:p>
          <w:p w:rsidR="00EF0805" w:rsidRPr="00DD1A6A" w:rsidRDefault="00EF0805" w:rsidP="00DB2B43">
            <w:pPr>
              <w:rPr>
                <w:sz w:val="16"/>
                <w:szCs w:val="16"/>
              </w:rPr>
            </w:pPr>
            <w:r w:rsidRPr="00DD1A6A">
              <w:rPr>
                <w:sz w:val="16"/>
                <w:szCs w:val="16"/>
              </w:rPr>
              <w:t>Rfi - рейтинг, присуждаемый i-й Заявке по указанному критерию;</w:t>
            </w:r>
          </w:p>
          <w:p w:rsidR="00EF0805" w:rsidRPr="004369C3" w:rsidRDefault="00EF0805" w:rsidP="00DB2B43">
            <w:pPr>
              <w:rPr>
                <w:sz w:val="16"/>
                <w:szCs w:val="16"/>
              </w:rPr>
            </w:pPr>
            <w:r w:rsidRPr="00DD1A6A">
              <w:rPr>
                <w:sz w:val="16"/>
                <w:szCs w:val="16"/>
              </w:rPr>
              <w:t>Fmax - максимальный срок поставки в единицах измерения срока (периода) поставки (количество лет, кварталов, месяцев, недель, дней, часов) с даты заключения Договора;</w:t>
            </w:r>
          </w:p>
          <w:p w:rsidR="00EF0805" w:rsidRPr="00DD1A6A" w:rsidRDefault="00EF0805" w:rsidP="00DB2B43">
            <w:pPr>
              <w:rPr>
                <w:sz w:val="16"/>
                <w:szCs w:val="16"/>
              </w:rPr>
            </w:pPr>
            <w:r w:rsidRPr="00DD1A6A">
              <w:rPr>
                <w:sz w:val="16"/>
                <w:szCs w:val="16"/>
                <w:lang w:val="en-US"/>
              </w:rPr>
              <w:t>Fi</w:t>
            </w:r>
            <w:r w:rsidRPr="00DD1A6A">
              <w:rPr>
                <w:sz w:val="16"/>
                <w:szCs w:val="16"/>
              </w:rPr>
              <w:t xml:space="preserve"> - предложение, содержащееся в </w:t>
            </w:r>
            <w:r w:rsidRPr="00DD1A6A">
              <w:rPr>
                <w:sz w:val="16"/>
                <w:szCs w:val="16"/>
                <w:lang w:val="en-US"/>
              </w:rPr>
              <w:t>i</w:t>
            </w:r>
            <w:r w:rsidRPr="00DD1A6A">
              <w:rPr>
                <w:sz w:val="16"/>
                <w:szCs w:val="16"/>
              </w:rPr>
              <w:t>-й Заявке по сроку поставки, в единицах измерения срока (периода) поставки (количество лет, кварталов, месяцев, недель, дней, часов) с даты заключения Договора</w:t>
            </w:r>
            <w:r>
              <w:rPr>
                <w:sz w:val="16"/>
                <w:szCs w:val="16"/>
              </w:rPr>
              <w:t>.</w:t>
            </w:r>
          </w:p>
          <w:p w:rsidR="00EF0805" w:rsidRPr="00FD4767" w:rsidRDefault="00EF0805" w:rsidP="00DB2B43">
            <w:pPr>
              <w:rPr>
                <w:sz w:val="16"/>
                <w:szCs w:val="16"/>
              </w:rPr>
            </w:pPr>
            <w:r>
              <w:rPr>
                <w:sz w:val="16"/>
                <w:szCs w:val="16"/>
              </w:rPr>
              <w:t>Д</w:t>
            </w:r>
            <w:r w:rsidRPr="00F11E44">
              <w:rPr>
                <w:sz w:val="16"/>
                <w:szCs w:val="16"/>
              </w:rPr>
              <w:t>ля расчетов рейтингов, применяется коэффициент значимости, равный значению  соответствующего критерия в процентах, деленному на 100</w:t>
            </w:r>
            <w:r>
              <w:rPr>
                <w:sz w:val="16"/>
                <w:szCs w:val="16"/>
              </w:rPr>
              <w:t>.</w:t>
            </w:r>
          </w:p>
          <w:p w:rsidR="00EF0805" w:rsidRPr="00FD4767" w:rsidRDefault="00EF0805" w:rsidP="00DB2B43">
            <w:pPr>
              <w:jc w:val="both"/>
              <w:rPr>
                <w:sz w:val="16"/>
                <w:szCs w:val="16"/>
              </w:rPr>
            </w:pPr>
            <w:r w:rsidRPr="00FD4767">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EF0805" w:rsidRPr="00FD4767" w:rsidRDefault="00EF0805" w:rsidP="00DB2B43">
            <w:pPr>
              <w:jc w:val="both"/>
              <w:rPr>
                <w:sz w:val="16"/>
                <w:szCs w:val="16"/>
              </w:rPr>
            </w:pPr>
            <w:r w:rsidRPr="00FD4767">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EF0805" w:rsidRPr="00FD4767" w:rsidRDefault="00EF0805" w:rsidP="00DB2B43">
            <w:pPr>
              <w:jc w:val="both"/>
              <w:rPr>
                <w:sz w:val="16"/>
                <w:szCs w:val="16"/>
              </w:rPr>
            </w:pPr>
            <w:r w:rsidRPr="00FD4767">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EF0805" w:rsidRPr="00B22A81" w:rsidRDefault="00EF0805" w:rsidP="00DB2B43">
            <w:pPr>
              <w:jc w:val="both"/>
              <w:rPr>
                <w:sz w:val="20"/>
                <w:szCs w:val="20"/>
              </w:rPr>
            </w:pPr>
            <w:r w:rsidRPr="00FD4767">
              <w:rPr>
                <w:sz w:val="16"/>
                <w:szCs w:val="16"/>
              </w:rPr>
              <w:t xml:space="preserve">Присуждение каждой Заявке порядкового номера по мере уменьшения степени выгодности </w:t>
            </w:r>
            <w:r w:rsidRPr="00FD4767">
              <w:rPr>
                <w:sz w:val="16"/>
                <w:szCs w:val="16"/>
              </w:rPr>
              <w:lastRenderedPageBreak/>
              <w:t>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ED737A">
        <w:trPr>
          <w:trHeight w:val="71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D350DB">
            <w:pPr>
              <w:rPr>
                <w:sz w:val="20"/>
                <w:szCs w:val="20"/>
              </w:rPr>
            </w:pPr>
            <w:r w:rsidRPr="00B22A81">
              <w:rPr>
                <w:sz w:val="20"/>
                <w:szCs w:val="20"/>
              </w:rPr>
              <w:t xml:space="preserve">Не позднее </w:t>
            </w:r>
            <w:r w:rsidRPr="000F4051">
              <w:rPr>
                <w:sz w:val="20"/>
                <w:szCs w:val="20"/>
              </w:rPr>
              <w:t>«</w:t>
            </w:r>
            <w:r w:rsidR="00D350DB">
              <w:rPr>
                <w:sz w:val="20"/>
                <w:szCs w:val="20"/>
              </w:rPr>
              <w:t>16</w:t>
            </w:r>
            <w:r w:rsidRPr="000F4051">
              <w:rPr>
                <w:sz w:val="20"/>
                <w:szCs w:val="20"/>
              </w:rPr>
              <w:t xml:space="preserve">» </w:t>
            </w:r>
            <w:r w:rsidR="00D350DB">
              <w:rPr>
                <w:sz w:val="20"/>
                <w:szCs w:val="20"/>
              </w:rPr>
              <w:t>апреля</w:t>
            </w:r>
            <w:r w:rsidRPr="000F4051">
              <w:rPr>
                <w:sz w:val="20"/>
                <w:szCs w:val="20"/>
              </w:rPr>
              <w:t xml:space="preserve"> 201</w:t>
            </w:r>
            <w:r w:rsidR="009241B4">
              <w:rPr>
                <w:sz w:val="20"/>
                <w:szCs w:val="20"/>
              </w:rPr>
              <w:t>4</w:t>
            </w:r>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8D2EC6">
        <w:trPr>
          <w:trHeight w:val="116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D60D51" w:rsidRDefault="00D60D51" w:rsidP="00B424F4"/>
    <w:p w:rsidR="00534932" w:rsidRPr="002440E8" w:rsidRDefault="00534932" w:rsidP="00B424F4">
      <w:r w:rsidRPr="002440E8">
        <w:br w:type="page"/>
      </w:r>
    </w:p>
    <w:p w:rsidR="002D7E0C" w:rsidRPr="002440E8" w:rsidRDefault="002D7E0C" w:rsidP="00820271">
      <w:pPr>
        <w:pStyle w:val="10"/>
        <w:numPr>
          <w:ilvl w:val="0"/>
          <w:numId w:val="14"/>
        </w:numPr>
        <w:spacing w:before="240" w:after="240" w:line="240" w:lineRule="auto"/>
      </w:pPr>
      <w:bookmarkStart w:id="47" w:name="_Toc382990969"/>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820271">
      <w:pPr>
        <w:pStyle w:val="4"/>
        <w:numPr>
          <w:ilvl w:val="1"/>
          <w:numId w:val="14"/>
        </w:numPr>
        <w:spacing w:after="0"/>
      </w:pPr>
      <w:bookmarkStart w:id="48" w:name="_Toc382990970"/>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043C2"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B043C2"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t>1</w:t>
            </w:r>
            <w:r w:rsidR="00B043C2">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rsidRPr="002440E8">
              <w:t>1</w:t>
            </w:r>
            <w:r w:rsidR="00B043C2">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rsidRPr="002440E8">
              <w:t>1</w:t>
            </w:r>
            <w:r w:rsidR="00B043C2">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rsidRPr="002440E8">
              <w:t>1</w:t>
            </w:r>
            <w:r w:rsidR="00B043C2">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t>1</w:t>
            </w:r>
            <w:r w:rsidR="00B043C2">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B043C2">
            <w:r>
              <w:lastRenderedPageBreak/>
              <w:t>1</w:t>
            </w:r>
            <w:r w:rsidR="00B043C2">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043C2">
            <w:r>
              <w:t>1</w:t>
            </w:r>
            <w:r w:rsidR="00B043C2">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382990971"/>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820271">
      <w:pPr>
        <w:pStyle w:val="4"/>
        <w:numPr>
          <w:ilvl w:val="1"/>
          <w:numId w:val="14"/>
        </w:numPr>
        <w:spacing w:before="0" w:after="0"/>
      </w:pPr>
      <w:r w:rsidRPr="002440E8">
        <w:br w:type="page"/>
      </w:r>
      <w:bookmarkStart w:id="51" w:name="_Toc382990972"/>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D60D51">
        <w:t>а</w:t>
      </w:r>
      <w:r w:rsidRPr="002440E8">
        <w:t xml:space="preserve"> на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3F3EDD">
        <w:t>ого</w:t>
      </w:r>
      <w:r w:rsidR="002D7E0C" w:rsidRPr="002440E8">
        <w:t xml:space="preserve"> Договор</w:t>
      </w:r>
      <w:r w:rsidR="003F3EDD">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EF0805"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DB2B43">
            <w:r w:rsidRPr="005B139A">
              <w:t>Предлагаемая стоимость договор</w:t>
            </w:r>
            <w:r>
              <w:t>а</w:t>
            </w:r>
            <w:r w:rsidRPr="005B139A">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DB2B43">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F0805" w:rsidRPr="002440E8" w:rsidRDefault="00EF0805" w:rsidP="00DB2B4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F0805" w:rsidRPr="002440E8" w:rsidRDefault="00EF0805" w:rsidP="00DB2B43">
            <w:r w:rsidRPr="00135F44">
              <w:t>в соответствии с формой 9.2.</w:t>
            </w:r>
            <w:r>
              <w:t>1</w:t>
            </w:r>
            <w:r w:rsidRPr="00135F44">
              <w:t>. (Приложение №__ к Заявке)</w:t>
            </w:r>
          </w:p>
        </w:tc>
      </w:tr>
      <w:tr w:rsidR="00EF0805"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B424F4">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Del="00507098" w:rsidRDefault="00EF0805" w:rsidP="00DB2B43">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144600" w:rsidRDefault="00EF0805" w:rsidP="00DB2B43">
            <w:r>
              <w:t>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F0805" w:rsidRPr="002440E8" w:rsidRDefault="00EF0805" w:rsidP="00DB2B4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F0805" w:rsidRPr="00203253" w:rsidRDefault="00EF0805" w:rsidP="00DB2B43">
            <w:r w:rsidRPr="009314A4">
              <w:t>в соответствии с формой 9.2.1. (Приложение №__ к Заявке)</w:t>
            </w:r>
          </w:p>
        </w:tc>
      </w:tr>
      <w:tr w:rsidR="00EF0805"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B424F4">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DB2B43">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F0805" w:rsidRPr="002440E8" w:rsidRDefault="00EF0805" w:rsidP="00DB2B43">
            <w:r w:rsidRPr="002440E8">
              <w:t>есть/нет</w:t>
            </w:r>
          </w:p>
          <w:p w:rsidR="00EF0805" w:rsidRPr="002440E8" w:rsidRDefault="00EF0805" w:rsidP="00DB2B43">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F0805" w:rsidRPr="002440E8" w:rsidRDefault="00EF0805" w:rsidP="00DB2B4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F0805" w:rsidRPr="002440E8" w:rsidRDefault="00EF0805" w:rsidP="00DB2B43">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3F3EDD">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3F3EDD">
        <w:t>а</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2D7E0C" w:rsidRPr="002440E8" w:rsidRDefault="009A70B4" w:rsidP="00B424F4">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B424F4">
      <w:r w:rsidRPr="002440E8">
        <w:t xml:space="preserve"> (В случае, если обеспечение не требуется – этот пункт не нужен)</w:t>
      </w:r>
    </w:p>
    <w:p w:rsidR="00143334" w:rsidRPr="002440E8" w:rsidRDefault="00143334" w:rsidP="00B424F4">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e-mail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e-mail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820271">
      <w:pPr>
        <w:pStyle w:val="4"/>
        <w:numPr>
          <w:ilvl w:val="2"/>
          <w:numId w:val="14"/>
        </w:numPr>
        <w:spacing w:before="0" w:after="0"/>
      </w:pPr>
      <w:bookmarkStart w:id="52" w:name="_Toc382990973"/>
      <w:r w:rsidRPr="002440E8">
        <w:lastRenderedPageBreak/>
        <w:t>ФОРМА «ПРЕДЛОЖЕНИЕ О ЦЕНЕ ДОГОВОР</w:t>
      </w:r>
      <w:r w:rsidR="00EF0805">
        <w:t>А</w:t>
      </w:r>
      <w:r w:rsidRPr="002440E8">
        <w:t>»</w:t>
      </w:r>
      <w:bookmarkEnd w:id="52"/>
    </w:p>
    <w:p w:rsidR="002D7E0C" w:rsidRDefault="002D7E0C" w:rsidP="00B424F4">
      <w:pPr>
        <w:rPr>
          <w:highlight w:val="green"/>
        </w:rPr>
      </w:pP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EF0805" w:rsidRPr="00675A82" w:rsidRDefault="00EF0805" w:rsidP="00EF0805">
      <w:pPr>
        <w:spacing w:after="200" w:line="360" w:lineRule="auto"/>
        <w:ind w:firstLine="709"/>
        <w:jc w:val="center"/>
        <w:rPr>
          <w:rFonts w:eastAsiaTheme="minorHAnsi"/>
          <w:sz w:val="22"/>
          <w:szCs w:val="22"/>
          <w:lang w:eastAsia="en-US"/>
        </w:rPr>
      </w:pPr>
      <w:r w:rsidRPr="006A3BA0">
        <w:rPr>
          <w:rFonts w:eastAsiaTheme="minorHAnsi"/>
          <w:b/>
          <w:sz w:val="22"/>
          <w:szCs w:val="22"/>
          <w:lang w:eastAsia="en-US"/>
        </w:rPr>
        <w:t xml:space="preserve">Стоимость </w:t>
      </w:r>
      <w:r>
        <w:rPr>
          <w:rFonts w:eastAsiaTheme="minorHAnsi"/>
          <w:b/>
          <w:sz w:val="22"/>
          <w:szCs w:val="22"/>
          <w:lang w:eastAsia="en-US"/>
        </w:rPr>
        <w:t xml:space="preserve">и срок </w:t>
      </w:r>
      <w:r w:rsidRPr="006A3BA0">
        <w:rPr>
          <w:rFonts w:eastAsiaTheme="minorHAnsi"/>
          <w:b/>
          <w:sz w:val="22"/>
          <w:szCs w:val="22"/>
          <w:lang w:eastAsia="en-US"/>
        </w:rPr>
        <w:t>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EF0805" w:rsidRPr="007758CD" w:rsidTr="00DB2B43">
        <w:tc>
          <w:tcPr>
            <w:tcW w:w="851" w:type="dxa"/>
            <w:vAlign w:val="center"/>
          </w:tcPr>
          <w:p w:rsidR="00EF0805" w:rsidRPr="007758CD" w:rsidRDefault="00EF0805" w:rsidP="00DB2B43">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EF0805" w:rsidRPr="007758CD" w:rsidRDefault="00EF0805" w:rsidP="00DB2B43">
            <w:pPr>
              <w:jc w:val="center"/>
              <w:rPr>
                <w:b/>
                <w:kern w:val="32"/>
                <w:sz w:val="20"/>
                <w:szCs w:val="20"/>
                <w:lang w:eastAsia="en-US"/>
              </w:rPr>
            </w:pPr>
            <w:r w:rsidRPr="007758CD">
              <w:rPr>
                <w:b/>
                <w:i/>
                <w:kern w:val="32"/>
                <w:sz w:val="20"/>
                <w:szCs w:val="20"/>
                <w:lang w:eastAsia="en-US"/>
              </w:rPr>
              <w:t>Наименование</w:t>
            </w:r>
            <w:r>
              <w:rPr>
                <w:b/>
                <w:i/>
                <w:kern w:val="32"/>
                <w:sz w:val="20"/>
                <w:szCs w:val="20"/>
                <w:lang w:eastAsia="en-US"/>
              </w:rPr>
              <w:t xml:space="preserve"> этапа</w:t>
            </w:r>
          </w:p>
        </w:tc>
        <w:tc>
          <w:tcPr>
            <w:tcW w:w="4252" w:type="dxa"/>
            <w:vAlign w:val="center"/>
          </w:tcPr>
          <w:p w:rsidR="00EF0805" w:rsidRPr="007758CD" w:rsidRDefault="00EF0805" w:rsidP="00DB2B43">
            <w:pPr>
              <w:jc w:val="center"/>
              <w:rPr>
                <w:b/>
                <w:i/>
                <w:kern w:val="32"/>
                <w:sz w:val="20"/>
                <w:szCs w:val="20"/>
                <w:lang w:eastAsia="en-US"/>
              </w:rPr>
            </w:pPr>
            <w:r w:rsidRPr="007758CD">
              <w:rPr>
                <w:b/>
                <w:i/>
                <w:kern w:val="32"/>
                <w:sz w:val="20"/>
                <w:szCs w:val="20"/>
                <w:lang w:eastAsia="en-US"/>
              </w:rPr>
              <w:t>Срок оказания услуг</w:t>
            </w:r>
          </w:p>
        </w:tc>
        <w:tc>
          <w:tcPr>
            <w:tcW w:w="2268" w:type="dxa"/>
            <w:shd w:val="clear" w:color="auto" w:fill="auto"/>
            <w:vAlign w:val="center"/>
          </w:tcPr>
          <w:p w:rsidR="00EF0805" w:rsidRPr="007758CD" w:rsidRDefault="00EF0805" w:rsidP="00DB2B43">
            <w:pPr>
              <w:jc w:val="center"/>
              <w:rPr>
                <w:b/>
                <w:kern w:val="32"/>
                <w:sz w:val="20"/>
                <w:szCs w:val="20"/>
                <w:lang w:eastAsia="en-US"/>
              </w:rPr>
            </w:pPr>
            <w:r w:rsidRPr="007758CD">
              <w:rPr>
                <w:b/>
                <w:i/>
                <w:kern w:val="32"/>
                <w:sz w:val="20"/>
                <w:szCs w:val="20"/>
                <w:lang w:eastAsia="en-US"/>
              </w:rPr>
              <w:t>Стоимость в руб. с учетом НДС</w:t>
            </w:r>
          </w:p>
        </w:tc>
      </w:tr>
      <w:tr w:rsidR="00EF0805" w:rsidRPr="007758CD" w:rsidTr="00DB2B43">
        <w:tc>
          <w:tcPr>
            <w:tcW w:w="851" w:type="dxa"/>
          </w:tcPr>
          <w:p w:rsidR="00EF0805" w:rsidRPr="007758CD" w:rsidRDefault="00EF0805" w:rsidP="00DB2B43">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EF0805" w:rsidRPr="007758CD" w:rsidRDefault="00EF0805" w:rsidP="00DB2B43">
            <w:pPr>
              <w:rPr>
                <w:sz w:val="20"/>
                <w:szCs w:val="20"/>
              </w:rPr>
            </w:pPr>
          </w:p>
        </w:tc>
        <w:tc>
          <w:tcPr>
            <w:tcW w:w="4252" w:type="dxa"/>
            <w:vAlign w:val="center"/>
          </w:tcPr>
          <w:p w:rsidR="00EF0805" w:rsidRDefault="00EF0805" w:rsidP="00DB2B43">
            <w:pPr>
              <w:jc w:val="center"/>
            </w:pPr>
          </w:p>
        </w:tc>
        <w:tc>
          <w:tcPr>
            <w:tcW w:w="2268" w:type="dxa"/>
            <w:shd w:val="clear" w:color="auto" w:fill="auto"/>
          </w:tcPr>
          <w:p w:rsidR="00EF0805" w:rsidRPr="007758CD" w:rsidRDefault="00EF0805" w:rsidP="00DB2B43">
            <w:pPr>
              <w:rPr>
                <w:sz w:val="20"/>
                <w:szCs w:val="20"/>
              </w:rPr>
            </w:pPr>
          </w:p>
        </w:tc>
      </w:tr>
      <w:tr w:rsidR="00EF0805" w:rsidRPr="007758CD" w:rsidTr="00DB2B43">
        <w:tc>
          <w:tcPr>
            <w:tcW w:w="851" w:type="dxa"/>
          </w:tcPr>
          <w:p w:rsidR="00EF0805" w:rsidRPr="007758CD" w:rsidRDefault="00EF0805" w:rsidP="00DB2B43">
            <w:pPr>
              <w:widowControl w:val="0"/>
              <w:suppressAutoHyphens/>
              <w:spacing w:line="360" w:lineRule="auto"/>
              <w:contextualSpacing/>
              <w:rPr>
                <w:sz w:val="20"/>
                <w:szCs w:val="20"/>
              </w:rPr>
            </w:pPr>
          </w:p>
        </w:tc>
        <w:tc>
          <w:tcPr>
            <w:tcW w:w="2835" w:type="dxa"/>
            <w:shd w:val="clear" w:color="auto" w:fill="auto"/>
          </w:tcPr>
          <w:p w:rsidR="00EF0805" w:rsidRPr="007758CD" w:rsidRDefault="00EF0805" w:rsidP="00DB2B43">
            <w:pPr>
              <w:rPr>
                <w:sz w:val="20"/>
                <w:szCs w:val="20"/>
              </w:rPr>
            </w:pPr>
          </w:p>
        </w:tc>
        <w:tc>
          <w:tcPr>
            <w:tcW w:w="4252" w:type="dxa"/>
            <w:vAlign w:val="center"/>
          </w:tcPr>
          <w:p w:rsidR="00EF0805" w:rsidRDefault="00EF0805" w:rsidP="00DB2B43">
            <w:pPr>
              <w:jc w:val="center"/>
            </w:pPr>
          </w:p>
        </w:tc>
        <w:tc>
          <w:tcPr>
            <w:tcW w:w="2268" w:type="dxa"/>
            <w:shd w:val="clear" w:color="auto" w:fill="auto"/>
          </w:tcPr>
          <w:p w:rsidR="00EF0805" w:rsidRPr="007758CD" w:rsidRDefault="00EF0805" w:rsidP="00DB2B43">
            <w:pPr>
              <w:rPr>
                <w:sz w:val="20"/>
                <w:szCs w:val="20"/>
              </w:rPr>
            </w:pPr>
          </w:p>
        </w:tc>
      </w:tr>
      <w:tr w:rsidR="00EF0805" w:rsidRPr="007758CD" w:rsidTr="00DB2B43">
        <w:tc>
          <w:tcPr>
            <w:tcW w:w="851" w:type="dxa"/>
          </w:tcPr>
          <w:p w:rsidR="00EF0805" w:rsidRPr="007758CD" w:rsidRDefault="00EF0805" w:rsidP="00DB2B43">
            <w:pPr>
              <w:widowControl w:val="0"/>
              <w:suppressAutoHyphens/>
              <w:spacing w:line="360" w:lineRule="auto"/>
              <w:contextualSpacing/>
              <w:rPr>
                <w:sz w:val="20"/>
                <w:szCs w:val="20"/>
              </w:rPr>
            </w:pPr>
          </w:p>
        </w:tc>
        <w:tc>
          <w:tcPr>
            <w:tcW w:w="2835" w:type="dxa"/>
            <w:shd w:val="clear" w:color="auto" w:fill="auto"/>
          </w:tcPr>
          <w:p w:rsidR="00EF0805" w:rsidRPr="007758CD" w:rsidRDefault="00EF0805" w:rsidP="00DB2B43">
            <w:pPr>
              <w:rPr>
                <w:sz w:val="20"/>
                <w:szCs w:val="20"/>
              </w:rPr>
            </w:pPr>
          </w:p>
        </w:tc>
        <w:tc>
          <w:tcPr>
            <w:tcW w:w="4252" w:type="dxa"/>
            <w:vAlign w:val="center"/>
          </w:tcPr>
          <w:p w:rsidR="00EF0805" w:rsidRDefault="00EF0805" w:rsidP="00DB2B43">
            <w:pPr>
              <w:jc w:val="center"/>
            </w:pPr>
          </w:p>
        </w:tc>
        <w:tc>
          <w:tcPr>
            <w:tcW w:w="2268" w:type="dxa"/>
            <w:shd w:val="clear" w:color="auto" w:fill="auto"/>
          </w:tcPr>
          <w:p w:rsidR="00EF0805" w:rsidRPr="007758CD" w:rsidRDefault="00EF0805" w:rsidP="00DB2B43">
            <w:pPr>
              <w:rPr>
                <w:sz w:val="20"/>
                <w:szCs w:val="20"/>
              </w:rPr>
            </w:pPr>
          </w:p>
        </w:tc>
      </w:tr>
      <w:tr w:rsidR="00EF0805" w:rsidRPr="007758CD" w:rsidTr="00DB2B43">
        <w:tc>
          <w:tcPr>
            <w:tcW w:w="851" w:type="dxa"/>
          </w:tcPr>
          <w:p w:rsidR="00EF0805" w:rsidRPr="007758CD" w:rsidRDefault="00EF0805" w:rsidP="00DB2B43">
            <w:pPr>
              <w:rPr>
                <w:sz w:val="20"/>
                <w:szCs w:val="20"/>
              </w:rPr>
            </w:pPr>
          </w:p>
        </w:tc>
        <w:tc>
          <w:tcPr>
            <w:tcW w:w="2835" w:type="dxa"/>
            <w:shd w:val="clear" w:color="auto" w:fill="auto"/>
          </w:tcPr>
          <w:p w:rsidR="00EF0805" w:rsidRPr="007758CD" w:rsidRDefault="00EF0805" w:rsidP="00DB2B43">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EF0805" w:rsidRPr="007758CD" w:rsidRDefault="00EF0805" w:rsidP="00DB2B43">
            <w:pPr>
              <w:rPr>
                <w:b/>
                <w:i/>
                <w:kern w:val="32"/>
                <w:sz w:val="20"/>
                <w:szCs w:val="20"/>
                <w:lang w:eastAsia="en-US"/>
              </w:rPr>
            </w:pPr>
          </w:p>
        </w:tc>
        <w:tc>
          <w:tcPr>
            <w:tcW w:w="2268" w:type="dxa"/>
            <w:shd w:val="clear" w:color="auto" w:fill="auto"/>
          </w:tcPr>
          <w:p w:rsidR="00EF0805" w:rsidRPr="007758CD" w:rsidRDefault="00EF0805" w:rsidP="00DB2B43">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820271">
      <w:pPr>
        <w:pStyle w:val="4"/>
        <w:numPr>
          <w:ilvl w:val="2"/>
          <w:numId w:val="14"/>
        </w:numPr>
        <w:spacing w:before="0" w:after="0"/>
      </w:pPr>
      <w:bookmarkStart w:id="53" w:name="_Toc382990974"/>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135F44">
        <w:t>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135F44">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w:t>
      </w:r>
      <w:r w:rsidR="000941A7">
        <w:t>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F82F96" w:rsidRPr="009A5CBD" w:rsidRDefault="00F82F96" w:rsidP="00F82F96">
      <w:pPr>
        <w:tabs>
          <w:tab w:val="left" w:pos="708"/>
        </w:tabs>
        <w:spacing w:before="120" w:after="60"/>
        <w:rPr>
          <w:b/>
          <w:sz w:val="22"/>
          <w:szCs w:val="22"/>
        </w:rPr>
      </w:pPr>
      <w:r w:rsidRPr="00831174">
        <w:rPr>
          <w:b/>
          <w:sz w:val="22"/>
          <w:szCs w:val="22"/>
        </w:rPr>
        <w:t xml:space="preserve">- </w:t>
      </w:r>
      <w:r w:rsidRPr="005F6953">
        <w:rPr>
          <w:b/>
          <w:sz w:val="22"/>
          <w:szCs w:val="22"/>
        </w:rPr>
        <w:t xml:space="preserve">цена </w:t>
      </w:r>
      <w:r>
        <w:rPr>
          <w:b/>
          <w:sz w:val="22"/>
          <w:szCs w:val="22"/>
        </w:rPr>
        <w:t>Договора</w:t>
      </w:r>
      <w:r w:rsidRPr="00831174">
        <w:rPr>
          <w:b/>
          <w:sz w:val="22"/>
          <w:szCs w:val="22"/>
        </w:rPr>
        <w:t>:</w:t>
      </w:r>
      <w:r>
        <w:rPr>
          <w:b/>
          <w:sz w:val="22"/>
          <w:szCs w:val="22"/>
        </w:rPr>
        <w:t xml:space="preserve"> </w:t>
      </w:r>
    </w:p>
    <w:p w:rsidR="00F82F96" w:rsidRDefault="00F82F96" w:rsidP="00F82F96">
      <w:pPr>
        <w:rPr>
          <w:sz w:val="22"/>
          <w:szCs w:val="22"/>
        </w:rPr>
      </w:pPr>
      <w:r>
        <w:rPr>
          <w:sz w:val="22"/>
          <w:szCs w:val="22"/>
        </w:rPr>
        <w:t xml:space="preserve">составляет: </w:t>
      </w:r>
      <w:r>
        <w:rPr>
          <w:b/>
          <w:sz w:val="22"/>
          <w:szCs w:val="22"/>
        </w:rPr>
        <w:t xml:space="preserve"> </w:t>
      </w:r>
      <w:r>
        <w:rPr>
          <w:sz w:val="22"/>
          <w:szCs w:val="22"/>
        </w:rPr>
        <w:t>______ , __ руб. (______ руб. __ коп.),      в том числе НДС по ставке  ___ %:  ______ ,__ руб. (_______ руб. __</w:t>
      </w:r>
      <w:r w:rsidRPr="00EF18DB">
        <w:rPr>
          <w:sz w:val="22"/>
          <w:szCs w:val="22"/>
        </w:rPr>
        <w:t xml:space="preserve"> коп.)</w:t>
      </w:r>
      <w:r>
        <w:rPr>
          <w:sz w:val="22"/>
          <w:szCs w:val="22"/>
        </w:rPr>
        <w:t xml:space="preserve">, если НДС не облагается, указать причину. </w:t>
      </w:r>
    </w:p>
    <w:p w:rsidR="00F82F96" w:rsidRPr="00967804" w:rsidRDefault="00F82F96" w:rsidP="00F82F96">
      <w:pPr>
        <w:spacing w:after="100"/>
        <w:jc w:val="both"/>
        <w:rPr>
          <w:i/>
          <w:sz w:val="22"/>
          <w:szCs w:val="20"/>
        </w:rPr>
      </w:pPr>
      <w:r w:rsidRPr="00831174">
        <w:rPr>
          <w:b/>
          <w:sz w:val="22"/>
          <w:szCs w:val="20"/>
        </w:rPr>
        <w:t xml:space="preserve">- </w:t>
      </w:r>
      <w:r w:rsidRPr="00144600">
        <w:rPr>
          <w:b/>
          <w:sz w:val="22"/>
          <w:szCs w:val="20"/>
        </w:rPr>
        <w:t xml:space="preserve">срок </w:t>
      </w:r>
      <w:r>
        <w:rPr>
          <w:b/>
          <w:sz w:val="22"/>
          <w:szCs w:val="20"/>
        </w:rPr>
        <w:t>оказания</w:t>
      </w:r>
      <w:r w:rsidRPr="00144600">
        <w:rPr>
          <w:b/>
          <w:sz w:val="22"/>
          <w:szCs w:val="20"/>
        </w:rPr>
        <w:t xml:space="preserve"> услуг</w:t>
      </w:r>
      <w:r>
        <w:rPr>
          <w:b/>
          <w:sz w:val="22"/>
          <w:szCs w:val="20"/>
        </w:rPr>
        <w:t>:</w:t>
      </w:r>
    </w:p>
    <w:p w:rsidR="00F82F96" w:rsidRDefault="00F82F96" w:rsidP="00F82F96">
      <w:pPr>
        <w:spacing w:after="100"/>
        <w:rPr>
          <w:sz w:val="22"/>
          <w:szCs w:val="20"/>
        </w:rPr>
      </w:pPr>
      <w:r w:rsidRPr="00523DCC">
        <w:rPr>
          <w:sz w:val="22"/>
          <w:szCs w:val="20"/>
        </w:rPr>
        <w:t xml:space="preserve"> составляет _________________________ </w:t>
      </w:r>
      <w:r>
        <w:rPr>
          <w:sz w:val="22"/>
          <w:szCs w:val="20"/>
        </w:rPr>
        <w:t>дней с даты заключения Договора</w:t>
      </w:r>
      <w:r w:rsidRPr="00523DCC">
        <w:rPr>
          <w:sz w:val="22"/>
          <w:szCs w:val="20"/>
        </w:rPr>
        <w:t>.</w:t>
      </w:r>
    </w:p>
    <w:p w:rsidR="00F82F96" w:rsidRPr="008A313C" w:rsidRDefault="00F82F96" w:rsidP="00F82F96">
      <w:pPr>
        <w:spacing w:after="100"/>
        <w:rPr>
          <w:b/>
          <w:sz w:val="22"/>
          <w:szCs w:val="20"/>
        </w:rPr>
      </w:pPr>
      <w:r w:rsidRPr="008A313C">
        <w:rPr>
          <w:b/>
          <w:sz w:val="22"/>
          <w:szCs w:val="20"/>
        </w:rPr>
        <w:t>- качество технического предложения Участника Процедуры закупки:</w:t>
      </w:r>
    </w:p>
    <w:p w:rsidR="0071613E" w:rsidRDefault="00F82F96" w:rsidP="00F82F96">
      <w:pPr>
        <w:spacing w:after="100"/>
        <w:rPr>
          <w:i/>
          <w:sz w:val="22"/>
          <w:szCs w:val="20"/>
        </w:rPr>
      </w:pPr>
      <w:r w:rsidRPr="008A313C">
        <w:rPr>
          <w:sz w:val="22"/>
          <w:szCs w:val="20"/>
        </w:rPr>
        <w:t xml:space="preserve"> </w:t>
      </w:r>
      <w:r>
        <w:rPr>
          <w:sz w:val="22"/>
          <w:szCs w:val="20"/>
        </w:rPr>
        <w:t>презентация представлена на странице ___ заявки.</w:t>
      </w:r>
    </w:p>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5"/>
          <w:pgSz w:w="11906" w:h="16838"/>
          <w:pgMar w:top="1871" w:right="851" w:bottom="964" w:left="1418" w:header="709" w:footer="0" w:gutter="0"/>
          <w:cols w:space="708"/>
          <w:titlePg/>
          <w:docGrid w:linePitch="360"/>
        </w:sectPr>
      </w:pPr>
    </w:p>
    <w:p w:rsidR="004B6249" w:rsidRPr="002440E8" w:rsidRDefault="004B6249" w:rsidP="00820271">
      <w:pPr>
        <w:pStyle w:val="4"/>
        <w:numPr>
          <w:ilvl w:val="1"/>
          <w:numId w:val="14"/>
        </w:numPr>
        <w:spacing w:before="0" w:after="0"/>
      </w:pPr>
      <w:bookmarkStart w:id="54" w:name="_Toc382990975"/>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820271">
      <w:pPr>
        <w:pStyle w:val="4"/>
        <w:numPr>
          <w:ilvl w:val="1"/>
          <w:numId w:val="14"/>
        </w:numPr>
        <w:spacing w:before="0" w:after="0"/>
      </w:pPr>
      <w:r w:rsidRPr="002440E8">
        <w:br w:type="page"/>
      </w:r>
      <w:bookmarkStart w:id="56" w:name="_Toc382990976"/>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820271">
      <w:pPr>
        <w:pStyle w:val="10"/>
        <w:numPr>
          <w:ilvl w:val="0"/>
          <w:numId w:val="14"/>
        </w:numPr>
        <w:spacing w:before="240" w:after="240" w:line="240" w:lineRule="auto"/>
      </w:pPr>
      <w:bookmarkStart w:id="57" w:name="_Toc122404110"/>
      <w:bookmarkStart w:id="58" w:name="_Toc382990977"/>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4B6249" w:rsidRPr="003C2104" w:rsidRDefault="000B1D89" w:rsidP="00B424F4">
      <w:r>
        <w:rPr>
          <w:i/>
        </w:rPr>
        <w:t>(</w:t>
      </w:r>
      <w:r w:rsidRPr="00DE4DB6">
        <w:rPr>
          <w:i/>
        </w:rPr>
        <w:t xml:space="preserve">В составе Документации </w:t>
      </w:r>
      <w:r>
        <w:rPr>
          <w:i/>
        </w:rPr>
        <w:t xml:space="preserve">Процедуры закупки </w:t>
      </w:r>
      <w:r w:rsidRPr="00DE4DB6">
        <w:rPr>
          <w:i/>
        </w:rPr>
        <w:t>не предусматривается</w:t>
      </w:r>
      <w:r>
        <w:rPr>
          <w:i/>
        </w:rPr>
        <w:t>)</w:t>
      </w:r>
      <w:r w:rsidR="003C2104" w:rsidRPr="003C2104">
        <w:t>.</w:t>
      </w:r>
    </w:p>
    <w:p w:rsidR="00AC12D4" w:rsidRDefault="00AC12D4" w:rsidP="00B424F4"/>
    <w:p w:rsidR="00AC12D4" w:rsidRDefault="00AC12D4" w:rsidP="00B424F4"/>
    <w:p w:rsidR="0009794D" w:rsidRDefault="0009794D" w:rsidP="0009794D">
      <w:pPr>
        <w:jc w:val="both"/>
      </w:pPr>
    </w:p>
    <w:p w:rsidR="004D1DC3" w:rsidRPr="002440E8" w:rsidRDefault="004D1DC3" w:rsidP="0009794D">
      <w:pPr>
        <w:jc w:val="both"/>
      </w:pPr>
      <w:r w:rsidRPr="002440E8">
        <w:br w:type="page"/>
      </w:r>
    </w:p>
    <w:p w:rsidR="002C50DB" w:rsidRDefault="002C50DB" w:rsidP="00820271">
      <w:pPr>
        <w:pStyle w:val="10"/>
        <w:numPr>
          <w:ilvl w:val="0"/>
          <w:numId w:val="14"/>
        </w:numPr>
        <w:spacing w:before="240" w:after="240" w:line="240" w:lineRule="auto"/>
      </w:pPr>
      <w:bookmarkStart w:id="59" w:name="_Toc382990978"/>
      <w:r w:rsidRPr="002440E8">
        <w:lastRenderedPageBreak/>
        <w:t>ТЕХНИЧЕСКАЯ ЧАСТЬ</w:t>
      </w:r>
      <w:bookmarkEnd w:id="59"/>
    </w:p>
    <w:p w:rsidR="00F82F96" w:rsidRDefault="00F82F96" w:rsidP="00F82F96">
      <w:pPr>
        <w:tabs>
          <w:tab w:val="left" w:pos="3240"/>
          <w:tab w:val="left" w:pos="5040"/>
        </w:tabs>
        <w:jc w:val="center"/>
        <w:rPr>
          <w:b/>
          <w:sz w:val="28"/>
        </w:rPr>
      </w:pPr>
      <w:r w:rsidRPr="007512F6">
        <w:rPr>
          <w:b/>
          <w:sz w:val="28"/>
        </w:rPr>
        <w:t xml:space="preserve">Техническое Задание на оказание услуг по </w:t>
      </w:r>
      <w:r w:rsidRPr="005A4219">
        <w:rPr>
          <w:b/>
          <w:sz w:val="28"/>
        </w:rPr>
        <w:t>верификации данных годовых информационных отчетов участников проекта «Сколково»</w:t>
      </w:r>
    </w:p>
    <w:p w:rsidR="00F82F96" w:rsidRDefault="00F82F96" w:rsidP="00F82F96">
      <w:pPr>
        <w:tabs>
          <w:tab w:val="left" w:pos="3240"/>
          <w:tab w:val="left" w:pos="5040"/>
        </w:tabs>
        <w:jc w:val="center"/>
        <w:rPr>
          <w:b/>
          <w:sz w:val="28"/>
        </w:rPr>
      </w:pPr>
      <w:r w:rsidRPr="005A4219">
        <w:rPr>
          <w:b/>
          <w:sz w:val="28"/>
        </w:rPr>
        <w:t>за период 2013 г</w:t>
      </w:r>
      <w:r>
        <w:rPr>
          <w:b/>
          <w:sz w:val="28"/>
        </w:rPr>
        <w:t>ода.</w:t>
      </w:r>
    </w:p>
    <w:p w:rsidR="00F82F96" w:rsidRPr="00437798" w:rsidRDefault="00F82F96" w:rsidP="00F82F96">
      <w:pPr>
        <w:rPr>
          <w:rFonts w:eastAsiaTheme="minorHAnsi"/>
          <w:b/>
          <w:sz w:val="22"/>
          <w:szCs w:val="22"/>
          <w:lang w:eastAsia="en-US"/>
        </w:rPr>
      </w:pPr>
      <w:r w:rsidRPr="00437798">
        <w:rPr>
          <w:rFonts w:eastAsiaTheme="minorHAnsi"/>
          <w:b/>
          <w:sz w:val="22"/>
          <w:szCs w:val="22"/>
          <w:lang w:eastAsia="en-US"/>
        </w:rPr>
        <w:t>Предмет Договора:</w:t>
      </w:r>
    </w:p>
    <w:p w:rsidR="00F82F96" w:rsidRPr="00833FBC" w:rsidRDefault="00F82F96" w:rsidP="00F82F96">
      <w:pPr>
        <w:spacing w:afterLines="40" w:after="96"/>
        <w:jc w:val="both"/>
        <w:rPr>
          <w:rFonts w:eastAsiaTheme="minorHAnsi"/>
          <w:sz w:val="22"/>
          <w:szCs w:val="22"/>
          <w:lang w:eastAsia="en-US"/>
        </w:rPr>
      </w:pPr>
      <w:r w:rsidRPr="00833FBC">
        <w:rPr>
          <w:rFonts w:eastAsiaTheme="minorHAnsi"/>
          <w:sz w:val="22"/>
          <w:szCs w:val="22"/>
          <w:lang w:eastAsia="en-US"/>
        </w:rPr>
        <w:t xml:space="preserve">В рамках проекта необходимо провести верификацию показателей годовых информационных отчетов участников проекта «Сколково». </w:t>
      </w:r>
    </w:p>
    <w:p w:rsidR="00F82F96" w:rsidRPr="00833FBC" w:rsidRDefault="00F82F96" w:rsidP="00F82F96">
      <w:pPr>
        <w:spacing w:afterLines="40" w:after="96"/>
        <w:jc w:val="both"/>
        <w:rPr>
          <w:rFonts w:eastAsiaTheme="minorHAnsi"/>
          <w:sz w:val="22"/>
          <w:szCs w:val="22"/>
          <w:lang w:eastAsia="en-US"/>
        </w:rPr>
      </w:pPr>
      <w:r w:rsidRPr="00833FBC">
        <w:rPr>
          <w:rFonts w:eastAsiaTheme="minorHAnsi"/>
          <w:sz w:val="22"/>
          <w:szCs w:val="22"/>
          <w:lang w:eastAsia="en-US"/>
        </w:rPr>
        <w:t>Порядок предоставления годовых информационных отчетов регламентирован утвержденной нормативной базой Фонда, обязательной для исполнения участниками проекта «Сколково» (Правила осуществления исследовательской деятельности, а также Приказ №44-Пр от 25.02.14 «Об утверждении порядка и графика предоставления в Некоммерческую организацию Фонд развития Центра разработки и коммерциализации новых технологий информационных отчетов участников проекта создания и обеспечения функционирования инновационного центра «Сколково»).</w:t>
      </w:r>
    </w:p>
    <w:p w:rsidR="00F82F96" w:rsidRPr="00833FBC" w:rsidRDefault="00F82F96" w:rsidP="00F82F96">
      <w:pPr>
        <w:spacing w:afterLines="40" w:after="96"/>
        <w:jc w:val="both"/>
        <w:rPr>
          <w:rFonts w:eastAsiaTheme="minorHAnsi"/>
          <w:sz w:val="22"/>
          <w:szCs w:val="22"/>
          <w:lang w:eastAsia="en-US"/>
        </w:rPr>
      </w:pPr>
      <w:r w:rsidRPr="00833FBC">
        <w:rPr>
          <w:rFonts w:eastAsiaTheme="minorHAnsi"/>
          <w:sz w:val="22"/>
          <w:szCs w:val="22"/>
          <w:lang w:eastAsia="en-US"/>
        </w:rPr>
        <w:t xml:space="preserve">По итогам сбора отчетов в информационной системе Фонда «Сколково» формируется база числовых показателей участников и набор электронных копий первичных документов, поданных в составе информационных отчетов. </w:t>
      </w:r>
    </w:p>
    <w:p w:rsidR="00F82F96" w:rsidRPr="00833FBC" w:rsidRDefault="00F82F96" w:rsidP="00F82F96">
      <w:pPr>
        <w:spacing w:afterLines="40" w:after="96"/>
        <w:jc w:val="both"/>
        <w:rPr>
          <w:rFonts w:eastAsiaTheme="minorHAnsi"/>
          <w:sz w:val="22"/>
          <w:szCs w:val="22"/>
          <w:lang w:eastAsia="en-US"/>
        </w:rPr>
      </w:pPr>
      <w:r w:rsidRPr="00833FBC">
        <w:rPr>
          <w:rFonts w:eastAsiaTheme="minorHAnsi"/>
          <w:sz w:val="22"/>
          <w:szCs w:val="22"/>
          <w:lang w:eastAsia="en-US"/>
        </w:rPr>
        <w:t>В рамках проекта необходимо решить следующие задачи:</w:t>
      </w:r>
    </w:p>
    <w:p w:rsidR="00F82F96" w:rsidRPr="00833FBC" w:rsidRDefault="00F82F96" w:rsidP="00F82F96">
      <w:pPr>
        <w:numPr>
          <w:ilvl w:val="0"/>
          <w:numId w:val="26"/>
        </w:numPr>
        <w:spacing w:after="200"/>
        <w:contextualSpacing/>
        <w:jc w:val="both"/>
        <w:rPr>
          <w:rFonts w:eastAsiaTheme="minorHAnsi"/>
          <w:sz w:val="22"/>
          <w:szCs w:val="22"/>
          <w:lang w:eastAsia="en-US"/>
        </w:rPr>
      </w:pPr>
      <w:r w:rsidRPr="00833FBC">
        <w:rPr>
          <w:rFonts w:eastAsiaTheme="minorHAnsi"/>
          <w:sz w:val="22"/>
          <w:szCs w:val="22"/>
          <w:lang w:eastAsia="en-US"/>
        </w:rPr>
        <w:t>Верифицировать числовые показатели участников проекта «Сколково» в ИТ-системе, поданных годовых информационных отчетах и подтверждающих первичных документах.</w:t>
      </w:r>
    </w:p>
    <w:p w:rsidR="00F82F96" w:rsidRPr="00833FBC" w:rsidRDefault="00F82F96" w:rsidP="00F82F96">
      <w:pPr>
        <w:numPr>
          <w:ilvl w:val="0"/>
          <w:numId w:val="26"/>
        </w:numPr>
        <w:spacing w:after="200"/>
        <w:contextualSpacing/>
        <w:jc w:val="both"/>
        <w:rPr>
          <w:rFonts w:eastAsiaTheme="minorHAnsi"/>
          <w:sz w:val="22"/>
          <w:szCs w:val="22"/>
          <w:lang w:eastAsia="en-US"/>
        </w:rPr>
      </w:pPr>
      <w:r w:rsidRPr="00833FBC">
        <w:rPr>
          <w:rFonts w:eastAsiaTheme="minorHAnsi"/>
          <w:sz w:val="22"/>
          <w:szCs w:val="22"/>
          <w:lang w:eastAsia="en-US"/>
        </w:rPr>
        <w:t>Верификация выполняется в два этапа:</w:t>
      </w:r>
    </w:p>
    <w:p w:rsidR="00F82F96" w:rsidRPr="00833FBC" w:rsidRDefault="00F82F96" w:rsidP="00F82F96">
      <w:pPr>
        <w:numPr>
          <w:ilvl w:val="1"/>
          <w:numId w:val="34"/>
        </w:numPr>
        <w:spacing w:after="200"/>
        <w:contextualSpacing/>
        <w:jc w:val="both"/>
        <w:rPr>
          <w:rFonts w:eastAsiaTheme="minorHAnsi"/>
          <w:sz w:val="22"/>
          <w:szCs w:val="22"/>
          <w:lang w:eastAsia="en-US"/>
        </w:rPr>
      </w:pPr>
      <w:r w:rsidRPr="00833FBC">
        <w:rPr>
          <w:rFonts w:eastAsiaTheme="minorHAnsi"/>
          <w:sz w:val="22"/>
          <w:szCs w:val="22"/>
          <w:lang w:eastAsia="en-US"/>
        </w:rPr>
        <w:t>Верификация данных в ИТ-системе с показателями электронной копии годового информационного отчета участника.</w:t>
      </w:r>
    </w:p>
    <w:p w:rsidR="00F82F96" w:rsidRPr="00833FBC" w:rsidRDefault="00F82F96" w:rsidP="00F82F96">
      <w:pPr>
        <w:numPr>
          <w:ilvl w:val="1"/>
          <w:numId w:val="34"/>
        </w:numPr>
        <w:spacing w:after="200"/>
        <w:contextualSpacing/>
        <w:jc w:val="both"/>
        <w:rPr>
          <w:rFonts w:eastAsiaTheme="minorHAnsi"/>
          <w:sz w:val="22"/>
          <w:szCs w:val="22"/>
          <w:lang w:eastAsia="en-US"/>
        </w:rPr>
      </w:pPr>
      <w:r w:rsidRPr="00833FBC">
        <w:rPr>
          <w:rFonts w:eastAsiaTheme="minorHAnsi"/>
          <w:sz w:val="22"/>
          <w:szCs w:val="22"/>
          <w:lang w:eastAsia="en-US"/>
        </w:rPr>
        <w:t>Верификация данных в ИТ-системе с первичными подтверждающими документами участника (отчетом о финансовых результатах, заявками на регистрацию объектов интеллектуальной собственности, формах среднесписочной численности персонала и т.п.).</w:t>
      </w:r>
    </w:p>
    <w:p w:rsidR="00F82F96" w:rsidRPr="00437798" w:rsidRDefault="00F82F96" w:rsidP="00F82F96">
      <w:pPr>
        <w:numPr>
          <w:ilvl w:val="0"/>
          <w:numId w:val="26"/>
        </w:numPr>
        <w:spacing w:after="200" w:line="276" w:lineRule="auto"/>
        <w:contextualSpacing/>
        <w:jc w:val="both"/>
        <w:rPr>
          <w:rFonts w:eastAsiaTheme="minorHAnsi"/>
          <w:sz w:val="22"/>
          <w:szCs w:val="22"/>
          <w:lang w:eastAsia="en-US"/>
        </w:rPr>
      </w:pPr>
      <w:r w:rsidRPr="00833FBC">
        <w:rPr>
          <w:rFonts w:eastAsiaTheme="minorHAnsi"/>
          <w:sz w:val="22"/>
          <w:szCs w:val="22"/>
          <w:lang w:eastAsia="en-US"/>
        </w:rPr>
        <w:t>Сформировать перечень компаний, участников проекта «Сколково», представивших информацию, не подтвержденную и / или не соответствующую первичным документам</w:t>
      </w:r>
      <w:r w:rsidRPr="00437798">
        <w:rPr>
          <w:rFonts w:eastAsiaTheme="minorHAnsi"/>
          <w:sz w:val="22"/>
          <w:szCs w:val="22"/>
          <w:lang w:eastAsia="en-US"/>
        </w:rPr>
        <w:t>.</w:t>
      </w:r>
    </w:p>
    <w:p w:rsidR="00F82F96" w:rsidRPr="00437798" w:rsidRDefault="003F3EDD" w:rsidP="00F82F96">
      <w:pPr>
        <w:rPr>
          <w:rFonts w:eastAsiaTheme="minorHAnsi"/>
          <w:b/>
          <w:sz w:val="22"/>
          <w:szCs w:val="22"/>
          <w:lang w:eastAsia="en-US"/>
        </w:rPr>
      </w:pPr>
      <w:r>
        <w:rPr>
          <w:rFonts w:eastAsiaTheme="minorHAnsi"/>
          <w:b/>
          <w:sz w:val="22"/>
          <w:szCs w:val="22"/>
          <w:lang w:eastAsia="en-US"/>
        </w:rPr>
        <w:t>Состав</w:t>
      </w:r>
      <w:r w:rsidR="00F82F96">
        <w:rPr>
          <w:rFonts w:eastAsiaTheme="minorHAnsi"/>
          <w:b/>
          <w:sz w:val="22"/>
          <w:szCs w:val="22"/>
          <w:lang w:eastAsia="en-US"/>
        </w:rPr>
        <w:t xml:space="preserve"> оказываемых услуг</w:t>
      </w:r>
    </w:p>
    <w:p w:rsidR="00F82F96" w:rsidRPr="00833FBC" w:rsidRDefault="00F82F96" w:rsidP="00F82F96">
      <w:pPr>
        <w:jc w:val="both"/>
        <w:rPr>
          <w:rFonts w:eastAsiaTheme="minorHAnsi"/>
          <w:sz w:val="22"/>
          <w:szCs w:val="22"/>
          <w:lang w:eastAsia="en-US"/>
        </w:rPr>
      </w:pPr>
      <w:r w:rsidRPr="00833FBC">
        <w:rPr>
          <w:rFonts w:eastAsiaTheme="minorHAnsi"/>
          <w:sz w:val="22"/>
          <w:szCs w:val="22"/>
          <w:lang w:eastAsia="en-US"/>
        </w:rPr>
        <w:t>Верификация выполняется в два этапа:</w:t>
      </w:r>
    </w:p>
    <w:p w:rsidR="00F82F96" w:rsidRPr="00833FBC" w:rsidRDefault="00F82F96" w:rsidP="00F82F96">
      <w:pPr>
        <w:numPr>
          <w:ilvl w:val="0"/>
          <w:numId w:val="28"/>
        </w:numPr>
        <w:spacing w:before="80" w:after="200" w:line="276" w:lineRule="auto"/>
        <w:ind w:left="714" w:hanging="357"/>
        <w:jc w:val="both"/>
        <w:rPr>
          <w:rFonts w:eastAsiaTheme="minorHAnsi"/>
          <w:sz w:val="22"/>
          <w:szCs w:val="22"/>
          <w:lang w:eastAsia="en-US"/>
        </w:rPr>
      </w:pPr>
      <w:r w:rsidRPr="00833FBC">
        <w:rPr>
          <w:rFonts w:eastAsiaTheme="minorHAnsi"/>
          <w:sz w:val="22"/>
          <w:szCs w:val="22"/>
          <w:lang w:eastAsia="en-US"/>
        </w:rPr>
        <w:t>Этап 1. Верификация данных в ИТ-системе с данными электронной копии годового информационного отчета участника.</w:t>
      </w:r>
    </w:p>
    <w:p w:rsidR="00F82F96" w:rsidRPr="00833FBC" w:rsidRDefault="00F82F96" w:rsidP="00F82F96">
      <w:pPr>
        <w:numPr>
          <w:ilvl w:val="0"/>
          <w:numId w:val="28"/>
        </w:numPr>
        <w:spacing w:before="80" w:after="200" w:line="276" w:lineRule="auto"/>
        <w:ind w:left="714" w:hanging="357"/>
        <w:jc w:val="both"/>
        <w:rPr>
          <w:rFonts w:eastAsiaTheme="minorHAnsi"/>
          <w:sz w:val="22"/>
          <w:szCs w:val="22"/>
          <w:lang w:eastAsia="en-US"/>
        </w:rPr>
      </w:pPr>
      <w:r w:rsidRPr="00833FBC">
        <w:rPr>
          <w:rFonts w:eastAsiaTheme="minorHAnsi"/>
          <w:sz w:val="22"/>
          <w:szCs w:val="22"/>
          <w:lang w:eastAsia="en-US"/>
        </w:rPr>
        <w:t>Этап 2. Верификация данных в ИТ-системе с первичными подтверждающими документами участника (перечень документов приведен в Приказе №44-Пр от 25.02.14 «Об утверждении порядка и графика предоставления в Некоммерческую организацию Фонд развития Центра разработки и коммерциализации новых технологий информационных отчетов участников проекта создания и обеспечения функционирования инновационного центра «Сколково»).</w:t>
      </w:r>
    </w:p>
    <w:p w:rsidR="00F82F96" w:rsidRPr="00833FBC" w:rsidRDefault="00F82F96" w:rsidP="00F82F96">
      <w:pPr>
        <w:jc w:val="both"/>
        <w:rPr>
          <w:rFonts w:eastAsiaTheme="minorHAnsi"/>
          <w:sz w:val="22"/>
          <w:szCs w:val="22"/>
          <w:lang w:eastAsia="en-US"/>
        </w:rPr>
      </w:pPr>
      <w:r w:rsidRPr="00833FBC">
        <w:rPr>
          <w:rFonts w:eastAsiaTheme="minorHAnsi"/>
          <w:sz w:val="22"/>
          <w:szCs w:val="22"/>
          <w:lang w:eastAsia="en-US"/>
        </w:rPr>
        <w:t>Детальное описание процесса верификации и набора необходимых действий приведено в Приложении 1.</w:t>
      </w:r>
    </w:p>
    <w:p w:rsidR="00F82F96" w:rsidRPr="00437798" w:rsidRDefault="00F82F96" w:rsidP="00F82F96">
      <w:pPr>
        <w:jc w:val="both"/>
        <w:rPr>
          <w:rFonts w:eastAsiaTheme="minorHAnsi"/>
          <w:sz w:val="22"/>
          <w:szCs w:val="22"/>
          <w:lang w:eastAsia="en-US"/>
        </w:rPr>
      </w:pPr>
      <w:r w:rsidRPr="00833FBC">
        <w:rPr>
          <w:rFonts w:eastAsiaTheme="minorHAnsi"/>
          <w:sz w:val="22"/>
          <w:szCs w:val="22"/>
          <w:lang w:eastAsia="en-US"/>
        </w:rPr>
        <w:t>В рамках процедур верификации должны быть охвачены все участники и весь объем полученных первичных документов</w:t>
      </w:r>
      <w:r w:rsidRPr="00437798">
        <w:rPr>
          <w:rFonts w:eastAsiaTheme="minorHAnsi"/>
          <w:sz w:val="22"/>
          <w:szCs w:val="22"/>
          <w:lang w:eastAsia="en-US"/>
        </w:rPr>
        <w:t xml:space="preserve">. </w:t>
      </w:r>
    </w:p>
    <w:p w:rsidR="00F82F96" w:rsidRDefault="00F82F96" w:rsidP="00F82F96">
      <w:pPr>
        <w:rPr>
          <w:rFonts w:eastAsiaTheme="minorHAnsi"/>
          <w:b/>
          <w:sz w:val="22"/>
          <w:szCs w:val="22"/>
          <w:lang w:eastAsia="en-US"/>
        </w:rPr>
      </w:pPr>
    </w:p>
    <w:p w:rsidR="00F82F96" w:rsidRPr="00437798" w:rsidRDefault="00F82F96" w:rsidP="00F82F96">
      <w:pPr>
        <w:rPr>
          <w:rFonts w:eastAsiaTheme="minorHAnsi"/>
          <w:b/>
          <w:sz w:val="22"/>
          <w:szCs w:val="22"/>
          <w:lang w:eastAsia="en-US"/>
        </w:rPr>
      </w:pPr>
      <w:r w:rsidRPr="00437798">
        <w:rPr>
          <w:rFonts w:eastAsiaTheme="minorHAnsi"/>
          <w:b/>
          <w:sz w:val="22"/>
          <w:szCs w:val="22"/>
          <w:lang w:eastAsia="en-US"/>
        </w:rPr>
        <w:t>Срок (максимальный) оказания услуг</w:t>
      </w:r>
    </w:p>
    <w:p w:rsidR="00F82F96" w:rsidRPr="00437798" w:rsidRDefault="00F82F96" w:rsidP="00F82F96">
      <w:pPr>
        <w:rPr>
          <w:rFonts w:eastAsiaTheme="minorHAnsi"/>
          <w:sz w:val="22"/>
          <w:szCs w:val="22"/>
          <w:lang w:eastAsia="en-US"/>
        </w:rPr>
      </w:pPr>
      <w:r w:rsidRPr="00437798">
        <w:rPr>
          <w:rFonts w:eastAsiaTheme="minorHAnsi"/>
          <w:sz w:val="22"/>
          <w:szCs w:val="22"/>
          <w:lang w:eastAsia="en-US"/>
        </w:rPr>
        <w:t xml:space="preserve">Максимальный срок оказания услуг по верификации и формирования сводного отчета составляет 10 (десять) календарных дней с даты передачи Заказчиком всех материалов для оказания услуг. Предложение, которое будет содержать наименьшие сроки оказания услуг, получит наибольшее количество балов в соответствии с п.п.18, п.8.1, части 8 (Информационная карта) Документации.  </w:t>
      </w:r>
    </w:p>
    <w:p w:rsidR="00F82F96" w:rsidRDefault="00F82F96" w:rsidP="00F82F96">
      <w:pPr>
        <w:rPr>
          <w:rFonts w:eastAsiaTheme="minorHAnsi"/>
          <w:sz w:val="22"/>
          <w:szCs w:val="22"/>
          <w:lang w:eastAsia="en-US"/>
        </w:rPr>
      </w:pPr>
    </w:p>
    <w:p w:rsidR="00F82F96" w:rsidRPr="00437798" w:rsidRDefault="00F82F96" w:rsidP="00F82F96">
      <w:pPr>
        <w:rPr>
          <w:rFonts w:eastAsiaTheme="minorHAnsi"/>
          <w:sz w:val="22"/>
          <w:szCs w:val="22"/>
          <w:lang w:eastAsia="en-US"/>
        </w:rPr>
      </w:pPr>
    </w:p>
    <w:p w:rsidR="00F82F96" w:rsidRPr="00833FBC" w:rsidRDefault="00F82F96" w:rsidP="00F82F96">
      <w:pPr>
        <w:rPr>
          <w:rFonts w:eastAsiaTheme="minorHAnsi"/>
          <w:b/>
          <w:sz w:val="22"/>
          <w:szCs w:val="22"/>
          <w:lang w:eastAsia="en-US"/>
        </w:rPr>
      </w:pPr>
      <w:r>
        <w:rPr>
          <w:rFonts w:eastAsiaTheme="minorHAnsi"/>
          <w:b/>
          <w:sz w:val="22"/>
          <w:szCs w:val="22"/>
          <w:lang w:eastAsia="en-US"/>
        </w:rPr>
        <w:t>О</w:t>
      </w:r>
      <w:r w:rsidRPr="00833FBC">
        <w:rPr>
          <w:rFonts w:eastAsiaTheme="minorHAnsi"/>
          <w:b/>
          <w:sz w:val="22"/>
          <w:szCs w:val="22"/>
          <w:lang w:eastAsia="en-US"/>
        </w:rPr>
        <w:t xml:space="preserve">бъем </w:t>
      </w:r>
      <w:r>
        <w:rPr>
          <w:rFonts w:eastAsiaTheme="minorHAnsi"/>
          <w:b/>
          <w:sz w:val="22"/>
          <w:szCs w:val="22"/>
          <w:lang w:eastAsia="en-US"/>
        </w:rPr>
        <w:t>услуг</w:t>
      </w:r>
    </w:p>
    <w:p w:rsidR="00F82F96" w:rsidRPr="00833FBC" w:rsidRDefault="00F82F96" w:rsidP="00F82F96">
      <w:pPr>
        <w:rPr>
          <w:rFonts w:eastAsiaTheme="minorHAnsi"/>
          <w:sz w:val="22"/>
          <w:szCs w:val="22"/>
          <w:lang w:eastAsia="en-US"/>
        </w:rPr>
      </w:pPr>
      <w:r w:rsidRPr="00833FBC">
        <w:rPr>
          <w:rFonts w:eastAsiaTheme="minorHAnsi"/>
          <w:sz w:val="22"/>
          <w:szCs w:val="22"/>
          <w:lang w:eastAsia="en-US"/>
        </w:rPr>
        <w:t>В рамках верификации ожидается проверка следующего объема документов (предполагается 100% сбор информации):</w:t>
      </w:r>
    </w:p>
    <w:tbl>
      <w:tblPr>
        <w:tblW w:w="9626" w:type="dxa"/>
        <w:tblInd w:w="93" w:type="dxa"/>
        <w:tblLook w:val="04A0" w:firstRow="1" w:lastRow="0" w:firstColumn="1" w:lastColumn="0" w:noHBand="0" w:noVBand="1"/>
      </w:tblPr>
      <w:tblGrid>
        <w:gridCol w:w="582"/>
        <w:gridCol w:w="2977"/>
        <w:gridCol w:w="3969"/>
        <w:gridCol w:w="2098"/>
      </w:tblGrid>
      <w:tr w:rsidR="00F82F96" w:rsidRPr="00833FBC" w:rsidTr="00DB2B43">
        <w:trPr>
          <w:trHeight w:val="615"/>
        </w:trPr>
        <w:tc>
          <w:tcPr>
            <w:tcW w:w="582" w:type="dxa"/>
            <w:tcBorders>
              <w:top w:val="single" w:sz="8" w:space="0" w:color="F2F2F2"/>
              <w:left w:val="single" w:sz="8" w:space="0" w:color="F2F2F2"/>
              <w:bottom w:val="single" w:sz="8" w:space="0" w:color="F2F2F2"/>
              <w:right w:val="single" w:sz="8" w:space="0" w:color="F2F2F2"/>
            </w:tcBorders>
            <w:shd w:val="clear" w:color="000000" w:fill="92D050"/>
            <w:vAlign w:val="center"/>
            <w:hideMark/>
          </w:tcPr>
          <w:p w:rsidR="00F82F96" w:rsidRPr="00833FBC" w:rsidRDefault="00F82F96" w:rsidP="00DB2B43">
            <w:pPr>
              <w:rPr>
                <w:b/>
                <w:bCs/>
                <w:color w:val="000000"/>
                <w:sz w:val="22"/>
                <w:szCs w:val="22"/>
              </w:rPr>
            </w:pPr>
            <w:r w:rsidRPr="00833FBC">
              <w:rPr>
                <w:b/>
                <w:bCs/>
                <w:color w:val="000000"/>
                <w:sz w:val="22"/>
                <w:szCs w:val="22"/>
              </w:rPr>
              <w:t>#</w:t>
            </w:r>
          </w:p>
        </w:tc>
        <w:tc>
          <w:tcPr>
            <w:tcW w:w="2977" w:type="dxa"/>
            <w:tcBorders>
              <w:top w:val="single" w:sz="8" w:space="0" w:color="F2F2F2"/>
              <w:left w:val="nil"/>
              <w:bottom w:val="single" w:sz="8" w:space="0" w:color="F2F2F2"/>
              <w:right w:val="single" w:sz="8" w:space="0" w:color="F2F2F2"/>
            </w:tcBorders>
            <w:shd w:val="clear" w:color="000000" w:fill="92D050"/>
            <w:vAlign w:val="center"/>
            <w:hideMark/>
          </w:tcPr>
          <w:p w:rsidR="00F82F96" w:rsidRPr="00833FBC" w:rsidRDefault="00F82F96" w:rsidP="00DB2B43">
            <w:pPr>
              <w:rPr>
                <w:b/>
                <w:bCs/>
                <w:color w:val="000000"/>
                <w:sz w:val="22"/>
                <w:szCs w:val="22"/>
              </w:rPr>
            </w:pPr>
            <w:r w:rsidRPr="00833FBC">
              <w:rPr>
                <w:b/>
                <w:bCs/>
                <w:color w:val="000000"/>
                <w:sz w:val="22"/>
                <w:szCs w:val="22"/>
              </w:rPr>
              <w:t xml:space="preserve">Документ </w:t>
            </w:r>
            <w:r w:rsidRPr="00833FBC">
              <w:rPr>
                <w:b/>
                <w:bCs/>
                <w:color w:val="000000"/>
                <w:sz w:val="22"/>
                <w:szCs w:val="22"/>
                <w:lang w:val="en-US"/>
              </w:rPr>
              <w:t xml:space="preserve">/ </w:t>
            </w:r>
            <w:r w:rsidRPr="00833FBC">
              <w:rPr>
                <w:b/>
                <w:bCs/>
                <w:color w:val="000000"/>
                <w:sz w:val="22"/>
                <w:szCs w:val="22"/>
              </w:rPr>
              <w:t>показатель</w:t>
            </w:r>
          </w:p>
        </w:tc>
        <w:tc>
          <w:tcPr>
            <w:tcW w:w="3969" w:type="dxa"/>
            <w:tcBorders>
              <w:top w:val="single" w:sz="8" w:space="0" w:color="F2F2F2"/>
              <w:left w:val="nil"/>
              <w:bottom w:val="single" w:sz="8" w:space="0" w:color="F2F2F2"/>
              <w:right w:val="single" w:sz="8" w:space="0" w:color="F2F2F2"/>
            </w:tcBorders>
            <w:shd w:val="clear" w:color="000000" w:fill="92D050"/>
            <w:vAlign w:val="center"/>
            <w:hideMark/>
          </w:tcPr>
          <w:p w:rsidR="00F82F96" w:rsidRPr="00833FBC" w:rsidRDefault="00F82F96" w:rsidP="00DB2B43">
            <w:pPr>
              <w:rPr>
                <w:b/>
                <w:bCs/>
                <w:color w:val="000000"/>
                <w:sz w:val="22"/>
                <w:szCs w:val="22"/>
              </w:rPr>
            </w:pPr>
            <w:r w:rsidRPr="00833FBC">
              <w:rPr>
                <w:b/>
                <w:bCs/>
                <w:color w:val="000000"/>
                <w:sz w:val="22"/>
                <w:szCs w:val="22"/>
              </w:rPr>
              <w:t>База расчета</w:t>
            </w:r>
          </w:p>
        </w:tc>
        <w:tc>
          <w:tcPr>
            <w:tcW w:w="2098" w:type="dxa"/>
            <w:tcBorders>
              <w:top w:val="single" w:sz="8" w:space="0" w:color="F2F2F2"/>
              <w:left w:val="nil"/>
              <w:bottom w:val="single" w:sz="8" w:space="0" w:color="F2F2F2"/>
              <w:right w:val="single" w:sz="8" w:space="0" w:color="F2F2F2"/>
            </w:tcBorders>
            <w:shd w:val="clear" w:color="000000" w:fill="92D050"/>
            <w:vAlign w:val="center"/>
            <w:hideMark/>
          </w:tcPr>
          <w:p w:rsidR="00F82F96" w:rsidRPr="00833FBC" w:rsidRDefault="00F82F96" w:rsidP="00DB2B43">
            <w:pPr>
              <w:rPr>
                <w:b/>
                <w:bCs/>
                <w:color w:val="000000"/>
                <w:sz w:val="22"/>
                <w:szCs w:val="22"/>
              </w:rPr>
            </w:pPr>
            <w:r w:rsidRPr="00833FBC">
              <w:rPr>
                <w:b/>
                <w:bCs/>
                <w:color w:val="000000"/>
                <w:sz w:val="22"/>
                <w:szCs w:val="22"/>
              </w:rPr>
              <w:t>Прогнозное количество документов*</w:t>
            </w:r>
          </w:p>
        </w:tc>
      </w:tr>
      <w:tr w:rsidR="00F82F96" w:rsidRPr="00833FBC" w:rsidTr="00DB2B43">
        <w:trPr>
          <w:trHeight w:val="527"/>
        </w:trPr>
        <w:tc>
          <w:tcPr>
            <w:tcW w:w="582" w:type="dxa"/>
            <w:tcBorders>
              <w:top w:val="nil"/>
              <w:left w:val="single" w:sz="8" w:space="0" w:color="F2F2F2"/>
              <w:bottom w:val="single" w:sz="8" w:space="0" w:color="F2F2F2"/>
              <w:right w:val="single" w:sz="8" w:space="0" w:color="F2F2F2"/>
            </w:tcBorders>
            <w:shd w:val="clear" w:color="auto" w:fill="auto"/>
            <w:noWrap/>
            <w:vAlign w:val="center"/>
            <w:hideMark/>
          </w:tcPr>
          <w:p w:rsidR="00F82F96" w:rsidRPr="00833FBC" w:rsidRDefault="00F82F96" w:rsidP="00DB2B43">
            <w:pPr>
              <w:rPr>
                <w:color w:val="000000"/>
                <w:sz w:val="22"/>
                <w:szCs w:val="22"/>
              </w:rPr>
            </w:pPr>
            <w:r w:rsidRPr="00833FBC">
              <w:rPr>
                <w:color w:val="000000"/>
                <w:sz w:val="22"/>
                <w:szCs w:val="22"/>
              </w:rPr>
              <w:t>1</w:t>
            </w:r>
          </w:p>
        </w:tc>
        <w:tc>
          <w:tcPr>
            <w:tcW w:w="2977" w:type="dxa"/>
            <w:tcBorders>
              <w:top w:val="nil"/>
              <w:left w:val="nil"/>
              <w:bottom w:val="single" w:sz="8" w:space="0" w:color="F2F2F2"/>
              <w:right w:val="single" w:sz="8" w:space="0" w:color="F2F2F2"/>
            </w:tcBorders>
            <w:shd w:val="clear" w:color="auto" w:fill="auto"/>
            <w:vAlign w:val="center"/>
            <w:hideMark/>
          </w:tcPr>
          <w:p w:rsidR="00F82F96" w:rsidRPr="00833FBC" w:rsidRDefault="00F82F96" w:rsidP="00DB2B43">
            <w:pPr>
              <w:rPr>
                <w:color w:val="000000"/>
                <w:sz w:val="22"/>
                <w:szCs w:val="22"/>
              </w:rPr>
            </w:pPr>
            <w:r w:rsidRPr="00833FBC">
              <w:rPr>
                <w:color w:val="000000"/>
                <w:sz w:val="22"/>
                <w:szCs w:val="22"/>
              </w:rPr>
              <w:t>Годовой информационный отчет (сводные показатели)</w:t>
            </w:r>
          </w:p>
        </w:tc>
        <w:tc>
          <w:tcPr>
            <w:tcW w:w="3969" w:type="dxa"/>
            <w:tcBorders>
              <w:top w:val="nil"/>
              <w:left w:val="nil"/>
              <w:bottom w:val="single" w:sz="8" w:space="0" w:color="F2F2F2"/>
              <w:right w:val="single" w:sz="8" w:space="0" w:color="F2F2F2"/>
            </w:tcBorders>
            <w:shd w:val="clear" w:color="auto" w:fill="auto"/>
            <w:vAlign w:val="center"/>
            <w:hideMark/>
          </w:tcPr>
          <w:p w:rsidR="00F82F96" w:rsidRPr="00833FBC" w:rsidRDefault="00F82F96" w:rsidP="00DB2B43">
            <w:pPr>
              <w:rPr>
                <w:color w:val="000000"/>
                <w:sz w:val="22"/>
                <w:szCs w:val="22"/>
              </w:rPr>
            </w:pPr>
            <w:r w:rsidRPr="00833FBC">
              <w:rPr>
                <w:color w:val="000000"/>
                <w:sz w:val="22"/>
                <w:szCs w:val="22"/>
              </w:rPr>
              <w:t>Количество участников на конец периода</w:t>
            </w:r>
          </w:p>
        </w:tc>
        <w:tc>
          <w:tcPr>
            <w:tcW w:w="2098" w:type="dxa"/>
            <w:tcBorders>
              <w:top w:val="nil"/>
              <w:left w:val="nil"/>
              <w:bottom w:val="single" w:sz="8" w:space="0" w:color="F2F2F2"/>
              <w:right w:val="single" w:sz="8" w:space="0" w:color="F2F2F2"/>
            </w:tcBorders>
            <w:shd w:val="clear" w:color="auto" w:fill="auto"/>
            <w:vAlign w:val="center"/>
            <w:hideMark/>
          </w:tcPr>
          <w:p w:rsidR="00F82F96" w:rsidRPr="00833FBC" w:rsidRDefault="00F82F96" w:rsidP="00DB2B43">
            <w:pPr>
              <w:jc w:val="right"/>
              <w:rPr>
                <w:color w:val="000000"/>
                <w:sz w:val="22"/>
                <w:szCs w:val="22"/>
              </w:rPr>
            </w:pPr>
            <w:r w:rsidRPr="00833FBC">
              <w:rPr>
                <w:color w:val="000000"/>
                <w:sz w:val="22"/>
                <w:szCs w:val="22"/>
              </w:rPr>
              <w:t>1020</w:t>
            </w:r>
          </w:p>
        </w:tc>
      </w:tr>
      <w:tr w:rsidR="00F82F96" w:rsidRPr="00833FBC" w:rsidTr="00DB2B43">
        <w:trPr>
          <w:trHeight w:val="549"/>
        </w:trPr>
        <w:tc>
          <w:tcPr>
            <w:tcW w:w="582" w:type="dxa"/>
            <w:tcBorders>
              <w:top w:val="nil"/>
              <w:left w:val="single" w:sz="8" w:space="0" w:color="F2F2F2"/>
              <w:bottom w:val="single" w:sz="8" w:space="0" w:color="F2F2F2"/>
              <w:right w:val="single" w:sz="8" w:space="0" w:color="F2F2F2"/>
            </w:tcBorders>
            <w:shd w:val="clear" w:color="auto" w:fill="auto"/>
            <w:noWrap/>
            <w:vAlign w:val="center"/>
            <w:hideMark/>
          </w:tcPr>
          <w:p w:rsidR="00F82F96" w:rsidRPr="00833FBC" w:rsidRDefault="00F82F96" w:rsidP="00DB2B43">
            <w:pPr>
              <w:rPr>
                <w:color w:val="000000"/>
                <w:sz w:val="22"/>
                <w:szCs w:val="22"/>
              </w:rPr>
            </w:pPr>
            <w:r w:rsidRPr="00833FBC">
              <w:rPr>
                <w:color w:val="000000"/>
                <w:sz w:val="22"/>
                <w:szCs w:val="22"/>
              </w:rPr>
              <w:t>2</w:t>
            </w:r>
          </w:p>
        </w:tc>
        <w:tc>
          <w:tcPr>
            <w:tcW w:w="2977" w:type="dxa"/>
            <w:tcBorders>
              <w:top w:val="nil"/>
              <w:left w:val="nil"/>
              <w:bottom w:val="single" w:sz="8" w:space="0" w:color="F2F2F2"/>
              <w:right w:val="single" w:sz="8" w:space="0" w:color="F2F2F2"/>
            </w:tcBorders>
            <w:shd w:val="clear" w:color="auto" w:fill="auto"/>
            <w:vAlign w:val="center"/>
            <w:hideMark/>
          </w:tcPr>
          <w:p w:rsidR="00F82F96" w:rsidRPr="00833FBC" w:rsidRDefault="00F82F96" w:rsidP="00DB2B43">
            <w:pPr>
              <w:rPr>
                <w:color w:val="000000"/>
                <w:sz w:val="22"/>
                <w:szCs w:val="22"/>
              </w:rPr>
            </w:pPr>
            <w:r w:rsidRPr="00833FBC">
              <w:rPr>
                <w:color w:val="000000"/>
                <w:sz w:val="22"/>
                <w:szCs w:val="22"/>
              </w:rPr>
              <w:t>Выручка</w:t>
            </w:r>
          </w:p>
        </w:tc>
        <w:tc>
          <w:tcPr>
            <w:tcW w:w="3969" w:type="dxa"/>
            <w:tcBorders>
              <w:top w:val="nil"/>
              <w:left w:val="nil"/>
              <w:bottom w:val="single" w:sz="8" w:space="0" w:color="F2F2F2"/>
              <w:right w:val="single" w:sz="8" w:space="0" w:color="F2F2F2"/>
            </w:tcBorders>
            <w:shd w:val="clear" w:color="auto" w:fill="auto"/>
            <w:vAlign w:val="center"/>
            <w:hideMark/>
          </w:tcPr>
          <w:p w:rsidR="00F82F96" w:rsidRPr="00833FBC" w:rsidRDefault="00F82F96" w:rsidP="00DB2B43">
            <w:pPr>
              <w:rPr>
                <w:color w:val="000000"/>
                <w:sz w:val="20"/>
                <w:szCs w:val="20"/>
              </w:rPr>
            </w:pPr>
            <w:r w:rsidRPr="00833FBC">
              <w:rPr>
                <w:color w:val="000000"/>
                <w:sz w:val="22"/>
                <w:szCs w:val="22"/>
              </w:rPr>
              <w:t>Количество участников на конец периода</w:t>
            </w:r>
          </w:p>
        </w:tc>
        <w:tc>
          <w:tcPr>
            <w:tcW w:w="2098" w:type="dxa"/>
            <w:tcBorders>
              <w:top w:val="nil"/>
              <w:left w:val="nil"/>
              <w:bottom w:val="single" w:sz="8" w:space="0" w:color="F2F2F2"/>
              <w:right w:val="single" w:sz="8" w:space="0" w:color="F2F2F2"/>
            </w:tcBorders>
            <w:shd w:val="clear" w:color="auto" w:fill="auto"/>
            <w:noWrap/>
            <w:vAlign w:val="center"/>
            <w:hideMark/>
          </w:tcPr>
          <w:p w:rsidR="00F82F96" w:rsidRPr="00833FBC" w:rsidRDefault="00F82F96" w:rsidP="00DB2B43">
            <w:pPr>
              <w:jc w:val="right"/>
              <w:rPr>
                <w:color w:val="000000"/>
                <w:sz w:val="22"/>
                <w:szCs w:val="22"/>
              </w:rPr>
            </w:pPr>
            <w:r w:rsidRPr="00833FBC">
              <w:rPr>
                <w:color w:val="000000"/>
                <w:sz w:val="22"/>
                <w:szCs w:val="22"/>
              </w:rPr>
              <w:t>1020</w:t>
            </w:r>
          </w:p>
        </w:tc>
      </w:tr>
      <w:tr w:rsidR="00F82F96" w:rsidRPr="00833FBC" w:rsidTr="00DB2B43">
        <w:trPr>
          <w:trHeight w:val="685"/>
        </w:trPr>
        <w:tc>
          <w:tcPr>
            <w:tcW w:w="582" w:type="dxa"/>
            <w:tcBorders>
              <w:top w:val="nil"/>
              <w:left w:val="single" w:sz="8" w:space="0" w:color="F2F2F2"/>
              <w:bottom w:val="single" w:sz="8" w:space="0" w:color="F2F2F2"/>
              <w:right w:val="single" w:sz="8" w:space="0" w:color="F2F2F2"/>
            </w:tcBorders>
            <w:shd w:val="clear" w:color="auto" w:fill="auto"/>
            <w:noWrap/>
            <w:vAlign w:val="center"/>
            <w:hideMark/>
          </w:tcPr>
          <w:p w:rsidR="00F82F96" w:rsidRPr="00833FBC" w:rsidRDefault="00F82F96" w:rsidP="00DB2B43">
            <w:pPr>
              <w:rPr>
                <w:color w:val="000000"/>
                <w:sz w:val="22"/>
                <w:szCs w:val="22"/>
              </w:rPr>
            </w:pPr>
            <w:r w:rsidRPr="00833FBC">
              <w:rPr>
                <w:color w:val="000000"/>
                <w:sz w:val="22"/>
                <w:szCs w:val="22"/>
              </w:rPr>
              <w:t>2</w:t>
            </w:r>
          </w:p>
        </w:tc>
        <w:tc>
          <w:tcPr>
            <w:tcW w:w="2977" w:type="dxa"/>
            <w:tcBorders>
              <w:top w:val="nil"/>
              <w:left w:val="nil"/>
              <w:bottom w:val="single" w:sz="8" w:space="0" w:color="F2F2F2"/>
              <w:right w:val="single" w:sz="8" w:space="0" w:color="F2F2F2"/>
            </w:tcBorders>
            <w:shd w:val="clear" w:color="auto" w:fill="auto"/>
            <w:vAlign w:val="center"/>
            <w:hideMark/>
          </w:tcPr>
          <w:p w:rsidR="00F82F96" w:rsidRPr="00833FBC" w:rsidRDefault="00F82F96" w:rsidP="00DB2B43">
            <w:pPr>
              <w:rPr>
                <w:color w:val="000000"/>
                <w:sz w:val="22"/>
                <w:szCs w:val="22"/>
              </w:rPr>
            </w:pPr>
            <w:r w:rsidRPr="00833FBC">
              <w:rPr>
                <w:color w:val="000000"/>
                <w:sz w:val="22"/>
                <w:szCs w:val="22"/>
              </w:rPr>
              <w:t>Привлеченные частные инвестиции</w:t>
            </w:r>
          </w:p>
        </w:tc>
        <w:tc>
          <w:tcPr>
            <w:tcW w:w="3969" w:type="dxa"/>
            <w:tcBorders>
              <w:top w:val="nil"/>
              <w:left w:val="nil"/>
              <w:bottom w:val="single" w:sz="8" w:space="0" w:color="F2F2F2"/>
              <w:right w:val="single" w:sz="8" w:space="0" w:color="F2F2F2"/>
            </w:tcBorders>
            <w:shd w:val="clear" w:color="auto" w:fill="auto"/>
            <w:vAlign w:val="center"/>
            <w:hideMark/>
          </w:tcPr>
          <w:p w:rsidR="00F82F96" w:rsidRPr="00833FBC" w:rsidRDefault="00F82F96" w:rsidP="00DB2B43">
            <w:pPr>
              <w:rPr>
                <w:color w:val="000000"/>
                <w:sz w:val="22"/>
                <w:szCs w:val="22"/>
              </w:rPr>
            </w:pPr>
            <w:r w:rsidRPr="00833FBC">
              <w:rPr>
                <w:color w:val="000000"/>
                <w:sz w:val="22"/>
                <w:szCs w:val="22"/>
              </w:rPr>
              <w:t>Количество участников на конец периода</w:t>
            </w:r>
          </w:p>
        </w:tc>
        <w:tc>
          <w:tcPr>
            <w:tcW w:w="2098" w:type="dxa"/>
            <w:tcBorders>
              <w:top w:val="nil"/>
              <w:left w:val="nil"/>
              <w:bottom w:val="single" w:sz="8" w:space="0" w:color="F2F2F2"/>
              <w:right w:val="single" w:sz="8" w:space="0" w:color="F2F2F2"/>
            </w:tcBorders>
            <w:shd w:val="clear" w:color="auto" w:fill="auto"/>
            <w:noWrap/>
            <w:vAlign w:val="center"/>
            <w:hideMark/>
          </w:tcPr>
          <w:p w:rsidR="00F82F96" w:rsidRPr="00833FBC" w:rsidRDefault="00F82F96" w:rsidP="00DB2B43">
            <w:pPr>
              <w:jc w:val="right"/>
              <w:rPr>
                <w:color w:val="000000"/>
                <w:sz w:val="22"/>
                <w:szCs w:val="22"/>
              </w:rPr>
            </w:pPr>
            <w:r w:rsidRPr="00833FBC">
              <w:rPr>
                <w:color w:val="000000"/>
                <w:sz w:val="22"/>
                <w:szCs w:val="22"/>
              </w:rPr>
              <w:t>1020</w:t>
            </w:r>
          </w:p>
        </w:tc>
      </w:tr>
      <w:tr w:rsidR="00F82F96" w:rsidRPr="00833FBC" w:rsidTr="00DB2B43">
        <w:trPr>
          <w:trHeight w:val="836"/>
        </w:trPr>
        <w:tc>
          <w:tcPr>
            <w:tcW w:w="582" w:type="dxa"/>
            <w:tcBorders>
              <w:top w:val="nil"/>
              <w:left w:val="single" w:sz="8" w:space="0" w:color="F2F2F2"/>
              <w:bottom w:val="single" w:sz="8" w:space="0" w:color="F2F2F2"/>
              <w:right w:val="single" w:sz="8" w:space="0" w:color="F2F2F2"/>
            </w:tcBorders>
            <w:shd w:val="clear" w:color="auto" w:fill="auto"/>
            <w:noWrap/>
            <w:vAlign w:val="center"/>
            <w:hideMark/>
          </w:tcPr>
          <w:p w:rsidR="00F82F96" w:rsidRPr="00833FBC" w:rsidRDefault="00F82F96" w:rsidP="00DB2B43">
            <w:pPr>
              <w:rPr>
                <w:color w:val="000000"/>
                <w:sz w:val="22"/>
                <w:szCs w:val="22"/>
              </w:rPr>
            </w:pPr>
            <w:r w:rsidRPr="00833FBC">
              <w:rPr>
                <w:color w:val="000000"/>
                <w:sz w:val="22"/>
                <w:szCs w:val="22"/>
              </w:rPr>
              <w:t>3</w:t>
            </w:r>
          </w:p>
        </w:tc>
        <w:tc>
          <w:tcPr>
            <w:tcW w:w="2977" w:type="dxa"/>
            <w:tcBorders>
              <w:top w:val="nil"/>
              <w:left w:val="nil"/>
              <w:bottom w:val="single" w:sz="8" w:space="0" w:color="F2F2F2"/>
              <w:right w:val="single" w:sz="8" w:space="0" w:color="F2F2F2"/>
            </w:tcBorders>
            <w:shd w:val="clear" w:color="auto" w:fill="auto"/>
            <w:vAlign w:val="center"/>
            <w:hideMark/>
          </w:tcPr>
          <w:p w:rsidR="00F82F96" w:rsidRPr="00833FBC" w:rsidRDefault="00F82F96" w:rsidP="00DB2B43">
            <w:pPr>
              <w:rPr>
                <w:color w:val="000000"/>
                <w:sz w:val="22"/>
                <w:szCs w:val="22"/>
              </w:rPr>
            </w:pPr>
            <w:r w:rsidRPr="00833FBC">
              <w:rPr>
                <w:color w:val="000000"/>
                <w:sz w:val="22"/>
                <w:szCs w:val="22"/>
              </w:rPr>
              <w:t>Заявки на регистрацию объектов интеллектуальной собственности</w:t>
            </w:r>
          </w:p>
        </w:tc>
        <w:tc>
          <w:tcPr>
            <w:tcW w:w="3969" w:type="dxa"/>
            <w:tcBorders>
              <w:top w:val="nil"/>
              <w:left w:val="nil"/>
              <w:bottom w:val="single" w:sz="8" w:space="0" w:color="F2F2F2"/>
              <w:right w:val="single" w:sz="8" w:space="0" w:color="F2F2F2"/>
            </w:tcBorders>
            <w:shd w:val="clear" w:color="auto" w:fill="auto"/>
            <w:vAlign w:val="center"/>
            <w:hideMark/>
          </w:tcPr>
          <w:p w:rsidR="00F82F96" w:rsidRPr="00833FBC" w:rsidRDefault="00F82F96" w:rsidP="00DB2B43">
            <w:pPr>
              <w:rPr>
                <w:color w:val="000000"/>
                <w:sz w:val="22"/>
                <w:szCs w:val="22"/>
              </w:rPr>
            </w:pPr>
            <w:r w:rsidRPr="00833FBC">
              <w:rPr>
                <w:color w:val="000000"/>
                <w:sz w:val="22"/>
                <w:szCs w:val="22"/>
              </w:rPr>
              <w:t>Количества заявок по данным участников за 2013 г.</w:t>
            </w:r>
          </w:p>
        </w:tc>
        <w:tc>
          <w:tcPr>
            <w:tcW w:w="2098" w:type="dxa"/>
            <w:tcBorders>
              <w:top w:val="nil"/>
              <w:left w:val="nil"/>
              <w:bottom w:val="single" w:sz="8" w:space="0" w:color="F2F2F2"/>
              <w:right w:val="single" w:sz="8" w:space="0" w:color="F2F2F2"/>
            </w:tcBorders>
            <w:shd w:val="clear" w:color="auto" w:fill="auto"/>
            <w:noWrap/>
            <w:vAlign w:val="center"/>
            <w:hideMark/>
          </w:tcPr>
          <w:p w:rsidR="00F82F96" w:rsidRPr="00833FBC" w:rsidRDefault="00F82F96" w:rsidP="00DB2B43">
            <w:pPr>
              <w:jc w:val="right"/>
              <w:rPr>
                <w:color w:val="000000"/>
                <w:sz w:val="22"/>
                <w:szCs w:val="22"/>
              </w:rPr>
            </w:pPr>
            <w:r w:rsidRPr="00833FBC">
              <w:rPr>
                <w:color w:val="000000"/>
                <w:sz w:val="22"/>
                <w:szCs w:val="22"/>
              </w:rPr>
              <w:t>1159</w:t>
            </w:r>
          </w:p>
        </w:tc>
      </w:tr>
      <w:tr w:rsidR="00F82F96" w:rsidRPr="00833FBC" w:rsidTr="00DB2B43">
        <w:trPr>
          <w:trHeight w:val="693"/>
        </w:trPr>
        <w:tc>
          <w:tcPr>
            <w:tcW w:w="582" w:type="dxa"/>
            <w:tcBorders>
              <w:top w:val="nil"/>
              <w:left w:val="single" w:sz="8" w:space="0" w:color="F2F2F2"/>
              <w:bottom w:val="single" w:sz="8" w:space="0" w:color="F2F2F2"/>
              <w:right w:val="single" w:sz="8" w:space="0" w:color="F2F2F2"/>
            </w:tcBorders>
            <w:shd w:val="clear" w:color="auto" w:fill="auto"/>
            <w:noWrap/>
            <w:vAlign w:val="center"/>
            <w:hideMark/>
          </w:tcPr>
          <w:p w:rsidR="00F82F96" w:rsidRPr="00833FBC" w:rsidRDefault="00F82F96" w:rsidP="00DB2B43">
            <w:pPr>
              <w:rPr>
                <w:color w:val="000000"/>
                <w:sz w:val="22"/>
                <w:szCs w:val="22"/>
              </w:rPr>
            </w:pPr>
            <w:r w:rsidRPr="00833FBC">
              <w:rPr>
                <w:color w:val="000000"/>
                <w:sz w:val="22"/>
                <w:szCs w:val="22"/>
              </w:rPr>
              <w:t>4</w:t>
            </w:r>
          </w:p>
        </w:tc>
        <w:tc>
          <w:tcPr>
            <w:tcW w:w="2977" w:type="dxa"/>
            <w:tcBorders>
              <w:top w:val="nil"/>
              <w:left w:val="nil"/>
              <w:bottom w:val="single" w:sz="8" w:space="0" w:color="F2F2F2"/>
              <w:right w:val="single" w:sz="8" w:space="0" w:color="F2F2F2"/>
            </w:tcBorders>
            <w:shd w:val="clear" w:color="auto" w:fill="auto"/>
            <w:vAlign w:val="center"/>
            <w:hideMark/>
          </w:tcPr>
          <w:p w:rsidR="00F82F96" w:rsidRPr="00833FBC" w:rsidRDefault="00F82F96" w:rsidP="00DB2B43">
            <w:pPr>
              <w:rPr>
                <w:color w:val="000000"/>
                <w:sz w:val="22"/>
                <w:szCs w:val="22"/>
              </w:rPr>
            </w:pPr>
            <w:r w:rsidRPr="00833FBC">
              <w:rPr>
                <w:color w:val="000000"/>
                <w:sz w:val="22"/>
                <w:szCs w:val="22"/>
              </w:rPr>
              <w:t xml:space="preserve">Патенты </w:t>
            </w:r>
            <w:r w:rsidRPr="00833FBC">
              <w:rPr>
                <w:color w:val="000000"/>
                <w:sz w:val="22"/>
                <w:szCs w:val="22"/>
                <w:lang w:val="en-US"/>
              </w:rPr>
              <w:t xml:space="preserve">/ </w:t>
            </w:r>
            <w:r w:rsidRPr="00833FBC">
              <w:rPr>
                <w:color w:val="000000"/>
                <w:sz w:val="22"/>
                <w:szCs w:val="22"/>
              </w:rPr>
              <w:t>охранные документы</w:t>
            </w:r>
          </w:p>
        </w:tc>
        <w:tc>
          <w:tcPr>
            <w:tcW w:w="3969" w:type="dxa"/>
            <w:tcBorders>
              <w:top w:val="nil"/>
              <w:left w:val="nil"/>
              <w:bottom w:val="single" w:sz="8" w:space="0" w:color="F2F2F2"/>
              <w:right w:val="single" w:sz="8" w:space="0" w:color="F2F2F2"/>
            </w:tcBorders>
            <w:shd w:val="clear" w:color="auto" w:fill="auto"/>
            <w:vAlign w:val="center"/>
            <w:hideMark/>
          </w:tcPr>
          <w:p w:rsidR="00F82F96" w:rsidRPr="00833FBC" w:rsidRDefault="00F82F96" w:rsidP="00DB2B43">
            <w:pPr>
              <w:rPr>
                <w:color w:val="000000"/>
                <w:sz w:val="22"/>
                <w:szCs w:val="22"/>
              </w:rPr>
            </w:pPr>
            <w:r w:rsidRPr="00833FBC">
              <w:rPr>
                <w:color w:val="000000"/>
                <w:sz w:val="22"/>
                <w:szCs w:val="22"/>
              </w:rPr>
              <w:t>Количество патентов по данным участников за 2013 г.</w:t>
            </w:r>
          </w:p>
        </w:tc>
        <w:tc>
          <w:tcPr>
            <w:tcW w:w="2098" w:type="dxa"/>
            <w:tcBorders>
              <w:top w:val="nil"/>
              <w:left w:val="nil"/>
              <w:bottom w:val="single" w:sz="8" w:space="0" w:color="F2F2F2"/>
              <w:right w:val="single" w:sz="8" w:space="0" w:color="F2F2F2"/>
            </w:tcBorders>
            <w:shd w:val="clear" w:color="auto" w:fill="auto"/>
            <w:noWrap/>
            <w:vAlign w:val="center"/>
            <w:hideMark/>
          </w:tcPr>
          <w:p w:rsidR="00F82F96" w:rsidRPr="00833FBC" w:rsidRDefault="00F82F96" w:rsidP="00DB2B43">
            <w:pPr>
              <w:jc w:val="right"/>
              <w:rPr>
                <w:color w:val="000000"/>
                <w:sz w:val="22"/>
                <w:szCs w:val="22"/>
              </w:rPr>
            </w:pPr>
            <w:r w:rsidRPr="00833FBC">
              <w:rPr>
                <w:color w:val="000000"/>
                <w:sz w:val="22"/>
                <w:szCs w:val="22"/>
              </w:rPr>
              <w:t>531</w:t>
            </w:r>
          </w:p>
        </w:tc>
      </w:tr>
      <w:tr w:rsidR="00F82F96" w:rsidRPr="00833FBC" w:rsidTr="00DB2B43">
        <w:trPr>
          <w:trHeight w:val="547"/>
        </w:trPr>
        <w:tc>
          <w:tcPr>
            <w:tcW w:w="582" w:type="dxa"/>
            <w:tcBorders>
              <w:top w:val="nil"/>
              <w:left w:val="single" w:sz="8" w:space="0" w:color="F2F2F2"/>
              <w:bottom w:val="single" w:sz="8" w:space="0" w:color="F2F2F2"/>
              <w:right w:val="single" w:sz="8" w:space="0" w:color="F2F2F2"/>
            </w:tcBorders>
            <w:shd w:val="clear" w:color="auto" w:fill="auto"/>
            <w:noWrap/>
            <w:vAlign w:val="center"/>
            <w:hideMark/>
          </w:tcPr>
          <w:p w:rsidR="00F82F96" w:rsidRPr="00833FBC" w:rsidRDefault="00F82F96" w:rsidP="00DB2B43">
            <w:pPr>
              <w:rPr>
                <w:color w:val="000000"/>
                <w:sz w:val="22"/>
                <w:szCs w:val="22"/>
              </w:rPr>
            </w:pPr>
            <w:r w:rsidRPr="00833FBC">
              <w:rPr>
                <w:color w:val="000000"/>
                <w:sz w:val="22"/>
                <w:szCs w:val="22"/>
              </w:rPr>
              <w:t>5</w:t>
            </w:r>
          </w:p>
        </w:tc>
        <w:tc>
          <w:tcPr>
            <w:tcW w:w="2977" w:type="dxa"/>
            <w:tcBorders>
              <w:top w:val="nil"/>
              <w:left w:val="nil"/>
              <w:bottom w:val="single" w:sz="8" w:space="0" w:color="F2F2F2"/>
              <w:right w:val="single" w:sz="8" w:space="0" w:color="F2F2F2"/>
            </w:tcBorders>
            <w:shd w:val="clear" w:color="auto" w:fill="auto"/>
            <w:vAlign w:val="center"/>
            <w:hideMark/>
          </w:tcPr>
          <w:p w:rsidR="00F82F96" w:rsidRPr="00833FBC" w:rsidRDefault="00F82F96" w:rsidP="00DB2B43">
            <w:pPr>
              <w:rPr>
                <w:color w:val="000000"/>
                <w:sz w:val="22"/>
                <w:szCs w:val="22"/>
              </w:rPr>
            </w:pPr>
            <w:r w:rsidRPr="00833FBC">
              <w:rPr>
                <w:color w:val="000000"/>
                <w:sz w:val="22"/>
                <w:szCs w:val="22"/>
              </w:rPr>
              <w:t>Среднесписочная численность персонала</w:t>
            </w:r>
          </w:p>
        </w:tc>
        <w:tc>
          <w:tcPr>
            <w:tcW w:w="3969" w:type="dxa"/>
            <w:tcBorders>
              <w:top w:val="nil"/>
              <w:left w:val="nil"/>
              <w:bottom w:val="single" w:sz="8" w:space="0" w:color="F2F2F2"/>
              <w:right w:val="single" w:sz="8" w:space="0" w:color="F2F2F2"/>
            </w:tcBorders>
            <w:shd w:val="clear" w:color="auto" w:fill="auto"/>
            <w:vAlign w:val="center"/>
            <w:hideMark/>
          </w:tcPr>
          <w:p w:rsidR="00F82F96" w:rsidRPr="00833FBC" w:rsidRDefault="00F82F96" w:rsidP="00DB2B43">
            <w:pPr>
              <w:rPr>
                <w:color w:val="000000"/>
                <w:sz w:val="22"/>
                <w:szCs w:val="22"/>
              </w:rPr>
            </w:pPr>
            <w:r w:rsidRPr="00833FBC">
              <w:rPr>
                <w:color w:val="000000"/>
                <w:sz w:val="22"/>
                <w:szCs w:val="22"/>
              </w:rPr>
              <w:t>Количество компаний в реестре на конец периода (2012 и 2013)</w:t>
            </w:r>
          </w:p>
        </w:tc>
        <w:tc>
          <w:tcPr>
            <w:tcW w:w="2098" w:type="dxa"/>
            <w:tcBorders>
              <w:top w:val="nil"/>
              <w:left w:val="nil"/>
              <w:bottom w:val="single" w:sz="8" w:space="0" w:color="F2F2F2"/>
              <w:right w:val="single" w:sz="8" w:space="0" w:color="F2F2F2"/>
            </w:tcBorders>
            <w:shd w:val="clear" w:color="auto" w:fill="auto"/>
            <w:noWrap/>
            <w:vAlign w:val="center"/>
            <w:hideMark/>
          </w:tcPr>
          <w:p w:rsidR="00F82F96" w:rsidRPr="00833FBC" w:rsidRDefault="00F82F96" w:rsidP="00DB2B43">
            <w:pPr>
              <w:jc w:val="right"/>
              <w:rPr>
                <w:color w:val="000000"/>
                <w:sz w:val="22"/>
                <w:szCs w:val="22"/>
              </w:rPr>
            </w:pPr>
            <w:r w:rsidRPr="00833FBC">
              <w:rPr>
                <w:color w:val="000000"/>
                <w:sz w:val="22"/>
                <w:szCs w:val="22"/>
              </w:rPr>
              <w:t>1813</w:t>
            </w:r>
          </w:p>
        </w:tc>
      </w:tr>
      <w:tr w:rsidR="00F82F96" w:rsidRPr="00833FBC" w:rsidTr="00DB2B43">
        <w:trPr>
          <w:trHeight w:val="315"/>
        </w:trPr>
        <w:tc>
          <w:tcPr>
            <w:tcW w:w="582" w:type="dxa"/>
            <w:tcBorders>
              <w:top w:val="nil"/>
              <w:left w:val="single" w:sz="8" w:space="0" w:color="F2F2F2"/>
              <w:bottom w:val="single" w:sz="8" w:space="0" w:color="F2F2F2"/>
              <w:right w:val="single" w:sz="8" w:space="0" w:color="F2F2F2"/>
            </w:tcBorders>
            <w:shd w:val="clear" w:color="000000" w:fill="92D050"/>
            <w:noWrap/>
            <w:vAlign w:val="center"/>
            <w:hideMark/>
          </w:tcPr>
          <w:p w:rsidR="00F82F96" w:rsidRPr="00833FBC" w:rsidRDefault="00F82F96" w:rsidP="00DB2B43">
            <w:pPr>
              <w:rPr>
                <w:color w:val="000000"/>
                <w:sz w:val="22"/>
                <w:szCs w:val="22"/>
              </w:rPr>
            </w:pPr>
            <w:r w:rsidRPr="00833FBC">
              <w:rPr>
                <w:color w:val="000000"/>
                <w:sz w:val="22"/>
                <w:szCs w:val="22"/>
              </w:rPr>
              <w:t> </w:t>
            </w:r>
          </w:p>
        </w:tc>
        <w:tc>
          <w:tcPr>
            <w:tcW w:w="2977" w:type="dxa"/>
            <w:tcBorders>
              <w:top w:val="nil"/>
              <w:left w:val="nil"/>
              <w:bottom w:val="single" w:sz="8" w:space="0" w:color="F2F2F2"/>
              <w:right w:val="single" w:sz="8" w:space="0" w:color="F2F2F2"/>
            </w:tcBorders>
            <w:shd w:val="clear" w:color="000000" w:fill="92D050"/>
            <w:noWrap/>
            <w:vAlign w:val="center"/>
            <w:hideMark/>
          </w:tcPr>
          <w:p w:rsidR="00F82F96" w:rsidRPr="00833FBC" w:rsidRDefault="00F82F96" w:rsidP="00DB2B43">
            <w:pPr>
              <w:rPr>
                <w:b/>
                <w:bCs/>
                <w:color w:val="000000"/>
                <w:sz w:val="22"/>
                <w:szCs w:val="22"/>
              </w:rPr>
            </w:pPr>
            <w:r w:rsidRPr="00833FBC">
              <w:rPr>
                <w:b/>
                <w:bCs/>
                <w:color w:val="000000"/>
                <w:sz w:val="22"/>
                <w:szCs w:val="22"/>
              </w:rPr>
              <w:t>Итого</w:t>
            </w:r>
          </w:p>
        </w:tc>
        <w:tc>
          <w:tcPr>
            <w:tcW w:w="3969" w:type="dxa"/>
            <w:tcBorders>
              <w:top w:val="nil"/>
              <w:left w:val="nil"/>
              <w:bottom w:val="single" w:sz="8" w:space="0" w:color="F2F2F2"/>
              <w:right w:val="single" w:sz="8" w:space="0" w:color="F2F2F2"/>
            </w:tcBorders>
            <w:shd w:val="clear" w:color="000000" w:fill="92D050"/>
            <w:noWrap/>
            <w:vAlign w:val="center"/>
            <w:hideMark/>
          </w:tcPr>
          <w:p w:rsidR="00F82F96" w:rsidRPr="00833FBC" w:rsidRDefault="00F82F96" w:rsidP="00DB2B43">
            <w:pPr>
              <w:rPr>
                <w:color w:val="000000"/>
                <w:sz w:val="22"/>
                <w:szCs w:val="22"/>
              </w:rPr>
            </w:pPr>
            <w:r w:rsidRPr="00833FBC">
              <w:rPr>
                <w:color w:val="000000"/>
                <w:sz w:val="22"/>
                <w:szCs w:val="22"/>
              </w:rPr>
              <w:t> </w:t>
            </w:r>
          </w:p>
        </w:tc>
        <w:tc>
          <w:tcPr>
            <w:tcW w:w="2098" w:type="dxa"/>
            <w:tcBorders>
              <w:top w:val="nil"/>
              <w:left w:val="nil"/>
              <w:bottom w:val="single" w:sz="8" w:space="0" w:color="F2F2F2"/>
              <w:right w:val="single" w:sz="8" w:space="0" w:color="F2F2F2"/>
            </w:tcBorders>
            <w:shd w:val="clear" w:color="000000" w:fill="92D050"/>
            <w:noWrap/>
            <w:vAlign w:val="center"/>
            <w:hideMark/>
          </w:tcPr>
          <w:p w:rsidR="00F82F96" w:rsidRPr="00833FBC" w:rsidRDefault="00F82F96" w:rsidP="00DB2B43">
            <w:pPr>
              <w:jc w:val="right"/>
              <w:rPr>
                <w:color w:val="000000"/>
                <w:sz w:val="22"/>
                <w:szCs w:val="22"/>
              </w:rPr>
            </w:pPr>
            <w:r w:rsidRPr="00833FBC">
              <w:rPr>
                <w:color w:val="000000"/>
                <w:sz w:val="22"/>
                <w:szCs w:val="22"/>
              </w:rPr>
              <w:t>6563</w:t>
            </w:r>
          </w:p>
        </w:tc>
      </w:tr>
    </w:tbl>
    <w:p w:rsidR="00F82F96" w:rsidRPr="00833FBC" w:rsidRDefault="00F82F96" w:rsidP="00F82F96">
      <w:pPr>
        <w:spacing w:after="40" w:line="276" w:lineRule="auto"/>
        <w:rPr>
          <w:rFonts w:eastAsiaTheme="minorHAnsi"/>
          <w:sz w:val="22"/>
          <w:szCs w:val="22"/>
          <w:lang w:eastAsia="en-US"/>
        </w:rPr>
      </w:pPr>
      <w:r w:rsidRPr="00833FBC">
        <w:rPr>
          <w:rFonts w:eastAsiaTheme="minorHAnsi"/>
          <w:sz w:val="22"/>
          <w:szCs w:val="22"/>
          <w:lang w:eastAsia="en-US"/>
        </w:rPr>
        <w:t>* В том числе и документы с нулевыми показателями (по выручке, инвестициям)</w:t>
      </w:r>
    </w:p>
    <w:p w:rsidR="00F82F96" w:rsidRPr="00833FBC" w:rsidRDefault="00F82F96" w:rsidP="00F82F96">
      <w:pPr>
        <w:spacing w:after="120" w:line="276" w:lineRule="auto"/>
        <w:rPr>
          <w:rFonts w:eastAsiaTheme="minorHAnsi"/>
          <w:b/>
          <w:sz w:val="22"/>
          <w:szCs w:val="22"/>
          <w:lang w:eastAsia="en-US"/>
        </w:rPr>
      </w:pPr>
      <w:r>
        <w:rPr>
          <w:rFonts w:eastAsiaTheme="minorHAnsi"/>
          <w:b/>
          <w:sz w:val="22"/>
          <w:szCs w:val="22"/>
          <w:lang w:eastAsia="en-US"/>
        </w:rPr>
        <w:t>Р</w:t>
      </w:r>
      <w:r w:rsidRPr="00833FBC">
        <w:rPr>
          <w:rFonts w:eastAsiaTheme="minorHAnsi"/>
          <w:b/>
          <w:sz w:val="22"/>
          <w:szCs w:val="22"/>
          <w:lang w:eastAsia="en-US"/>
        </w:rPr>
        <w:t>езультат</w:t>
      </w:r>
      <w:r>
        <w:rPr>
          <w:rFonts w:eastAsiaTheme="minorHAnsi"/>
          <w:b/>
          <w:sz w:val="22"/>
          <w:szCs w:val="22"/>
          <w:lang w:eastAsia="en-US"/>
        </w:rPr>
        <w:t xml:space="preserve"> оказываемых услуг</w:t>
      </w:r>
    </w:p>
    <w:p w:rsidR="00F82F96" w:rsidRPr="00833FBC" w:rsidRDefault="00F82F96" w:rsidP="00F82F96">
      <w:pPr>
        <w:numPr>
          <w:ilvl w:val="0"/>
          <w:numId w:val="27"/>
        </w:numPr>
        <w:spacing w:after="40" w:line="276" w:lineRule="auto"/>
        <w:contextualSpacing/>
        <w:rPr>
          <w:rFonts w:eastAsiaTheme="minorHAnsi"/>
          <w:sz w:val="22"/>
          <w:szCs w:val="22"/>
          <w:lang w:eastAsia="en-US"/>
        </w:rPr>
      </w:pPr>
      <w:r w:rsidRPr="00833FBC">
        <w:rPr>
          <w:rFonts w:eastAsiaTheme="minorHAnsi"/>
          <w:sz w:val="22"/>
          <w:szCs w:val="22"/>
          <w:lang w:eastAsia="en-US"/>
        </w:rPr>
        <w:t>Сводный отчет о результатах верификации показателей участников проекта «Сколково» в ИТ-системе (формат отчета см. Приложение 1, п. 1.1.);</w:t>
      </w:r>
    </w:p>
    <w:p w:rsidR="00F82F96" w:rsidRPr="00833FBC" w:rsidRDefault="00F82F96" w:rsidP="00F82F96">
      <w:pPr>
        <w:numPr>
          <w:ilvl w:val="0"/>
          <w:numId w:val="27"/>
        </w:numPr>
        <w:spacing w:after="40" w:line="276" w:lineRule="auto"/>
        <w:contextualSpacing/>
        <w:rPr>
          <w:rFonts w:eastAsiaTheme="minorHAnsi"/>
          <w:sz w:val="22"/>
          <w:szCs w:val="22"/>
          <w:lang w:eastAsia="en-US"/>
        </w:rPr>
      </w:pPr>
      <w:r w:rsidRPr="00833FBC">
        <w:rPr>
          <w:rFonts w:eastAsiaTheme="minorHAnsi"/>
          <w:sz w:val="22"/>
          <w:szCs w:val="22"/>
          <w:lang w:eastAsia="en-US"/>
        </w:rPr>
        <w:t>Заключение о выполненных процедурах верификации.</w:t>
      </w:r>
    </w:p>
    <w:p w:rsidR="00F82F96" w:rsidRPr="00833FBC" w:rsidRDefault="00F82F96" w:rsidP="00F82F96">
      <w:pPr>
        <w:jc w:val="both"/>
        <w:rPr>
          <w:rFonts w:eastAsiaTheme="minorHAnsi"/>
          <w:b/>
          <w:sz w:val="20"/>
          <w:szCs w:val="20"/>
          <w:lang w:eastAsia="en-US"/>
        </w:rPr>
      </w:pPr>
    </w:p>
    <w:p w:rsidR="00F82F96" w:rsidRPr="00833FBC" w:rsidRDefault="00F82F96" w:rsidP="00F82F96">
      <w:pPr>
        <w:jc w:val="both"/>
        <w:rPr>
          <w:rFonts w:eastAsiaTheme="minorHAnsi"/>
          <w:b/>
          <w:sz w:val="22"/>
          <w:szCs w:val="22"/>
          <w:lang w:eastAsia="en-US"/>
        </w:rPr>
      </w:pPr>
      <w:r w:rsidRPr="00833FBC">
        <w:rPr>
          <w:rFonts w:eastAsiaTheme="minorHAnsi"/>
          <w:b/>
          <w:sz w:val="22"/>
          <w:szCs w:val="22"/>
          <w:lang w:eastAsia="en-US"/>
        </w:rPr>
        <w:t>Приложение 1</w:t>
      </w:r>
    </w:p>
    <w:p w:rsidR="00F82F96" w:rsidRPr="00833FBC" w:rsidRDefault="00F82F96" w:rsidP="00F82F96">
      <w:pPr>
        <w:jc w:val="both"/>
        <w:rPr>
          <w:rFonts w:eastAsiaTheme="minorHAnsi"/>
          <w:b/>
          <w:sz w:val="20"/>
          <w:szCs w:val="20"/>
          <w:lang w:eastAsia="en-US"/>
        </w:rPr>
      </w:pPr>
    </w:p>
    <w:p w:rsidR="00F82F96" w:rsidRPr="00833FBC" w:rsidRDefault="00F82F96" w:rsidP="00F82F96">
      <w:pPr>
        <w:jc w:val="both"/>
        <w:rPr>
          <w:rFonts w:eastAsiaTheme="minorHAnsi"/>
          <w:b/>
          <w:sz w:val="20"/>
          <w:szCs w:val="20"/>
          <w:lang w:eastAsia="en-US"/>
        </w:rPr>
      </w:pPr>
      <w:r w:rsidRPr="00833FBC">
        <w:rPr>
          <w:rFonts w:eastAsiaTheme="minorHAnsi"/>
          <w:b/>
          <w:sz w:val="20"/>
          <w:szCs w:val="20"/>
          <w:lang w:eastAsia="en-US"/>
        </w:rPr>
        <w:t>Верификация электронных копий</w:t>
      </w:r>
    </w:p>
    <w:p w:rsidR="00F82F96" w:rsidRPr="00833FBC" w:rsidRDefault="00F82F96" w:rsidP="00F82F96">
      <w:pPr>
        <w:jc w:val="both"/>
        <w:rPr>
          <w:rFonts w:eastAsiaTheme="minorHAnsi"/>
          <w:sz w:val="20"/>
          <w:szCs w:val="20"/>
          <w:lang w:eastAsia="en-US"/>
        </w:rPr>
      </w:pPr>
      <w:r w:rsidRPr="00833FBC">
        <w:rPr>
          <w:rFonts w:eastAsiaTheme="minorHAnsi"/>
          <w:sz w:val="20"/>
          <w:szCs w:val="20"/>
          <w:lang w:eastAsia="en-US"/>
        </w:rPr>
        <w:t xml:space="preserve">Данные, предоставленные участниками (числовые показатели и электронные копии документов) будут загружены в ИТ-систему. Аудиторы получат доступ к соответствующим информационным карточкам, процесс верификации данных описан далее. </w:t>
      </w:r>
    </w:p>
    <w:p w:rsidR="00F82F96" w:rsidRPr="00833FBC" w:rsidRDefault="00F82F96" w:rsidP="00F82F96">
      <w:pPr>
        <w:jc w:val="both"/>
        <w:rPr>
          <w:rFonts w:eastAsiaTheme="minorHAnsi"/>
          <w:sz w:val="20"/>
          <w:szCs w:val="20"/>
          <w:lang w:eastAsia="en-US"/>
        </w:rPr>
      </w:pPr>
      <w:r w:rsidRPr="00833FBC">
        <w:rPr>
          <w:rFonts w:eastAsiaTheme="minorHAnsi"/>
          <w:sz w:val="20"/>
          <w:szCs w:val="20"/>
          <w:lang w:eastAsia="en-US"/>
        </w:rPr>
        <w:t>Процесс верификации проводится в два этапа:</w:t>
      </w:r>
    </w:p>
    <w:p w:rsidR="00F82F96" w:rsidRPr="00833FBC" w:rsidRDefault="00F82F96" w:rsidP="00F82F96">
      <w:pPr>
        <w:numPr>
          <w:ilvl w:val="0"/>
          <w:numId w:val="28"/>
        </w:numPr>
        <w:spacing w:before="80" w:after="200" w:line="276" w:lineRule="auto"/>
        <w:contextualSpacing/>
        <w:jc w:val="both"/>
        <w:rPr>
          <w:rFonts w:eastAsiaTheme="minorHAnsi"/>
          <w:sz w:val="20"/>
          <w:szCs w:val="20"/>
          <w:lang w:eastAsia="en-US"/>
        </w:rPr>
      </w:pPr>
      <w:r w:rsidRPr="00833FBC">
        <w:rPr>
          <w:rFonts w:eastAsiaTheme="minorHAnsi"/>
          <w:sz w:val="20"/>
          <w:szCs w:val="20"/>
          <w:lang w:eastAsia="en-US"/>
        </w:rPr>
        <w:t>Этап 1. Верификация данных в ИТ-системе с данными электронной копии годового информационного отчета участника.</w:t>
      </w:r>
    </w:p>
    <w:p w:rsidR="00F82F96" w:rsidRPr="00833FBC" w:rsidRDefault="00F82F96" w:rsidP="00F82F96">
      <w:pPr>
        <w:numPr>
          <w:ilvl w:val="0"/>
          <w:numId w:val="28"/>
        </w:numPr>
        <w:spacing w:before="80" w:after="200" w:line="276" w:lineRule="auto"/>
        <w:contextualSpacing/>
        <w:jc w:val="both"/>
        <w:rPr>
          <w:rFonts w:eastAsiaTheme="minorHAnsi"/>
          <w:sz w:val="20"/>
          <w:szCs w:val="20"/>
          <w:lang w:eastAsia="en-US"/>
        </w:rPr>
      </w:pPr>
      <w:r w:rsidRPr="00833FBC">
        <w:rPr>
          <w:rFonts w:eastAsiaTheme="minorHAnsi"/>
          <w:sz w:val="20"/>
          <w:szCs w:val="20"/>
          <w:lang w:eastAsia="en-US"/>
        </w:rPr>
        <w:t>Этап 2. Верификация данных в ИТ-системе с первичными подтверждающими документами участника (отчетом о финансовых результатах, заявками на регистрацию объектов интеллектуальной собственности, формах среднесписочной численности персонала и т.п.).</w:t>
      </w:r>
    </w:p>
    <w:p w:rsidR="00F82F96" w:rsidRPr="00833FBC" w:rsidRDefault="00F82F96" w:rsidP="00F82F96">
      <w:pPr>
        <w:spacing w:before="120"/>
        <w:jc w:val="both"/>
        <w:rPr>
          <w:rFonts w:eastAsiaTheme="minorHAnsi"/>
          <w:sz w:val="20"/>
          <w:szCs w:val="20"/>
          <w:lang w:eastAsia="en-US"/>
        </w:rPr>
      </w:pPr>
      <w:r w:rsidRPr="00833FBC">
        <w:rPr>
          <w:rFonts w:eastAsiaTheme="minorHAnsi"/>
          <w:sz w:val="20"/>
          <w:szCs w:val="20"/>
          <w:lang w:eastAsia="en-US"/>
        </w:rPr>
        <w:t xml:space="preserve">В рамках Этапа 1. «Верификация данных в ИТ-системе» выполняются следующие действия: </w:t>
      </w:r>
    </w:p>
    <w:p w:rsidR="00F82F96" w:rsidRPr="00833FBC" w:rsidRDefault="00F82F96" w:rsidP="00F82F96">
      <w:pPr>
        <w:numPr>
          <w:ilvl w:val="1"/>
          <w:numId w:val="29"/>
        </w:numPr>
        <w:spacing w:after="200" w:line="276" w:lineRule="auto"/>
        <w:contextualSpacing/>
        <w:jc w:val="both"/>
        <w:rPr>
          <w:rFonts w:eastAsiaTheme="minorHAnsi"/>
          <w:sz w:val="20"/>
          <w:szCs w:val="20"/>
          <w:lang w:eastAsia="en-US"/>
        </w:rPr>
      </w:pPr>
      <w:r w:rsidRPr="00833FBC">
        <w:rPr>
          <w:rFonts w:eastAsiaTheme="minorHAnsi"/>
          <w:sz w:val="20"/>
          <w:szCs w:val="20"/>
          <w:lang w:eastAsia="en-US"/>
        </w:rPr>
        <w:t>В ИТ-системе создан сводный реестр участников проекта «Сколково» по состоянию на 31.12.2013 в следующем формате:</w:t>
      </w:r>
    </w:p>
    <w:tbl>
      <w:tblPr>
        <w:tblStyle w:val="44"/>
        <w:tblW w:w="9781" w:type="dxa"/>
        <w:tblInd w:w="10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ayout w:type="fixed"/>
        <w:tblLook w:val="04A0" w:firstRow="1" w:lastRow="0" w:firstColumn="1" w:lastColumn="0" w:noHBand="0" w:noVBand="1"/>
      </w:tblPr>
      <w:tblGrid>
        <w:gridCol w:w="993"/>
        <w:gridCol w:w="708"/>
        <w:gridCol w:w="709"/>
        <w:gridCol w:w="851"/>
        <w:gridCol w:w="1134"/>
        <w:gridCol w:w="1134"/>
        <w:gridCol w:w="1134"/>
        <w:gridCol w:w="850"/>
        <w:gridCol w:w="709"/>
        <w:gridCol w:w="850"/>
        <w:gridCol w:w="709"/>
      </w:tblGrid>
      <w:tr w:rsidR="00F82F96" w:rsidRPr="00833FBC" w:rsidTr="00DB2B43">
        <w:tc>
          <w:tcPr>
            <w:tcW w:w="993"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1</w:t>
            </w:r>
          </w:p>
        </w:tc>
        <w:tc>
          <w:tcPr>
            <w:tcW w:w="708"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2</w:t>
            </w:r>
          </w:p>
        </w:tc>
        <w:tc>
          <w:tcPr>
            <w:tcW w:w="709"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3</w:t>
            </w:r>
          </w:p>
        </w:tc>
        <w:tc>
          <w:tcPr>
            <w:tcW w:w="851"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4</w:t>
            </w:r>
          </w:p>
        </w:tc>
        <w:tc>
          <w:tcPr>
            <w:tcW w:w="1134"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5</w:t>
            </w:r>
          </w:p>
        </w:tc>
        <w:tc>
          <w:tcPr>
            <w:tcW w:w="1134"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6</w:t>
            </w:r>
          </w:p>
        </w:tc>
        <w:tc>
          <w:tcPr>
            <w:tcW w:w="1134"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7</w:t>
            </w:r>
          </w:p>
        </w:tc>
        <w:tc>
          <w:tcPr>
            <w:tcW w:w="850"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8</w:t>
            </w:r>
          </w:p>
        </w:tc>
        <w:tc>
          <w:tcPr>
            <w:tcW w:w="709"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9</w:t>
            </w:r>
          </w:p>
        </w:tc>
        <w:tc>
          <w:tcPr>
            <w:tcW w:w="850"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10</w:t>
            </w:r>
          </w:p>
        </w:tc>
        <w:tc>
          <w:tcPr>
            <w:tcW w:w="709"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11</w:t>
            </w:r>
          </w:p>
        </w:tc>
      </w:tr>
      <w:tr w:rsidR="00F82F96" w:rsidRPr="00833FBC" w:rsidTr="00DB2B43">
        <w:tc>
          <w:tcPr>
            <w:tcW w:w="993" w:type="dxa"/>
          </w:tcPr>
          <w:p w:rsidR="00F82F96" w:rsidRPr="00833FBC" w:rsidRDefault="00F82F96" w:rsidP="00DB2B43">
            <w:pPr>
              <w:contextualSpacing/>
              <w:jc w:val="both"/>
              <w:rPr>
                <w:rFonts w:ascii="Times New Roman" w:hAnsi="Times New Roman"/>
                <w:sz w:val="16"/>
                <w:szCs w:val="16"/>
              </w:rPr>
            </w:pPr>
            <w:r w:rsidRPr="00833FBC">
              <w:rPr>
                <w:rFonts w:ascii="Times New Roman" w:hAnsi="Times New Roman"/>
                <w:sz w:val="16"/>
                <w:szCs w:val="16"/>
              </w:rPr>
              <w:t>Основной регистрационный номер из реестра участников проекта «Сколково» (ОРН)</w:t>
            </w:r>
          </w:p>
        </w:tc>
        <w:tc>
          <w:tcPr>
            <w:tcW w:w="708" w:type="dxa"/>
          </w:tcPr>
          <w:p w:rsidR="00F82F96" w:rsidRPr="00833FBC" w:rsidRDefault="00F82F96" w:rsidP="00DB2B43">
            <w:pPr>
              <w:contextualSpacing/>
              <w:jc w:val="both"/>
              <w:rPr>
                <w:rFonts w:ascii="Times New Roman" w:hAnsi="Times New Roman"/>
                <w:sz w:val="16"/>
                <w:szCs w:val="16"/>
              </w:rPr>
            </w:pPr>
            <w:r w:rsidRPr="00833FBC">
              <w:rPr>
                <w:rFonts w:ascii="Times New Roman" w:hAnsi="Times New Roman"/>
                <w:sz w:val="16"/>
                <w:szCs w:val="16"/>
              </w:rPr>
              <w:t>Название компании</w:t>
            </w:r>
          </w:p>
        </w:tc>
        <w:tc>
          <w:tcPr>
            <w:tcW w:w="709" w:type="dxa"/>
          </w:tcPr>
          <w:p w:rsidR="00F82F96" w:rsidRPr="00833FBC" w:rsidRDefault="00F82F96" w:rsidP="00DB2B43">
            <w:pPr>
              <w:contextualSpacing/>
              <w:jc w:val="both"/>
              <w:rPr>
                <w:rFonts w:ascii="Times New Roman" w:hAnsi="Times New Roman"/>
                <w:sz w:val="16"/>
                <w:szCs w:val="16"/>
              </w:rPr>
            </w:pPr>
            <w:r w:rsidRPr="00833FBC">
              <w:rPr>
                <w:rFonts w:ascii="Times New Roman" w:hAnsi="Times New Roman"/>
                <w:sz w:val="16"/>
                <w:szCs w:val="16"/>
              </w:rPr>
              <w:t>Выручка за 2013 г.</w:t>
            </w:r>
          </w:p>
        </w:tc>
        <w:tc>
          <w:tcPr>
            <w:tcW w:w="851" w:type="dxa"/>
          </w:tcPr>
          <w:p w:rsidR="00F82F96" w:rsidRPr="00833FBC" w:rsidRDefault="00F82F96" w:rsidP="00DB2B43">
            <w:pPr>
              <w:contextualSpacing/>
              <w:jc w:val="both"/>
              <w:rPr>
                <w:rFonts w:ascii="Times New Roman" w:hAnsi="Times New Roman"/>
                <w:sz w:val="16"/>
                <w:szCs w:val="16"/>
              </w:rPr>
            </w:pPr>
            <w:r w:rsidRPr="00833FBC">
              <w:rPr>
                <w:rFonts w:ascii="Times New Roman" w:hAnsi="Times New Roman"/>
                <w:sz w:val="16"/>
                <w:szCs w:val="16"/>
              </w:rPr>
              <w:t>Привлеченные частные инвестиции за 2013 г.</w:t>
            </w:r>
          </w:p>
        </w:tc>
        <w:tc>
          <w:tcPr>
            <w:tcW w:w="1134" w:type="dxa"/>
          </w:tcPr>
          <w:p w:rsidR="00F82F96" w:rsidRPr="00833FBC" w:rsidRDefault="00F82F96" w:rsidP="00DB2B43">
            <w:pPr>
              <w:contextualSpacing/>
              <w:jc w:val="both"/>
              <w:rPr>
                <w:rFonts w:ascii="Times New Roman" w:hAnsi="Times New Roman"/>
                <w:sz w:val="16"/>
                <w:szCs w:val="16"/>
              </w:rPr>
            </w:pPr>
            <w:r w:rsidRPr="00833FBC">
              <w:rPr>
                <w:rFonts w:ascii="Times New Roman" w:hAnsi="Times New Roman"/>
                <w:sz w:val="16"/>
                <w:szCs w:val="16"/>
              </w:rPr>
              <w:t>Среднесписочная численность работников за 2013 г.</w:t>
            </w:r>
          </w:p>
        </w:tc>
        <w:tc>
          <w:tcPr>
            <w:tcW w:w="1134" w:type="dxa"/>
          </w:tcPr>
          <w:p w:rsidR="00F82F96" w:rsidRPr="00833FBC" w:rsidRDefault="00F82F96" w:rsidP="00DB2B43">
            <w:pPr>
              <w:contextualSpacing/>
              <w:jc w:val="both"/>
              <w:rPr>
                <w:rFonts w:ascii="Times New Roman" w:hAnsi="Times New Roman"/>
                <w:sz w:val="16"/>
                <w:szCs w:val="16"/>
              </w:rPr>
            </w:pPr>
            <w:r w:rsidRPr="00833FBC">
              <w:rPr>
                <w:rFonts w:ascii="Times New Roman" w:hAnsi="Times New Roman"/>
                <w:sz w:val="16"/>
                <w:szCs w:val="16"/>
              </w:rPr>
              <w:t>Среднесписочная численность работников за 2012 г.</w:t>
            </w:r>
          </w:p>
        </w:tc>
        <w:tc>
          <w:tcPr>
            <w:tcW w:w="1134" w:type="dxa"/>
          </w:tcPr>
          <w:p w:rsidR="00F82F96" w:rsidRPr="00833FBC" w:rsidRDefault="00F82F96" w:rsidP="00DB2B43">
            <w:pPr>
              <w:contextualSpacing/>
              <w:jc w:val="both"/>
              <w:rPr>
                <w:rFonts w:ascii="Times New Roman" w:hAnsi="Times New Roman"/>
                <w:sz w:val="16"/>
                <w:szCs w:val="16"/>
              </w:rPr>
            </w:pPr>
            <w:r w:rsidRPr="00833FBC">
              <w:rPr>
                <w:rFonts w:ascii="Times New Roman" w:hAnsi="Times New Roman"/>
                <w:sz w:val="16"/>
                <w:szCs w:val="16"/>
              </w:rPr>
              <w:t>Количество заявок на регистрацию объектов интеллектуальной собственности за 2013 г.</w:t>
            </w:r>
          </w:p>
        </w:tc>
        <w:tc>
          <w:tcPr>
            <w:tcW w:w="850" w:type="dxa"/>
          </w:tcPr>
          <w:p w:rsidR="00F82F96" w:rsidRPr="00833FBC" w:rsidRDefault="00F82F96" w:rsidP="00DB2B43">
            <w:pPr>
              <w:contextualSpacing/>
              <w:jc w:val="both"/>
              <w:rPr>
                <w:rFonts w:ascii="Times New Roman" w:hAnsi="Times New Roman"/>
                <w:sz w:val="16"/>
                <w:szCs w:val="16"/>
              </w:rPr>
            </w:pPr>
            <w:r w:rsidRPr="00833FBC">
              <w:rPr>
                <w:rFonts w:ascii="Times New Roman" w:hAnsi="Times New Roman"/>
                <w:sz w:val="16"/>
                <w:szCs w:val="16"/>
              </w:rPr>
              <w:t>Количество патентов, полученных за 2013 г.</w:t>
            </w:r>
          </w:p>
        </w:tc>
        <w:tc>
          <w:tcPr>
            <w:tcW w:w="709" w:type="dxa"/>
          </w:tcPr>
          <w:p w:rsidR="00F82F96" w:rsidRPr="00833FBC" w:rsidRDefault="00F82F96" w:rsidP="00DB2B43">
            <w:pPr>
              <w:contextualSpacing/>
              <w:jc w:val="both"/>
              <w:rPr>
                <w:rFonts w:ascii="Times New Roman" w:hAnsi="Times New Roman"/>
                <w:sz w:val="16"/>
                <w:szCs w:val="16"/>
              </w:rPr>
            </w:pPr>
            <w:r w:rsidRPr="00833FBC">
              <w:rPr>
                <w:rFonts w:ascii="Times New Roman" w:hAnsi="Times New Roman"/>
                <w:sz w:val="16"/>
                <w:szCs w:val="16"/>
              </w:rPr>
              <w:t>Статус проверки</w:t>
            </w:r>
          </w:p>
        </w:tc>
        <w:tc>
          <w:tcPr>
            <w:tcW w:w="850" w:type="dxa"/>
          </w:tcPr>
          <w:p w:rsidR="00F82F96" w:rsidRPr="00833FBC" w:rsidRDefault="00F82F96" w:rsidP="00DB2B43">
            <w:pPr>
              <w:contextualSpacing/>
              <w:jc w:val="both"/>
              <w:rPr>
                <w:rFonts w:ascii="Times New Roman" w:hAnsi="Times New Roman"/>
                <w:sz w:val="16"/>
                <w:szCs w:val="16"/>
              </w:rPr>
            </w:pPr>
            <w:r w:rsidRPr="00833FBC">
              <w:rPr>
                <w:rFonts w:ascii="Times New Roman" w:hAnsi="Times New Roman"/>
                <w:sz w:val="16"/>
                <w:szCs w:val="16"/>
              </w:rPr>
              <w:t>Расхождения с информационным отчетом</w:t>
            </w:r>
          </w:p>
        </w:tc>
        <w:tc>
          <w:tcPr>
            <w:tcW w:w="709" w:type="dxa"/>
          </w:tcPr>
          <w:p w:rsidR="00F82F96" w:rsidRPr="00833FBC" w:rsidRDefault="00F82F96" w:rsidP="00DB2B43">
            <w:pPr>
              <w:contextualSpacing/>
              <w:jc w:val="both"/>
              <w:rPr>
                <w:rFonts w:ascii="Times New Roman" w:hAnsi="Times New Roman"/>
                <w:sz w:val="16"/>
                <w:szCs w:val="16"/>
              </w:rPr>
            </w:pPr>
            <w:r w:rsidRPr="00833FBC">
              <w:rPr>
                <w:rFonts w:ascii="Times New Roman" w:hAnsi="Times New Roman"/>
                <w:sz w:val="16"/>
                <w:szCs w:val="16"/>
              </w:rPr>
              <w:t>Расхождения с первичными документами</w:t>
            </w:r>
          </w:p>
        </w:tc>
      </w:tr>
      <w:tr w:rsidR="00F82F96" w:rsidRPr="00833FBC" w:rsidTr="00DB2B43">
        <w:tc>
          <w:tcPr>
            <w:tcW w:w="993"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 xml:space="preserve">Кол-во </w:t>
            </w:r>
            <w:r w:rsidRPr="00833FBC">
              <w:rPr>
                <w:rFonts w:ascii="Times New Roman" w:hAnsi="Times New Roman"/>
                <w:sz w:val="18"/>
                <w:szCs w:val="18"/>
              </w:rPr>
              <w:lastRenderedPageBreak/>
              <w:t>компаний по (1)</w:t>
            </w:r>
          </w:p>
        </w:tc>
        <w:tc>
          <w:tcPr>
            <w:tcW w:w="708" w:type="dxa"/>
          </w:tcPr>
          <w:p w:rsidR="00F82F96" w:rsidRPr="00833FBC" w:rsidRDefault="00F82F96" w:rsidP="00DB2B43">
            <w:pPr>
              <w:contextualSpacing/>
              <w:jc w:val="both"/>
              <w:rPr>
                <w:rFonts w:ascii="Times New Roman" w:hAnsi="Times New Roman"/>
                <w:sz w:val="18"/>
                <w:szCs w:val="18"/>
              </w:rPr>
            </w:pPr>
          </w:p>
        </w:tc>
        <w:tc>
          <w:tcPr>
            <w:tcW w:w="709"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 xml:space="preserve">Итого </w:t>
            </w:r>
            <w:r w:rsidRPr="00833FBC">
              <w:rPr>
                <w:rFonts w:ascii="Times New Roman" w:hAnsi="Times New Roman"/>
                <w:sz w:val="18"/>
                <w:szCs w:val="18"/>
              </w:rPr>
              <w:lastRenderedPageBreak/>
              <w:t>по (3)</w:t>
            </w:r>
          </w:p>
        </w:tc>
        <w:tc>
          <w:tcPr>
            <w:tcW w:w="851"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lastRenderedPageBreak/>
              <w:t xml:space="preserve">Итого </w:t>
            </w:r>
            <w:r w:rsidRPr="00833FBC">
              <w:rPr>
                <w:rFonts w:ascii="Times New Roman" w:hAnsi="Times New Roman"/>
                <w:sz w:val="18"/>
                <w:szCs w:val="18"/>
              </w:rPr>
              <w:lastRenderedPageBreak/>
              <w:t>по (4)</w:t>
            </w:r>
          </w:p>
        </w:tc>
        <w:tc>
          <w:tcPr>
            <w:tcW w:w="1134"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lastRenderedPageBreak/>
              <w:t xml:space="preserve">Итого по </w:t>
            </w:r>
            <w:r w:rsidRPr="00833FBC">
              <w:rPr>
                <w:rFonts w:ascii="Times New Roman" w:hAnsi="Times New Roman"/>
                <w:sz w:val="18"/>
                <w:szCs w:val="18"/>
              </w:rPr>
              <w:lastRenderedPageBreak/>
              <w:t>(5)</w:t>
            </w:r>
          </w:p>
        </w:tc>
        <w:tc>
          <w:tcPr>
            <w:tcW w:w="1134"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lastRenderedPageBreak/>
              <w:t xml:space="preserve">Итого по </w:t>
            </w:r>
            <w:r w:rsidRPr="00833FBC">
              <w:rPr>
                <w:rFonts w:ascii="Times New Roman" w:hAnsi="Times New Roman"/>
                <w:sz w:val="18"/>
                <w:szCs w:val="18"/>
              </w:rPr>
              <w:lastRenderedPageBreak/>
              <w:t>(6)</w:t>
            </w:r>
          </w:p>
        </w:tc>
        <w:tc>
          <w:tcPr>
            <w:tcW w:w="1134"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lastRenderedPageBreak/>
              <w:t xml:space="preserve">Итого по </w:t>
            </w:r>
            <w:r w:rsidRPr="00833FBC">
              <w:rPr>
                <w:rFonts w:ascii="Times New Roman" w:hAnsi="Times New Roman"/>
                <w:sz w:val="18"/>
                <w:szCs w:val="18"/>
              </w:rPr>
              <w:lastRenderedPageBreak/>
              <w:t>(7)</w:t>
            </w:r>
          </w:p>
        </w:tc>
        <w:tc>
          <w:tcPr>
            <w:tcW w:w="850"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lastRenderedPageBreak/>
              <w:t xml:space="preserve">Итого </w:t>
            </w:r>
            <w:r w:rsidRPr="00833FBC">
              <w:rPr>
                <w:rFonts w:ascii="Times New Roman" w:hAnsi="Times New Roman"/>
                <w:sz w:val="18"/>
                <w:szCs w:val="18"/>
              </w:rPr>
              <w:lastRenderedPageBreak/>
              <w:t>по (8)</w:t>
            </w:r>
          </w:p>
        </w:tc>
        <w:tc>
          <w:tcPr>
            <w:tcW w:w="709" w:type="dxa"/>
          </w:tcPr>
          <w:p w:rsidR="00F82F96" w:rsidRPr="00833FBC" w:rsidRDefault="00F82F96" w:rsidP="00DB2B43">
            <w:pPr>
              <w:contextualSpacing/>
              <w:jc w:val="both"/>
              <w:rPr>
                <w:rFonts w:ascii="Times New Roman" w:hAnsi="Times New Roman"/>
                <w:sz w:val="18"/>
                <w:szCs w:val="18"/>
              </w:rPr>
            </w:pPr>
          </w:p>
        </w:tc>
        <w:tc>
          <w:tcPr>
            <w:tcW w:w="850" w:type="dxa"/>
          </w:tcPr>
          <w:p w:rsidR="00F82F96" w:rsidRPr="00833FBC" w:rsidRDefault="00F82F96" w:rsidP="00DB2B43">
            <w:pPr>
              <w:contextualSpacing/>
              <w:jc w:val="both"/>
              <w:rPr>
                <w:rFonts w:ascii="Times New Roman" w:hAnsi="Times New Roman"/>
                <w:sz w:val="18"/>
                <w:szCs w:val="18"/>
              </w:rPr>
            </w:pPr>
          </w:p>
        </w:tc>
        <w:tc>
          <w:tcPr>
            <w:tcW w:w="709" w:type="dxa"/>
          </w:tcPr>
          <w:p w:rsidR="00F82F96" w:rsidRPr="00833FBC" w:rsidRDefault="00F82F96" w:rsidP="00DB2B43">
            <w:pPr>
              <w:contextualSpacing/>
              <w:jc w:val="both"/>
              <w:rPr>
                <w:rFonts w:ascii="Times New Roman" w:hAnsi="Times New Roman"/>
                <w:sz w:val="18"/>
                <w:szCs w:val="18"/>
              </w:rPr>
            </w:pPr>
          </w:p>
        </w:tc>
      </w:tr>
    </w:tbl>
    <w:p w:rsidR="00F82F96" w:rsidRPr="00833FBC" w:rsidRDefault="00F82F96" w:rsidP="00F82F96">
      <w:pPr>
        <w:spacing w:after="200" w:line="276" w:lineRule="auto"/>
        <w:jc w:val="both"/>
        <w:rPr>
          <w:rFonts w:eastAsiaTheme="minorHAnsi"/>
          <w:sz w:val="20"/>
          <w:szCs w:val="20"/>
          <w:lang w:eastAsia="en-US"/>
        </w:rPr>
      </w:pPr>
    </w:p>
    <w:p w:rsidR="00F82F96" w:rsidRPr="00833FBC" w:rsidRDefault="00F82F96" w:rsidP="00F82F96">
      <w:pPr>
        <w:numPr>
          <w:ilvl w:val="1"/>
          <w:numId w:val="29"/>
        </w:numPr>
        <w:spacing w:after="200" w:line="276" w:lineRule="auto"/>
        <w:contextualSpacing/>
        <w:jc w:val="both"/>
        <w:rPr>
          <w:rFonts w:eastAsiaTheme="minorHAnsi"/>
          <w:sz w:val="20"/>
          <w:szCs w:val="20"/>
          <w:lang w:eastAsia="en-US"/>
        </w:rPr>
      </w:pPr>
      <w:r w:rsidRPr="00833FBC">
        <w:rPr>
          <w:rFonts w:eastAsiaTheme="minorHAnsi"/>
          <w:sz w:val="20"/>
          <w:szCs w:val="20"/>
          <w:lang w:eastAsia="en-US"/>
        </w:rPr>
        <w:t>В ИТ-системе для верификации создана информационная карточка компании-участника (доступ по ссылке из реестра), содержащая следующие поля:</w:t>
      </w:r>
    </w:p>
    <w:tbl>
      <w:tblPr>
        <w:tblStyle w:val="44"/>
        <w:tblW w:w="9246" w:type="dxa"/>
        <w:tblInd w:w="36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662"/>
        <w:gridCol w:w="8584"/>
      </w:tblGrid>
      <w:tr w:rsidR="00F82F96" w:rsidRPr="00833FBC" w:rsidTr="00DB2B43">
        <w:tc>
          <w:tcPr>
            <w:tcW w:w="662"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w:t>
            </w:r>
          </w:p>
        </w:tc>
        <w:tc>
          <w:tcPr>
            <w:tcW w:w="8584"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Поле</w:t>
            </w:r>
          </w:p>
        </w:tc>
      </w:tr>
      <w:tr w:rsidR="00F82F96" w:rsidRPr="00833FBC" w:rsidTr="00DB2B43">
        <w:tc>
          <w:tcPr>
            <w:tcW w:w="662"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1</w:t>
            </w:r>
          </w:p>
        </w:tc>
        <w:tc>
          <w:tcPr>
            <w:tcW w:w="8584"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ОРН</w:t>
            </w:r>
          </w:p>
        </w:tc>
      </w:tr>
      <w:tr w:rsidR="00F82F96" w:rsidRPr="00833FBC" w:rsidTr="00DB2B43">
        <w:tc>
          <w:tcPr>
            <w:tcW w:w="662"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2</w:t>
            </w:r>
          </w:p>
        </w:tc>
        <w:tc>
          <w:tcPr>
            <w:tcW w:w="8584"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Полное название организации (с учетом организационно-правового статуса)</w:t>
            </w:r>
          </w:p>
        </w:tc>
      </w:tr>
      <w:tr w:rsidR="00F82F96" w:rsidRPr="00833FBC" w:rsidTr="00DB2B43">
        <w:tc>
          <w:tcPr>
            <w:tcW w:w="662"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3</w:t>
            </w:r>
          </w:p>
        </w:tc>
        <w:tc>
          <w:tcPr>
            <w:tcW w:w="8584"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ИНН</w:t>
            </w:r>
          </w:p>
        </w:tc>
      </w:tr>
      <w:tr w:rsidR="00F82F96" w:rsidRPr="00833FBC" w:rsidTr="00DB2B43">
        <w:tc>
          <w:tcPr>
            <w:tcW w:w="662"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4</w:t>
            </w:r>
          </w:p>
        </w:tc>
        <w:tc>
          <w:tcPr>
            <w:tcW w:w="8584"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Дата получения статуса</w:t>
            </w:r>
          </w:p>
        </w:tc>
      </w:tr>
      <w:tr w:rsidR="00F82F96" w:rsidRPr="00833FBC" w:rsidTr="00DB2B43">
        <w:tc>
          <w:tcPr>
            <w:tcW w:w="662"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5</w:t>
            </w:r>
          </w:p>
        </w:tc>
        <w:tc>
          <w:tcPr>
            <w:tcW w:w="8584"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Отчетный период (2013 год)</w:t>
            </w:r>
          </w:p>
        </w:tc>
      </w:tr>
      <w:tr w:rsidR="00F82F96" w:rsidRPr="00833FBC" w:rsidTr="00DB2B43">
        <w:tc>
          <w:tcPr>
            <w:tcW w:w="662"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6</w:t>
            </w:r>
          </w:p>
        </w:tc>
        <w:tc>
          <w:tcPr>
            <w:tcW w:w="8584"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Выручка за отчетный период, тыс. руб.</w:t>
            </w:r>
          </w:p>
        </w:tc>
      </w:tr>
      <w:tr w:rsidR="00F82F96" w:rsidRPr="00833FBC" w:rsidTr="00DB2B43">
        <w:tc>
          <w:tcPr>
            <w:tcW w:w="662"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7</w:t>
            </w:r>
          </w:p>
        </w:tc>
        <w:tc>
          <w:tcPr>
            <w:tcW w:w="8584"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Привлеченные частные инвестиции за отчетный период</w:t>
            </w:r>
          </w:p>
        </w:tc>
      </w:tr>
      <w:tr w:rsidR="00F82F96" w:rsidRPr="00833FBC" w:rsidTr="00DB2B43">
        <w:tc>
          <w:tcPr>
            <w:tcW w:w="662"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8</w:t>
            </w:r>
          </w:p>
        </w:tc>
        <w:tc>
          <w:tcPr>
            <w:tcW w:w="8584"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Среднесписочная численность работников за 2012 г.</w:t>
            </w:r>
          </w:p>
        </w:tc>
      </w:tr>
      <w:tr w:rsidR="00F82F96" w:rsidRPr="00833FBC" w:rsidTr="00DB2B43">
        <w:tc>
          <w:tcPr>
            <w:tcW w:w="662"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9</w:t>
            </w:r>
          </w:p>
        </w:tc>
        <w:tc>
          <w:tcPr>
            <w:tcW w:w="8584"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Среднесписочная численность работников за 2013 г.</w:t>
            </w:r>
          </w:p>
        </w:tc>
      </w:tr>
      <w:tr w:rsidR="00F82F96" w:rsidRPr="00833FBC" w:rsidTr="00DB2B43">
        <w:tc>
          <w:tcPr>
            <w:tcW w:w="662"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10</w:t>
            </w:r>
          </w:p>
        </w:tc>
        <w:tc>
          <w:tcPr>
            <w:tcW w:w="8584"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Количество заявок на регистрацию объектов интеллектуальной собственности за 2013 г. (сумма по полям 10.1. и 10.2.)</w:t>
            </w:r>
          </w:p>
        </w:tc>
      </w:tr>
      <w:tr w:rsidR="00F82F96" w:rsidRPr="00833FBC" w:rsidTr="00DB2B43">
        <w:tc>
          <w:tcPr>
            <w:tcW w:w="662"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10.1.</w:t>
            </w:r>
          </w:p>
        </w:tc>
        <w:tc>
          <w:tcPr>
            <w:tcW w:w="8584" w:type="dxa"/>
          </w:tcPr>
          <w:p w:rsidR="00F82F96" w:rsidRPr="00833FBC" w:rsidRDefault="00F82F96" w:rsidP="00DB2B43">
            <w:pPr>
              <w:ind w:left="317"/>
              <w:contextualSpacing/>
              <w:jc w:val="both"/>
              <w:rPr>
                <w:rFonts w:ascii="Times New Roman" w:hAnsi="Times New Roman"/>
                <w:sz w:val="20"/>
                <w:szCs w:val="20"/>
              </w:rPr>
            </w:pPr>
            <w:r w:rsidRPr="00833FBC">
              <w:rPr>
                <w:rFonts w:ascii="Times New Roman" w:hAnsi="Times New Roman"/>
                <w:sz w:val="20"/>
                <w:szCs w:val="20"/>
              </w:rPr>
              <w:t>Количество заявок на регистрацию объектов интеллектуальной собственности, поданных в Российской Федерации в 2013 г.</w:t>
            </w:r>
          </w:p>
        </w:tc>
      </w:tr>
      <w:tr w:rsidR="00F82F96" w:rsidRPr="00833FBC" w:rsidTr="00DB2B43">
        <w:tc>
          <w:tcPr>
            <w:tcW w:w="662"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10.2.</w:t>
            </w:r>
          </w:p>
        </w:tc>
        <w:tc>
          <w:tcPr>
            <w:tcW w:w="8584" w:type="dxa"/>
          </w:tcPr>
          <w:p w:rsidR="00F82F96" w:rsidRPr="00833FBC" w:rsidRDefault="00F82F96" w:rsidP="00DB2B43">
            <w:pPr>
              <w:ind w:left="317"/>
              <w:contextualSpacing/>
              <w:jc w:val="both"/>
              <w:rPr>
                <w:rFonts w:ascii="Times New Roman" w:hAnsi="Times New Roman"/>
                <w:sz w:val="20"/>
                <w:szCs w:val="20"/>
              </w:rPr>
            </w:pPr>
            <w:r w:rsidRPr="00833FBC">
              <w:rPr>
                <w:rFonts w:ascii="Times New Roman" w:hAnsi="Times New Roman"/>
                <w:sz w:val="20"/>
                <w:szCs w:val="20"/>
              </w:rPr>
              <w:t>Количество заявок на регистрацию объектов интеллектуальной собственности, поданных на территории иностранных государств в 2013 г.</w:t>
            </w:r>
          </w:p>
        </w:tc>
      </w:tr>
      <w:tr w:rsidR="00F82F96" w:rsidRPr="00833FBC" w:rsidTr="00DB2B43">
        <w:tc>
          <w:tcPr>
            <w:tcW w:w="662" w:type="dxa"/>
          </w:tcPr>
          <w:p w:rsidR="00F82F96" w:rsidRPr="00833FBC" w:rsidRDefault="00F82F96" w:rsidP="00DB2B43">
            <w:pPr>
              <w:contextualSpacing/>
              <w:jc w:val="both"/>
              <w:rPr>
                <w:rFonts w:ascii="Times New Roman" w:hAnsi="Times New Roman"/>
                <w:i/>
                <w:sz w:val="20"/>
                <w:szCs w:val="20"/>
              </w:rPr>
            </w:pPr>
            <w:r w:rsidRPr="00833FBC">
              <w:rPr>
                <w:rFonts w:ascii="Times New Roman" w:hAnsi="Times New Roman"/>
                <w:sz w:val="20"/>
                <w:szCs w:val="20"/>
              </w:rPr>
              <w:t>11</w:t>
            </w:r>
          </w:p>
        </w:tc>
        <w:tc>
          <w:tcPr>
            <w:tcW w:w="8584"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Количество патентов, полученных участником проекта «Сколково» в 2013 г. (сумма по полям 11.1. и 11.2.)</w:t>
            </w:r>
          </w:p>
        </w:tc>
      </w:tr>
      <w:tr w:rsidR="00F82F96" w:rsidRPr="00833FBC" w:rsidTr="00DB2B43">
        <w:tc>
          <w:tcPr>
            <w:tcW w:w="662"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11.1.</w:t>
            </w:r>
          </w:p>
        </w:tc>
        <w:tc>
          <w:tcPr>
            <w:tcW w:w="8584" w:type="dxa"/>
          </w:tcPr>
          <w:p w:rsidR="00F82F96" w:rsidRPr="00833FBC" w:rsidRDefault="00F82F96" w:rsidP="00DB2B43">
            <w:pPr>
              <w:ind w:left="317"/>
              <w:contextualSpacing/>
              <w:jc w:val="both"/>
              <w:rPr>
                <w:rFonts w:ascii="Times New Roman" w:hAnsi="Times New Roman"/>
                <w:sz w:val="20"/>
                <w:szCs w:val="20"/>
              </w:rPr>
            </w:pPr>
            <w:r w:rsidRPr="00833FBC">
              <w:rPr>
                <w:rFonts w:ascii="Times New Roman" w:hAnsi="Times New Roman"/>
                <w:sz w:val="20"/>
                <w:szCs w:val="20"/>
              </w:rPr>
              <w:t>Количество патентов, полученных в Российской Федерации в 2013 г.</w:t>
            </w:r>
          </w:p>
        </w:tc>
      </w:tr>
      <w:tr w:rsidR="00F82F96" w:rsidRPr="00833FBC" w:rsidTr="00DB2B43">
        <w:tc>
          <w:tcPr>
            <w:tcW w:w="662"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11.2.</w:t>
            </w:r>
          </w:p>
        </w:tc>
        <w:tc>
          <w:tcPr>
            <w:tcW w:w="8584" w:type="dxa"/>
          </w:tcPr>
          <w:p w:rsidR="00F82F96" w:rsidRPr="00833FBC" w:rsidRDefault="00F82F96" w:rsidP="00DB2B43">
            <w:pPr>
              <w:ind w:left="317"/>
              <w:contextualSpacing/>
              <w:jc w:val="both"/>
              <w:rPr>
                <w:rFonts w:ascii="Times New Roman" w:hAnsi="Times New Roman"/>
                <w:sz w:val="20"/>
                <w:szCs w:val="20"/>
              </w:rPr>
            </w:pPr>
            <w:r w:rsidRPr="00833FBC">
              <w:rPr>
                <w:rFonts w:ascii="Times New Roman" w:hAnsi="Times New Roman"/>
                <w:sz w:val="20"/>
                <w:szCs w:val="20"/>
              </w:rPr>
              <w:t>Количество патентов, полученных на территории иностранных государств в 2013 г.</w:t>
            </w:r>
          </w:p>
        </w:tc>
      </w:tr>
      <w:tr w:rsidR="00F82F96" w:rsidRPr="00833FBC" w:rsidTr="00DB2B43">
        <w:tc>
          <w:tcPr>
            <w:tcW w:w="662"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12</w:t>
            </w:r>
          </w:p>
        </w:tc>
        <w:tc>
          <w:tcPr>
            <w:tcW w:w="8584"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Поля для фиксации соответствия системы годовому информационному отчету.</w:t>
            </w:r>
          </w:p>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Выпадающий список: «пустое значение / соответствует / не соответствует годовому информационному отчету»</w:t>
            </w:r>
          </w:p>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Поле для текстового комментария</w:t>
            </w:r>
          </w:p>
        </w:tc>
      </w:tr>
      <w:tr w:rsidR="00F82F96" w:rsidRPr="00833FBC" w:rsidTr="00DB2B43">
        <w:tc>
          <w:tcPr>
            <w:tcW w:w="662"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13</w:t>
            </w:r>
          </w:p>
        </w:tc>
        <w:tc>
          <w:tcPr>
            <w:tcW w:w="8584"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 xml:space="preserve">Поля для фиксации расхождений годового информационного отчета и первичных подтверждающих документов. </w:t>
            </w:r>
          </w:p>
        </w:tc>
      </w:tr>
      <w:tr w:rsidR="00F82F96" w:rsidRPr="00833FBC" w:rsidTr="00DB2B43">
        <w:tc>
          <w:tcPr>
            <w:tcW w:w="662"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13.1.</w:t>
            </w:r>
          </w:p>
        </w:tc>
        <w:tc>
          <w:tcPr>
            <w:tcW w:w="8584"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Выручка (чек-бокс, поле для текстового комментария, поле для числового ввода)</w:t>
            </w:r>
          </w:p>
        </w:tc>
      </w:tr>
      <w:tr w:rsidR="00F82F96" w:rsidRPr="00833FBC" w:rsidTr="00DB2B43">
        <w:tc>
          <w:tcPr>
            <w:tcW w:w="662"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13.2</w:t>
            </w:r>
          </w:p>
        </w:tc>
        <w:tc>
          <w:tcPr>
            <w:tcW w:w="8584"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Инвестиции (чек-бокс, поле для текстового комментария, поле для числового ввода)</w:t>
            </w:r>
          </w:p>
        </w:tc>
      </w:tr>
      <w:tr w:rsidR="00F82F96" w:rsidRPr="00833FBC" w:rsidTr="00DB2B43">
        <w:tc>
          <w:tcPr>
            <w:tcW w:w="662"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13.3.</w:t>
            </w:r>
          </w:p>
        </w:tc>
        <w:tc>
          <w:tcPr>
            <w:tcW w:w="8584"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Заявки на регистрацию объектов интеллектуальной собственности (чек-бокс, поле для текстового комментария, поле для числового ввода)</w:t>
            </w:r>
          </w:p>
        </w:tc>
      </w:tr>
      <w:tr w:rsidR="00F82F96" w:rsidRPr="00833FBC" w:rsidTr="00DB2B43">
        <w:tc>
          <w:tcPr>
            <w:tcW w:w="662"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13.4.</w:t>
            </w:r>
          </w:p>
        </w:tc>
        <w:tc>
          <w:tcPr>
            <w:tcW w:w="8584"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Патенты, полученные участником проекта «Сколково» (чек-бокс, поле для текстового комментария, поле для числового ввода)</w:t>
            </w:r>
          </w:p>
        </w:tc>
      </w:tr>
      <w:tr w:rsidR="00F82F96" w:rsidRPr="00833FBC" w:rsidTr="00DB2B43">
        <w:tc>
          <w:tcPr>
            <w:tcW w:w="662"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13.5.</w:t>
            </w:r>
          </w:p>
        </w:tc>
        <w:tc>
          <w:tcPr>
            <w:tcW w:w="8584"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Численность персонала в 2012 г. (чек-бокс, поле для текстового комментария, поле для числового ввода)</w:t>
            </w:r>
          </w:p>
        </w:tc>
      </w:tr>
      <w:tr w:rsidR="00F82F96" w:rsidRPr="00833FBC" w:rsidTr="00DB2B43">
        <w:tc>
          <w:tcPr>
            <w:tcW w:w="662"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13.6.</w:t>
            </w:r>
          </w:p>
        </w:tc>
        <w:tc>
          <w:tcPr>
            <w:tcW w:w="8584" w:type="dxa"/>
          </w:tcPr>
          <w:p w:rsidR="00F82F96" w:rsidRPr="00833FBC" w:rsidRDefault="00F82F96" w:rsidP="00DB2B43">
            <w:pPr>
              <w:contextualSpacing/>
              <w:jc w:val="both"/>
              <w:rPr>
                <w:rFonts w:ascii="Times New Roman" w:hAnsi="Times New Roman"/>
                <w:sz w:val="20"/>
                <w:szCs w:val="20"/>
              </w:rPr>
            </w:pPr>
            <w:r w:rsidRPr="00833FBC">
              <w:rPr>
                <w:rFonts w:ascii="Times New Roman" w:hAnsi="Times New Roman"/>
                <w:sz w:val="20"/>
                <w:szCs w:val="20"/>
              </w:rPr>
              <w:t>Численность персонала в 2013 г. (чек-бокс, поле для текстового комментария, поле для числового ввода)</w:t>
            </w:r>
          </w:p>
        </w:tc>
      </w:tr>
    </w:tbl>
    <w:p w:rsidR="00F82F96" w:rsidRPr="00833FBC" w:rsidRDefault="00F82F96" w:rsidP="00F82F96">
      <w:pPr>
        <w:spacing w:after="200" w:line="276" w:lineRule="auto"/>
        <w:ind w:left="720"/>
        <w:contextualSpacing/>
        <w:jc w:val="both"/>
        <w:rPr>
          <w:rFonts w:eastAsiaTheme="minorHAnsi"/>
          <w:sz w:val="20"/>
          <w:szCs w:val="20"/>
          <w:lang w:eastAsia="en-US"/>
        </w:rPr>
      </w:pPr>
    </w:p>
    <w:p w:rsidR="00F82F96" w:rsidRPr="00833FBC" w:rsidRDefault="00F82F96" w:rsidP="00F82F96">
      <w:pPr>
        <w:spacing w:after="200" w:line="276" w:lineRule="auto"/>
        <w:ind w:left="284"/>
        <w:jc w:val="both"/>
        <w:rPr>
          <w:rFonts w:eastAsiaTheme="minorHAnsi"/>
          <w:sz w:val="20"/>
          <w:szCs w:val="20"/>
          <w:lang w:eastAsia="en-US"/>
        </w:rPr>
      </w:pPr>
      <w:r w:rsidRPr="00833FBC">
        <w:rPr>
          <w:rFonts w:eastAsiaTheme="minorHAnsi"/>
          <w:sz w:val="20"/>
          <w:szCs w:val="20"/>
          <w:lang w:eastAsia="en-US"/>
        </w:rPr>
        <w:t>Информационная карточка также содержит ссылки на электронные копии годового информационного отчета и подтверждающих документов.</w:t>
      </w:r>
    </w:p>
    <w:p w:rsidR="00F82F96" w:rsidRPr="00833FBC" w:rsidRDefault="00F82F96" w:rsidP="00F82F96">
      <w:pPr>
        <w:numPr>
          <w:ilvl w:val="1"/>
          <w:numId w:val="29"/>
        </w:numPr>
        <w:spacing w:before="120" w:after="120" w:line="276" w:lineRule="auto"/>
        <w:ind w:left="357" w:hanging="357"/>
        <w:jc w:val="both"/>
        <w:rPr>
          <w:rFonts w:eastAsiaTheme="minorHAnsi"/>
          <w:sz w:val="20"/>
          <w:szCs w:val="20"/>
          <w:lang w:eastAsia="en-US"/>
        </w:rPr>
      </w:pPr>
      <w:r w:rsidRPr="00833FBC">
        <w:rPr>
          <w:rFonts w:eastAsiaTheme="minorHAnsi"/>
          <w:sz w:val="20"/>
          <w:szCs w:val="20"/>
          <w:lang w:eastAsia="en-US"/>
        </w:rPr>
        <w:t xml:space="preserve"> Выполняется верификация информационной карточки компании участника и годового информационного отчета для заполнения полей 12 информационной карточки (соответствует / не соответствует) и текстового комментария (при необходимости).</w:t>
      </w:r>
    </w:p>
    <w:tbl>
      <w:tblPr>
        <w:tblStyle w:val="44"/>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426"/>
        <w:gridCol w:w="5352"/>
        <w:gridCol w:w="3793"/>
      </w:tblGrid>
      <w:tr w:rsidR="00F82F96" w:rsidRPr="00833FBC" w:rsidTr="00DB2B43">
        <w:tc>
          <w:tcPr>
            <w:tcW w:w="426" w:type="dxa"/>
            <w:shd w:val="clear" w:color="auto" w:fill="92D050"/>
          </w:tcPr>
          <w:p w:rsidR="00F82F96" w:rsidRPr="00833FBC" w:rsidRDefault="00F82F96" w:rsidP="00DB2B43">
            <w:pPr>
              <w:jc w:val="both"/>
              <w:rPr>
                <w:rFonts w:ascii="Times New Roman" w:hAnsi="Times New Roman"/>
                <w:b/>
                <w:sz w:val="20"/>
                <w:szCs w:val="20"/>
              </w:rPr>
            </w:pPr>
            <w:r w:rsidRPr="00833FBC">
              <w:rPr>
                <w:rFonts w:ascii="Times New Roman" w:hAnsi="Times New Roman"/>
                <w:b/>
                <w:sz w:val="20"/>
                <w:szCs w:val="20"/>
              </w:rPr>
              <w:t>№</w:t>
            </w:r>
          </w:p>
        </w:tc>
        <w:tc>
          <w:tcPr>
            <w:tcW w:w="5352" w:type="dxa"/>
            <w:shd w:val="clear" w:color="auto" w:fill="92D050"/>
          </w:tcPr>
          <w:p w:rsidR="00F82F96" w:rsidRPr="00833FBC" w:rsidRDefault="00F82F96" w:rsidP="00DB2B43">
            <w:pPr>
              <w:jc w:val="both"/>
              <w:rPr>
                <w:rFonts w:ascii="Times New Roman" w:hAnsi="Times New Roman"/>
                <w:b/>
                <w:sz w:val="20"/>
                <w:szCs w:val="20"/>
              </w:rPr>
            </w:pPr>
            <w:r w:rsidRPr="00833FBC">
              <w:rPr>
                <w:rFonts w:ascii="Times New Roman" w:hAnsi="Times New Roman"/>
                <w:b/>
                <w:sz w:val="20"/>
                <w:szCs w:val="20"/>
              </w:rPr>
              <w:t xml:space="preserve">Поле </w:t>
            </w:r>
            <w:r w:rsidRPr="00833FBC">
              <w:rPr>
                <w:rFonts w:ascii="Times New Roman" w:hAnsi="Times New Roman"/>
                <w:b/>
                <w:sz w:val="20"/>
                <w:szCs w:val="20"/>
                <w:lang w:val="en-US"/>
              </w:rPr>
              <w:t xml:space="preserve">/ </w:t>
            </w:r>
            <w:r w:rsidRPr="00833FBC">
              <w:rPr>
                <w:rFonts w:ascii="Times New Roman" w:hAnsi="Times New Roman"/>
                <w:b/>
                <w:sz w:val="20"/>
                <w:szCs w:val="20"/>
              </w:rPr>
              <w:t>действие</w:t>
            </w:r>
          </w:p>
        </w:tc>
        <w:tc>
          <w:tcPr>
            <w:tcW w:w="3793" w:type="dxa"/>
            <w:shd w:val="clear" w:color="auto" w:fill="92D050"/>
          </w:tcPr>
          <w:p w:rsidR="00F82F96" w:rsidRPr="00833FBC" w:rsidRDefault="00F82F96" w:rsidP="00DB2B43">
            <w:pPr>
              <w:jc w:val="both"/>
              <w:rPr>
                <w:rFonts w:ascii="Times New Roman" w:hAnsi="Times New Roman"/>
                <w:b/>
                <w:sz w:val="20"/>
                <w:szCs w:val="20"/>
                <w:lang w:val="en-US"/>
              </w:rPr>
            </w:pPr>
            <w:r w:rsidRPr="00833FBC">
              <w:rPr>
                <w:rFonts w:ascii="Times New Roman" w:hAnsi="Times New Roman"/>
                <w:b/>
                <w:sz w:val="20"/>
                <w:szCs w:val="20"/>
              </w:rPr>
              <w:t xml:space="preserve">Действие </w:t>
            </w:r>
          </w:p>
        </w:tc>
      </w:tr>
      <w:tr w:rsidR="00F82F96" w:rsidRPr="00833FBC" w:rsidTr="00DB2B43">
        <w:tc>
          <w:tcPr>
            <w:tcW w:w="426"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1</w:t>
            </w:r>
          </w:p>
        </w:tc>
        <w:tc>
          <w:tcPr>
            <w:tcW w:w="5352"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Проверка совпадения формы годового информационного отчета</w:t>
            </w:r>
          </w:p>
        </w:tc>
        <w:tc>
          <w:tcPr>
            <w:tcW w:w="3793"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Проверка соответствия Приложению 2 Правил осуществления исследовательской деятельности (кол-во и название полей)</w:t>
            </w:r>
          </w:p>
        </w:tc>
      </w:tr>
      <w:tr w:rsidR="00F82F96" w:rsidRPr="00833FBC" w:rsidTr="00DB2B43">
        <w:tc>
          <w:tcPr>
            <w:tcW w:w="426"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2</w:t>
            </w:r>
          </w:p>
        </w:tc>
        <w:tc>
          <w:tcPr>
            <w:tcW w:w="5352"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Основной регистрационный номер</w:t>
            </w:r>
          </w:p>
        </w:tc>
        <w:tc>
          <w:tcPr>
            <w:tcW w:w="3793"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Сверка номера в карточке и отчете</w:t>
            </w:r>
          </w:p>
        </w:tc>
      </w:tr>
      <w:tr w:rsidR="00F82F96" w:rsidRPr="00833FBC" w:rsidTr="00DB2B43">
        <w:tc>
          <w:tcPr>
            <w:tcW w:w="426"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3</w:t>
            </w:r>
          </w:p>
        </w:tc>
        <w:tc>
          <w:tcPr>
            <w:tcW w:w="5352"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Название компании</w:t>
            </w:r>
          </w:p>
        </w:tc>
        <w:tc>
          <w:tcPr>
            <w:tcW w:w="3793"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Сверка названия компании в карточке и отчете</w:t>
            </w:r>
          </w:p>
        </w:tc>
      </w:tr>
      <w:tr w:rsidR="00F82F96" w:rsidRPr="00833FBC" w:rsidTr="00DB2B43">
        <w:tc>
          <w:tcPr>
            <w:tcW w:w="426"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lastRenderedPageBreak/>
              <w:t>4</w:t>
            </w:r>
          </w:p>
        </w:tc>
        <w:tc>
          <w:tcPr>
            <w:tcW w:w="5352"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Наличие подписи и печати уполномоченного лица</w:t>
            </w:r>
          </w:p>
        </w:tc>
        <w:tc>
          <w:tcPr>
            <w:tcW w:w="3793"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Проверка наличия подписи и печати</w:t>
            </w:r>
          </w:p>
          <w:p w:rsidR="00F82F96" w:rsidRPr="00833FBC" w:rsidRDefault="00F82F96" w:rsidP="00DB2B43">
            <w:pPr>
              <w:jc w:val="both"/>
              <w:rPr>
                <w:rFonts w:ascii="Times New Roman" w:hAnsi="Times New Roman"/>
                <w:sz w:val="20"/>
                <w:szCs w:val="20"/>
              </w:rPr>
            </w:pPr>
          </w:p>
        </w:tc>
      </w:tr>
      <w:tr w:rsidR="00F82F96" w:rsidRPr="00833FBC" w:rsidTr="00DB2B43">
        <w:tc>
          <w:tcPr>
            <w:tcW w:w="426" w:type="dxa"/>
          </w:tcPr>
          <w:p w:rsidR="00F82F96" w:rsidRPr="00833FBC" w:rsidRDefault="00F82F96" w:rsidP="00DB2B43">
            <w:pPr>
              <w:jc w:val="both"/>
              <w:rPr>
                <w:rFonts w:ascii="Times New Roman" w:hAnsi="Times New Roman"/>
                <w:sz w:val="20"/>
                <w:szCs w:val="20"/>
                <w:highlight w:val="yellow"/>
              </w:rPr>
            </w:pPr>
            <w:r w:rsidRPr="00833FBC">
              <w:rPr>
                <w:rFonts w:ascii="Times New Roman" w:hAnsi="Times New Roman"/>
                <w:sz w:val="20"/>
                <w:szCs w:val="20"/>
              </w:rPr>
              <w:t>5</w:t>
            </w:r>
          </w:p>
        </w:tc>
        <w:tc>
          <w:tcPr>
            <w:tcW w:w="5352" w:type="dxa"/>
          </w:tcPr>
          <w:p w:rsidR="00F82F96" w:rsidRPr="00833FBC" w:rsidRDefault="00F82F96" w:rsidP="00DB2B43">
            <w:pPr>
              <w:jc w:val="both"/>
              <w:rPr>
                <w:rFonts w:ascii="Times New Roman" w:hAnsi="Times New Roman"/>
                <w:sz w:val="20"/>
                <w:szCs w:val="20"/>
                <w:highlight w:val="yellow"/>
              </w:rPr>
            </w:pPr>
            <w:r w:rsidRPr="00833FBC">
              <w:rPr>
                <w:rFonts w:ascii="Times New Roman" w:hAnsi="Times New Roman"/>
                <w:sz w:val="20"/>
                <w:szCs w:val="20"/>
              </w:rPr>
              <w:t>Наличие доверенности на уполномоченное лицо (если подписано лицом, отличным от генерального директора компании-участника)</w:t>
            </w:r>
          </w:p>
        </w:tc>
        <w:tc>
          <w:tcPr>
            <w:tcW w:w="3793" w:type="dxa"/>
          </w:tcPr>
          <w:p w:rsidR="00F82F96" w:rsidRPr="00833FBC" w:rsidRDefault="00F82F96" w:rsidP="00DB2B43">
            <w:pPr>
              <w:jc w:val="both"/>
              <w:rPr>
                <w:rFonts w:ascii="Times New Roman" w:hAnsi="Times New Roman"/>
                <w:sz w:val="20"/>
                <w:szCs w:val="20"/>
                <w:highlight w:val="yellow"/>
              </w:rPr>
            </w:pPr>
            <w:r w:rsidRPr="00833FBC">
              <w:rPr>
                <w:rFonts w:ascii="Times New Roman" w:hAnsi="Times New Roman"/>
                <w:sz w:val="20"/>
                <w:szCs w:val="20"/>
              </w:rPr>
              <w:t>Проверка наличия электронной копии доверенности, соответствие ФИО, срока действия.</w:t>
            </w:r>
          </w:p>
        </w:tc>
      </w:tr>
      <w:tr w:rsidR="00F82F96" w:rsidRPr="00833FBC" w:rsidTr="00DB2B43">
        <w:tc>
          <w:tcPr>
            <w:tcW w:w="426"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6</w:t>
            </w:r>
          </w:p>
        </w:tc>
        <w:tc>
          <w:tcPr>
            <w:tcW w:w="5352"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Отчетный период</w:t>
            </w:r>
          </w:p>
        </w:tc>
        <w:tc>
          <w:tcPr>
            <w:tcW w:w="3793" w:type="dxa"/>
          </w:tcPr>
          <w:p w:rsidR="00F82F96" w:rsidRPr="00833FBC" w:rsidRDefault="00F82F96" w:rsidP="00DB2B43">
            <w:pPr>
              <w:jc w:val="both"/>
              <w:rPr>
                <w:rFonts w:ascii="Times New Roman" w:hAnsi="Times New Roman"/>
                <w:sz w:val="20"/>
                <w:szCs w:val="20"/>
                <w:highlight w:val="yellow"/>
              </w:rPr>
            </w:pPr>
            <w:r w:rsidRPr="00833FBC">
              <w:rPr>
                <w:rFonts w:ascii="Times New Roman" w:hAnsi="Times New Roman"/>
                <w:sz w:val="20"/>
                <w:szCs w:val="20"/>
              </w:rPr>
              <w:t>В отчете должен быть указан 2013 год</w:t>
            </w:r>
          </w:p>
        </w:tc>
      </w:tr>
      <w:tr w:rsidR="00F82F96" w:rsidRPr="00833FBC" w:rsidTr="00DB2B43">
        <w:tc>
          <w:tcPr>
            <w:tcW w:w="426"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7</w:t>
            </w:r>
          </w:p>
        </w:tc>
        <w:tc>
          <w:tcPr>
            <w:tcW w:w="5352"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Выручка</w:t>
            </w:r>
          </w:p>
        </w:tc>
        <w:tc>
          <w:tcPr>
            <w:tcW w:w="3793"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Сверка значений в ИТ-системе и копии отчета</w:t>
            </w:r>
          </w:p>
        </w:tc>
      </w:tr>
      <w:tr w:rsidR="00F82F96" w:rsidRPr="00833FBC" w:rsidTr="00DB2B43">
        <w:tc>
          <w:tcPr>
            <w:tcW w:w="426"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8</w:t>
            </w:r>
          </w:p>
        </w:tc>
        <w:tc>
          <w:tcPr>
            <w:tcW w:w="5352"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Привлеченные частные инвестиции за отчетный период</w:t>
            </w:r>
          </w:p>
        </w:tc>
        <w:tc>
          <w:tcPr>
            <w:tcW w:w="3793" w:type="dxa"/>
          </w:tcPr>
          <w:p w:rsidR="00F82F96" w:rsidRPr="00833FBC" w:rsidRDefault="00F82F96" w:rsidP="00DB2B43">
            <w:pPr>
              <w:jc w:val="both"/>
              <w:rPr>
                <w:rFonts w:ascii="Times New Roman" w:hAnsi="Times New Roman"/>
                <w:sz w:val="20"/>
                <w:szCs w:val="20"/>
                <w:highlight w:val="yellow"/>
              </w:rPr>
            </w:pPr>
            <w:r w:rsidRPr="00833FBC">
              <w:rPr>
                <w:rFonts w:ascii="Times New Roman" w:hAnsi="Times New Roman"/>
                <w:sz w:val="20"/>
                <w:szCs w:val="20"/>
              </w:rPr>
              <w:t>Сверка значений в ИТ-системе и копии отчета</w:t>
            </w:r>
          </w:p>
        </w:tc>
      </w:tr>
      <w:tr w:rsidR="00F82F96" w:rsidRPr="00833FBC" w:rsidTr="00DB2B43">
        <w:tc>
          <w:tcPr>
            <w:tcW w:w="426"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9</w:t>
            </w:r>
          </w:p>
        </w:tc>
        <w:tc>
          <w:tcPr>
            <w:tcW w:w="5352"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Количество заявок на регистрацию объектов интеллектуальной собственности, поданных в Российской Федерации в 2013 г.</w:t>
            </w:r>
          </w:p>
        </w:tc>
        <w:tc>
          <w:tcPr>
            <w:tcW w:w="3793" w:type="dxa"/>
          </w:tcPr>
          <w:p w:rsidR="00F82F96" w:rsidRPr="00833FBC" w:rsidRDefault="00F82F96" w:rsidP="00DB2B43">
            <w:pPr>
              <w:jc w:val="both"/>
              <w:rPr>
                <w:rFonts w:ascii="Times New Roman" w:hAnsi="Times New Roman"/>
                <w:sz w:val="20"/>
                <w:szCs w:val="20"/>
                <w:highlight w:val="yellow"/>
              </w:rPr>
            </w:pPr>
            <w:r w:rsidRPr="00833FBC">
              <w:rPr>
                <w:rFonts w:ascii="Times New Roman" w:hAnsi="Times New Roman"/>
                <w:sz w:val="20"/>
                <w:szCs w:val="20"/>
              </w:rPr>
              <w:t>Сверка значения в ИТ-системе и копии отчета</w:t>
            </w:r>
          </w:p>
        </w:tc>
      </w:tr>
      <w:tr w:rsidR="00F82F96" w:rsidRPr="00833FBC" w:rsidTr="00DB2B43">
        <w:tc>
          <w:tcPr>
            <w:tcW w:w="426"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10</w:t>
            </w:r>
          </w:p>
        </w:tc>
        <w:tc>
          <w:tcPr>
            <w:tcW w:w="5352"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Количество заявок на регистрацию объектов интеллектуальной собственности, поданных на территории иностранных государств в 2013 г.</w:t>
            </w:r>
          </w:p>
        </w:tc>
        <w:tc>
          <w:tcPr>
            <w:tcW w:w="3793" w:type="dxa"/>
          </w:tcPr>
          <w:p w:rsidR="00F82F96" w:rsidRPr="00833FBC" w:rsidRDefault="00F82F96" w:rsidP="00DB2B43">
            <w:pPr>
              <w:jc w:val="both"/>
              <w:rPr>
                <w:rFonts w:ascii="Times New Roman" w:hAnsi="Times New Roman"/>
                <w:sz w:val="20"/>
                <w:szCs w:val="20"/>
                <w:highlight w:val="yellow"/>
              </w:rPr>
            </w:pPr>
            <w:r w:rsidRPr="00833FBC">
              <w:rPr>
                <w:rFonts w:ascii="Times New Roman" w:hAnsi="Times New Roman"/>
                <w:sz w:val="20"/>
                <w:szCs w:val="20"/>
              </w:rPr>
              <w:t>Сверка значения в ИТ-системе и копии отчета</w:t>
            </w:r>
          </w:p>
        </w:tc>
      </w:tr>
      <w:tr w:rsidR="00F82F96" w:rsidRPr="00833FBC" w:rsidTr="00DB2B43">
        <w:tc>
          <w:tcPr>
            <w:tcW w:w="426"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11</w:t>
            </w:r>
          </w:p>
        </w:tc>
        <w:tc>
          <w:tcPr>
            <w:tcW w:w="5352"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Количество патентов, полученных в Российской Федерации в 2013 г.</w:t>
            </w:r>
          </w:p>
        </w:tc>
        <w:tc>
          <w:tcPr>
            <w:tcW w:w="3793" w:type="dxa"/>
          </w:tcPr>
          <w:p w:rsidR="00F82F96" w:rsidRPr="00833FBC" w:rsidRDefault="00F82F96" w:rsidP="00DB2B43">
            <w:pPr>
              <w:jc w:val="both"/>
              <w:rPr>
                <w:rFonts w:ascii="Times New Roman" w:hAnsi="Times New Roman"/>
                <w:sz w:val="20"/>
                <w:szCs w:val="20"/>
                <w:highlight w:val="yellow"/>
              </w:rPr>
            </w:pPr>
            <w:r w:rsidRPr="00833FBC">
              <w:rPr>
                <w:rFonts w:ascii="Times New Roman" w:hAnsi="Times New Roman"/>
                <w:sz w:val="20"/>
                <w:szCs w:val="20"/>
              </w:rPr>
              <w:t>Сверка значения в ИТ-системе и копии отчета</w:t>
            </w:r>
          </w:p>
        </w:tc>
      </w:tr>
      <w:tr w:rsidR="00F82F96" w:rsidRPr="00833FBC" w:rsidTr="00DB2B43">
        <w:tc>
          <w:tcPr>
            <w:tcW w:w="426"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12</w:t>
            </w:r>
          </w:p>
        </w:tc>
        <w:tc>
          <w:tcPr>
            <w:tcW w:w="5352"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Количество патентов, полученных на территории иностранных государств в 2013 г.</w:t>
            </w:r>
          </w:p>
        </w:tc>
        <w:tc>
          <w:tcPr>
            <w:tcW w:w="3793" w:type="dxa"/>
          </w:tcPr>
          <w:p w:rsidR="00F82F96" w:rsidRPr="00833FBC" w:rsidRDefault="00F82F96" w:rsidP="00DB2B43">
            <w:pPr>
              <w:jc w:val="both"/>
              <w:rPr>
                <w:rFonts w:ascii="Times New Roman" w:hAnsi="Times New Roman"/>
                <w:sz w:val="20"/>
                <w:szCs w:val="20"/>
                <w:highlight w:val="yellow"/>
              </w:rPr>
            </w:pPr>
            <w:r w:rsidRPr="00833FBC">
              <w:rPr>
                <w:rFonts w:ascii="Times New Roman" w:hAnsi="Times New Roman"/>
                <w:sz w:val="20"/>
                <w:szCs w:val="20"/>
              </w:rPr>
              <w:t>Сверка значения в ИТ-системе и копии отчета</w:t>
            </w:r>
          </w:p>
        </w:tc>
      </w:tr>
      <w:tr w:rsidR="00F82F96" w:rsidRPr="00833FBC" w:rsidTr="00DB2B43">
        <w:tc>
          <w:tcPr>
            <w:tcW w:w="426"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13</w:t>
            </w:r>
          </w:p>
        </w:tc>
        <w:tc>
          <w:tcPr>
            <w:tcW w:w="5352"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Среднесписочная численность работников за 2013 г.</w:t>
            </w:r>
          </w:p>
        </w:tc>
        <w:tc>
          <w:tcPr>
            <w:tcW w:w="3793" w:type="dxa"/>
          </w:tcPr>
          <w:p w:rsidR="00F82F96" w:rsidRPr="00833FBC" w:rsidRDefault="00F82F96" w:rsidP="00DB2B43">
            <w:pPr>
              <w:jc w:val="both"/>
              <w:rPr>
                <w:rFonts w:ascii="Times New Roman" w:hAnsi="Times New Roman"/>
                <w:sz w:val="20"/>
                <w:szCs w:val="20"/>
                <w:highlight w:val="yellow"/>
              </w:rPr>
            </w:pPr>
            <w:r w:rsidRPr="00833FBC">
              <w:rPr>
                <w:rFonts w:ascii="Times New Roman" w:hAnsi="Times New Roman"/>
                <w:sz w:val="20"/>
                <w:szCs w:val="20"/>
              </w:rPr>
              <w:t>Сверка значения в ИТ-системе и копии отчета</w:t>
            </w:r>
          </w:p>
        </w:tc>
      </w:tr>
      <w:tr w:rsidR="00F82F96" w:rsidRPr="00833FBC" w:rsidTr="00DB2B43">
        <w:tc>
          <w:tcPr>
            <w:tcW w:w="426"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14</w:t>
            </w:r>
          </w:p>
        </w:tc>
        <w:tc>
          <w:tcPr>
            <w:tcW w:w="5352"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Среднесписочная численность работников за 2012 г.</w:t>
            </w:r>
          </w:p>
        </w:tc>
        <w:tc>
          <w:tcPr>
            <w:tcW w:w="3793" w:type="dxa"/>
          </w:tcPr>
          <w:p w:rsidR="00F82F96" w:rsidRPr="00833FBC" w:rsidRDefault="00F82F96" w:rsidP="00DB2B43">
            <w:pPr>
              <w:jc w:val="both"/>
              <w:rPr>
                <w:rFonts w:ascii="Times New Roman" w:hAnsi="Times New Roman"/>
                <w:sz w:val="20"/>
                <w:szCs w:val="20"/>
                <w:highlight w:val="yellow"/>
              </w:rPr>
            </w:pPr>
            <w:r w:rsidRPr="00833FBC">
              <w:rPr>
                <w:rFonts w:ascii="Times New Roman" w:hAnsi="Times New Roman"/>
                <w:sz w:val="20"/>
                <w:szCs w:val="20"/>
              </w:rPr>
              <w:t>Сверка значения в ИТ-системе и копии подтверждающего документа (среднесписочная численность за 2012 г.)</w:t>
            </w:r>
          </w:p>
        </w:tc>
      </w:tr>
    </w:tbl>
    <w:p w:rsidR="00F82F96" w:rsidRPr="00833FBC" w:rsidRDefault="00F82F96" w:rsidP="00F82F96">
      <w:pPr>
        <w:spacing w:after="120" w:line="276" w:lineRule="auto"/>
        <w:jc w:val="both"/>
        <w:rPr>
          <w:rFonts w:eastAsiaTheme="minorHAnsi"/>
          <w:sz w:val="20"/>
          <w:szCs w:val="20"/>
          <w:lang w:eastAsia="en-US"/>
        </w:rPr>
      </w:pPr>
    </w:p>
    <w:p w:rsidR="00F82F96" w:rsidRPr="00833FBC" w:rsidRDefault="00F82F96" w:rsidP="00F82F96">
      <w:pPr>
        <w:jc w:val="both"/>
        <w:rPr>
          <w:rFonts w:eastAsiaTheme="minorHAnsi"/>
          <w:sz w:val="20"/>
          <w:szCs w:val="20"/>
          <w:lang w:eastAsia="en-US"/>
        </w:rPr>
      </w:pPr>
      <w:r w:rsidRPr="00833FBC">
        <w:rPr>
          <w:rFonts w:eastAsiaTheme="minorHAnsi"/>
          <w:sz w:val="20"/>
          <w:szCs w:val="20"/>
          <w:lang w:eastAsia="en-US"/>
        </w:rPr>
        <w:t>По итогам сверки полей в поле 12 информационной карточки выбирается значение:</w:t>
      </w:r>
    </w:p>
    <w:p w:rsidR="00F82F96" w:rsidRPr="00833FBC" w:rsidRDefault="00F82F96" w:rsidP="00F82F96">
      <w:pPr>
        <w:numPr>
          <w:ilvl w:val="0"/>
          <w:numId w:val="30"/>
        </w:numPr>
        <w:spacing w:after="200" w:line="276" w:lineRule="auto"/>
        <w:contextualSpacing/>
        <w:jc w:val="both"/>
        <w:rPr>
          <w:rFonts w:eastAsiaTheme="minorHAnsi"/>
          <w:sz w:val="20"/>
          <w:szCs w:val="20"/>
          <w:lang w:eastAsia="en-US"/>
        </w:rPr>
      </w:pPr>
      <w:r w:rsidRPr="00833FBC">
        <w:rPr>
          <w:rFonts w:eastAsiaTheme="minorHAnsi"/>
          <w:sz w:val="20"/>
          <w:szCs w:val="20"/>
          <w:lang w:eastAsia="en-US"/>
        </w:rPr>
        <w:t>Полное соответствие полей в п. 1 – 14 «Соответствие»</w:t>
      </w:r>
    </w:p>
    <w:p w:rsidR="00F82F96" w:rsidRPr="00833FBC" w:rsidRDefault="00F82F96" w:rsidP="00F82F96">
      <w:pPr>
        <w:numPr>
          <w:ilvl w:val="0"/>
          <w:numId w:val="30"/>
        </w:numPr>
        <w:spacing w:after="200" w:line="276" w:lineRule="auto"/>
        <w:contextualSpacing/>
        <w:jc w:val="both"/>
        <w:rPr>
          <w:rFonts w:eastAsiaTheme="minorHAnsi"/>
          <w:sz w:val="20"/>
          <w:szCs w:val="20"/>
          <w:lang w:eastAsia="en-US"/>
        </w:rPr>
      </w:pPr>
      <w:r w:rsidRPr="00833FBC">
        <w:rPr>
          <w:rFonts w:eastAsiaTheme="minorHAnsi"/>
          <w:sz w:val="20"/>
          <w:szCs w:val="20"/>
          <w:lang w:eastAsia="en-US"/>
        </w:rPr>
        <w:t>Несоответствие хотя бы одного поля – «Не соответствие»</w:t>
      </w:r>
    </w:p>
    <w:p w:rsidR="00F82F96" w:rsidRPr="00833FBC" w:rsidRDefault="00F82F96" w:rsidP="00F82F96">
      <w:pPr>
        <w:spacing w:after="200"/>
        <w:rPr>
          <w:rFonts w:eastAsiaTheme="minorHAnsi"/>
          <w:sz w:val="20"/>
          <w:szCs w:val="20"/>
          <w:lang w:eastAsia="en-US"/>
        </w:rPr>
      </w:pPr>
      <w:r w:rsidRPr="00833FBC">
        <w:rPr>
          <w:rFonts w:eastAsiaTheme="minorHAnsi"/>
          <w:sz w:val="20"/>
          <w:szCs w:val="20"/>
          <w:lang w:eastAsia="en-US"/>
        </w:rPr>
        <w:t xml:space="preserve">Комментарии по причине несоответствия фиксируются в текстовом поле. </w:t>
      </w:r>
    </w:p>
    <w:p w:rsidR="00F82F96" w:rsidRPr="00833FBC" w:rsidRDefault="00F82F96" w:rsidP="00F82F96">
      <w:pPr>
        <w:spacing w:before="120"/>
        <w:jc w:val="both"/>
        <w:rPr>
          <w:rFonts w:eastAsiaTheme="minorHAnsi"/>
          <w:sz w:val="20"/>
          <w:szCs w:val="20"/>
          <w:lang w:eastAsia="en-US"/>
        </w:rPr>
      </w:pPr>
      <w:r w:rsidRPr="00833FBC">
        <w:rPr>
          <w:rFonts w:eastAsiaTheme="minorHAnsi"/>
          <w:sz w:val="20"/>
          <w:szCs w:val="20"/>
          <w:lang w:eastAsia="en-US"/>
        </w:rPr>
        <w:t>В рамках Этапа 2. «Верификация данных в ИТ-системе с первичными подтверждающими документами» выполняется верификация информационной карточки участника в ИТ-системе и первичных документов.</w:t>
      </w:r>
    </w:p>
    <w:p w:rsidR="00F82F96" w:rsidRPr="00833FBC" w:rsidRDefault="00F82F96" w:rsidP="00F82F96">
      <w:pPr>
        <w:numPr>
          <w:ilvl w:val="1"/>
          <w:numId w:val="31"/>
        </w:numPr>
        <w:spacing w:before="240" w:after="200" w:line="276" w:lineRule="auto"/>
        <w:ind w:left="357" w:hanging="357"/>
        <w:jc w:val="both"/>
        <w:rPr>
          <w:rFonts w:eastAsiaTheme="minorHAnsi"/>
          <w:i/>
          <w:sz w:val="20"/>
          <w:szCs w:val="20"/>
          <w:lang w:eastAsia="en-US"/>
        </w:rPr>
      </w:pPr>
      <w:r w:rsidRPr="00833FBC">
        <w:rPr>
          <w:rFonts w:eastAsiaTheme="minorHAnsi"/>
          <w:i/>
          <w:sz w:val="20"/>
          <w:szCs w:val="20"/>
          <w:lang w:eastAsia="en-US"/>
        </w:rPr>
        <w:t>Верификация выручки</w:t>
      </w:r>
    </w:p>
    <w:p w:rsidR="00F82F96" w:rsidRPr="00833FBC" w:rsidRDefault="00F82F96" w:rsidP="00F82F96">
      <w:pPr>
        <w:spacing w:after="200"/>
        <w:jc w:val="both"/>
        <w:rPr>
          <w:rFonts w:eastAsiaTheme="minorHAnsi"/>
          <w:sz w:val="20"/>
          <w:szCs w:val="20"/>
          <w:lang w:eastAsia="en-US"/>
        </w:rPr>
      </w:pPr>
      <w:r w:rsidRPr="00833FBC">
        <w:rPr>
          <w:rFonts w:eastAsiaTheme="minorHAnsi"/>
          <w:sz w:val="20"/>
          <w:szCs w:val="20"/>
          <w:lang w:eastAsia="en-US"/>
        </w:rPr>
        <w:t>Для верификации используется Форма 2 «Отчет о финансовых результатах». Выполняется сверка следующих полей:</w:t>
      </w:r>
    </w:p>
    <w:tbl>
      <w:tblPr>
        <w:tblStyle w:val="44"/>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2695"/>
        <w:gridCol w:w="6769"/>
      </w:tblGrid>
      <w:tr w:rsidR="00F82F96" w:rsidRPr="00833FBC" w:rsidTr="00DB2B43">
        <w:tc>
          <w:tcPr>
            <w:tcW w:w="2695" w:type="dxa"/>
            <w:shd w:val="clear" w:color="auto" w:fill="92D050"/>
          </w:tcPr>
          <w:p w:rsidR="00F82F96" w:rsidRPr="00833FBC" w:rsidRDefault="00F82F96" w:rsidP="00DB2B43">
            <w:pPr>
              <w:jc w:val="both"/>
              <w:rPr>
                <w:rFonts w:ascii="Times New Roman" w:hAnsi="Times New Roman"/>
                <w:b/>
                <w:sz w:val="20"/>
                <w:szCs w:val="20"/>
              </w:rPr>
            </w:pPr>
            <w:r w:rsidRPr="00833FBC">
              <w:rPr>
                <w:rFonts w:ascii="Times New Roman" w:hAnsi="Times New Roman"/>
                <w:b/>
                <w:sz w:val="20"/>
                <w:szCs w:val="20"/>
              </w:rPr>
              <w:t xml:space="preserve">Документ </w:t>
            </w:r>
            <w:r w:rsidRPr="00833FBC">
              <w:rPr>
                <w:rFonts w:ascii="Times New Roman" w:hAnsi="Times New Roman"/>
                <w:b/>
                <w:sz w:val="20"/>
                <w:szCs w:val="20"/>
                <w:lang w:val="en-US"/>
              </w:rPr>
              <w:t xml:space="preserve">/ </w:t>
            </w:r>
            <w:r w:rsidRPr="00833FBC">
              <w:rPr>
                <w:rFonts w:ascii="Times New Roman" w:hAnsi="Times New Roman"/>
                <w:b/>
                <w:sz w:val="20"/>
                <w:szCs w:val="20"/>
              </w:rPr>
              <w:t>поле</w:t>
            </w:r>
          </w:p>
        </w:tc>
        <w:tc>
          <w:tcPr>
            <w:tcW w:w="6769" w:type="dxa"/>
            <w:shd w:val="clear" w:color="auto" w:fill="92D050"/>
          </w:tcPr>
          <w:p w:rsidR="00F82F96" w:rsidRPr="00833FBC" w:rsidRDefault="00F82F96" w:rsidP="00DB2B43">
            <w:pPr>
              <w:jc w:val="both"/>
              <w:rPr>
                <w:rFonts w:ascii="Times New Roman" w:hAnsi="Times New Roman"/>
                <w:b/>
                <w:sz w:val="20"/>
                <w:szCs w:val="20"/>
              </w:rPr>
            </w:pPr>
            <w:r w:rsidRPr="00833FBC">
              <w:rPr>
                <w:rFonts w:ascii="Times New Roman" w:hAnsi="Times New Roman"/>
                <w:b/>
                <w:sz w:val="20"/>
                <w:szCs w:val="20"/>
              </w:rPr>
              <w:t>Действие</w:t>
            </w:r>
          </w:p>
        </w:tc>
      </w:tr>
      <w:tr w:rsidR="00F82F96" w:rsidRPr="00833FBC" w:rsidTr="00DB2B43">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Название компании</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Сверка названия компании</w:t>
            </w:r>
          </w:p>
        </w:tc>
      </w:tr>
      <w:tr w:rsidR="00F82F96" w:rsidRPr="00833FBC" w:rsidTr="00DB2B43">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ИНН</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 xml:space="preserve">Сверка ИНН </w:t>
            </w:r>
          </w:p>
        </w:tc>
      </w:tr>
      <w:tr w:rsidR="00F82F96" w:rsidRPr="00833FBC" w:rsidTr="00DB2B43">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Отчетный период</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Проверка отчетного периода – 2013 год</w:t>
            </w:r>
          </w:p>
        </w:tc>
      </w:tr>
      <w:tr w:rsidR="00F82F96" w:rsidRPr="00833FBC" w:rsidTr="00DB2B43">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Выручка</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 xml:space="preserve">Сверка величины выручки в Форме 2 (код 2110) и значения в информационной карточке (п. 7). Внимание – необходимо учитывать единицы измерения (тыс. руб / млн. руб.) </w:t>
            </w:r>
          </w:p>
        </w:tc>
      </w:tr>
      <w:tr w:rsidR="00F82F96" w:rsidRPr="00833FBC" w:rsidTr="00DB2B43">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Подпись и печать</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Проверка наличия подписи уполномоченного лица и печати организации</w:t>
            </w:r>
          </w:p>
        </w:tc>
      </w:tr>
      <w:tr w:rsidR="00F82F96" w:rsidRPr="00833FBC" w:rsidTr="00DB2B43">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Отметка налогового органа о принятии</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Проверка наличия отметки налогового органа о принятии</w:t>
            </w:r>
          </w:p>
        </w:tc>
      </w:tr>
    </w:tbl>
    <w:p w:rsidR="00F82F96" w:rsidRPr="00833FBC" w:rsidRDefault="00F82F96" w:rsidP="00F82F96">
      <w:pPr>
        <w:spacing w:before="120" w:after="200"/>
        <w:rPr>
          <w:rFonts w:eastAsiaTheme="minorHAnsi"/>
          <w:sz w:val="20"/>
          <w:szCs w:val="20"/>
          <w:lang w:eastAsia="en-US"/>
        </w:rPr>
      </w:pPr>
      <w:r w:rsidRPr="00833FBC">
        <w:rPr>
          <w:rFonts w:eastAsiaTheme="minorHAnsi"/>
          <w:sz w:val="20"/>
          <w:szCs w:val="20"/>
          <w:lang w:eastAsia="en-US"/>
        </w:rPr>
        <w:t xml:space="preserve">Если выявлены несоответствия значений в системе и первичных документах, включая несовпадение названия компаний, суммы выручки и т.п., в поле 13.1 информационной формы необходимо отметить расхождение в части выручки и указать числовое значение, согласно первичным документам.  </w:t>
      </w:r>
    </w:p>
    <w:p w:rsidR="00F82F96" w:rsidRPr="00833FBC" w:rsidRDefault="00F82F96" w:rsidP="00F82F96">
      <w:pPr>
        <w:numPr>
          <w:ilvl w:val="1"/>
          <w:numId w:val="31"/>
        </w:numPr>
        <w:spacing w:after="200" w:line="276" w:lineRule="auto"/>
        <w:contextualSpacing/>
        <w:rPr>
          <w:rFonts w:eastAsiaTheme="minorHAnsi"/>
          <w:i/>
          <w:sz w:val="20"/>
          <w:szCs w:val="20"/>
          <w:lang w:eastAsia="en-US"/>
        </w:rPr>
      </w:pPr>
      <w:r w:rsidRPr="00833FBC">
        <w:rPr>
          <w:rFonts w:eastAsiaTheme="minorHAnsi"/>
          <w:i/>
          <w:sz w:val="20"/>
          <w:szCs w:val="20"/>
          <w:lang w:eastAsia="en-US"/>
        </w:rPr>
        <w:t>Верификация объема привлеченных частных инвестиций</w:t>
      </w:r>
    </w:p>
    <w:p w:rsidR="00F82F96" w:rsidRPr="00833FBC" w:rsidRDefault="00F82F96" w:rsidP="00F82F96">
      <w:pPr>
        <w:spacing w:after="200" w:line="276" w:lineRule="auto"/>
        <w:jc w:val="both"/>
        <w:rPr>
          <w:rFonts w:eastAsiaTheme="minorHAnsi"/>
          <w:sz w:val="20"/>
          <w:szCs w:val="20"/>
          <w:lang w:eastAsia="en-US"/>
        </w:rPr>
      </w:pPr>
      <w:r w:rsidRPr="00833FBC">
        <w:rPr>
          <w:rFonts w:eastAsiaTheme="minorHAnsi"/>
          <w:sz w:val="20"/>
          <w:szCs w:val="20"/>
          <w:lang w:eastAsia="en-US"/>
        </w:rPr>
        <w:t>Для верификации используется Форма «Отчет о движении денежных средств» (форма по КНД 0710099). Выполняется сверка следующих полей:</w:t>
      </w:r>
    </w:p>
    <w:tbl>
      <w:tblPr>
        <w:tblStyle w:val="44"/>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2695"/>
        <w:gridCol w:w="6769"/>
      </w:tblGrid>
      <w:tr w:rsidR="00F82F96" w:rsidRPr="00833FBC" w:rsidTr="00DB2B43">
        <w:tc>
          <w:tcPr>
            <w:tcW w:w="2695" w:type="dxa"/>
            <w:shd w:val="clear" w:color="auto" w:fill="92D050"/>
          </w:tcPr>
          <w:p w:rsidR="00F82F96" w:rsidRPr="00833FBC" w:rsidRDefault="00F82F96" w:rsidP="00DB2B43">
            <w:pPr>
              <w:jc w:val="both"/>
              <w:rPr>
                <w:rFonts w:ascii="Times New Roman" w:hAnsi="Times New Roman"/>
                <w:b/>
                <w:sz w:val="20"/>
                <w:szCs w:val="20"/>
              </w:rPr>
            </w:pPr>
            <w:r w:rsidRPr="00833FBC">
              <w:rPr>
                <w:rFonts w:ascii="Times New Roman" w:hAnsi="Times New Roman"/>
                <w:b/>
                <w:sz w:val="20"/>
                <w:szCs w:val="20"/>
              </w:rPr>
              <w:t xml:space="preserve">Документ </w:t>
            </w:r>
            <w:r w:rsidRPr="00833FBC">
              <w:rPr>
                <w:rFonts w:ascii="Times New Roman" w:hAnsi="Times New Roman"/>
                <w:b/>
                <w:sz w:val="20"/>
                <w:szCs w:val="20"/>
                <w:lang w:val="en-US"/>
              </w:rPr>
              <w:t xml:space="preserve">/ </w:t>
            </w:r>
            <w:r w:rsidRPr="00833FBC">
              <w:rPr>
                <w:rFonts w:ascii="Times New Roman" w:hAnsi="Times New Roman"/>
                <w:b/>
                <w:sz w:val="20"/>
                <w:szCs w:val="20"/>
              </w:rPr>
              <w:t>поле</w:t>
            </w:r>
          </w:p>
        </w:tc>
        <w:tc>
          <w:tcPr>
            <w:tcW w:w="6769" w:type="dxa"/>
            <w:shd w:val="clear" w:color="auto" w:fill="92D050"/>
          </w:tcPr>
          <w:p w:rsidR="00F82F96" w:rsidRPr="00833FBC" w:rsidRDefault="00F82F96" w:rsidP="00DB2B43">
            <w:pPr>
              <w:jc w:val="both"/>
              <w:rPr>
                <w:rFonts w:ascii="Times New Roman" w:hAnsi="Times New Roman"/>
                <w:b/>
                <w:sz w:val="20"/>
                <w:szCs w:val="20"/>
              </w:rPr>
            </w:pPr>
            <w:r w:rsidRPr="00833FBC">
              <w:rPr>
                <w:rFonts w:ascii="Times New Roman" w:hAnsi="Times New Roman"/>
                <w:b/>
                <w:sz w:val="20"/>
                <w:szCs w:val="20"/>
              </w:rPr>
              <w:t>Действие</w:t>
            </w:r>
          </w:p>
        </w:tc>
      </w:tr>
      <w:tr w:rsidR="00F82F96" w:rsidRPr="00833FBC" w:rsidTr="00DB2B43">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lastRenderedPageBreak/>
              <w:t>Название компании</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Сверка названия компании</w:t>
            </w:r>
          </w:p>
        </w:tc>
      </w:tr>
      <w:tr w:rsidR="00F82F96" w:rsidRPr="00833FBC" w:rsidTr="00DB2B43">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ИНН</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 xml:space="preserve">Сверка ИНН </w:t>
            </w:r>
          </w:p>
        </w:tc>
      </w:tr>
      <w:tr w:rsidR="00F82F96" w:rsidRPr="00833FBC" w:rsidTr="00DB2B43">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Отчетный период</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Проверка отчетного периода – 2013 год</w:t>
            </w:r>
          </w:p>
        </w:tc>
      </w:tr>
      <w:tr w:rsidR="00F82F96" w:rsidRPr="00833FBC" w:rsidTr="00DB2B43">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Объем инвестиций</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Сверка объема инвестиций в системе и суммы значений в разделе «Денежные потоки от финансовых операций» по строкам:</w:t>
            </w:r>
          </w:p>
          <w:p w:rsidR="00F82F96" w:rsidRPr="00833FBC" w:rsidRDefault="00F82F96" w:rsidP="00F82F96">
            <w:pPr>
              <w:numPr>
                <w:ilvl w:val="0"/>
                <w:numId w:val="32"/>
              </w:numPr>
              <w:contextualSpacing/>
              <w:jc w:val="both"/>
              <w:rPr>
                <w:rFonts w:ascii="Times New Roman" w:hAnsi="Times New Roman"/>
                <w:sz w:val="20"/>
                <w:szCs w:val="20"/>
              </w:rPr>
            </w:pPr>
            <w:r w:rsidRPr="00833FBC">
              <w:rPr>
                <w:rFonts w:ascii="Times New Roman" w:hAnsi="Times New Roman"/>
                <w:sz w:val="20"/>
                <w:szCs w:val="20"/>
              </w:rPr>
              <w:t>Поступления от денежных вкладов участников</w:t>
            </w:r>
          </w:p>
          <w:p w:rsidR="00F82F96" w:rsidRPr="00833FBC" w:rsidRDefault="00F82F96" w:rsidP="00F82F96">
            <w:pPr>
              <w:numPr>
                <w:ilvl w:val="0"/>
                <w:numId w:val="32"/>
              </w:numPr>
              <w:contextualSpacing/>
              <w:jc w:val="both"/>
              <w:rPr>
                <w:rFonts w:ascii="Times New Roman" w:hAnsi="Times New Roman"/>
                <w:sz w:val="20"/>
                <w:szCs w:val="20"/>
              </w:rPr>
            </w:pPr>
            <w:r w:rsidRPr="00833FBC">
              <w:rPr>
                <w:rFonts w:ascii="Times New Roman" w:hAnsi="Times New Roman"/>
                <w:sz w:val="20"/>
                <w:szCs w:val="20"/>
              </w:rPr>
              <w:t xml:space="preserve">Поступления от выпуска акций, увеличения долей участия  </w:t>
            </w:r>
          </w:p>
        </w:tc>
      </w:tr>
      <w:tr w:rsidR="00F82F96" w:rsidRPr="00833FBC" w:rsidTr="00DB2B43">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Подпись и печать</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Проверка наличия подписи уполномоченного лица и печати организации</w:t>
            </w:r>
          </w:p>
        </w:tc>
      </w:tr>
      <w:tr w:rsidR="00F82F96" w:rsidRPr="00833FBC" w:rsidTr="00DB2B43">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Отметка налогового органа о принятии</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Проверка наличия отметки налогового органа о принятии</w:t>
            </w:r>
          </w:p>
        </w:tc>
      </w:tr>
    </w:tbl>
    <w:p w:rsidR="00F82F96" w:rsidRPr="00833FBC" w:rsidRDefault="00F82F96" w:rsidP="00F82F96">
      <w:pPr>
        <w:spacing w:before="120" w:after="200"/>
        <w:rPr>
          <w:rFonts w:eastAsiaTheme="minorHAnsi"/>
          <w:sz w:val="20"/>
          <w:szCs w:val="20"/>
          <w:lang w:eastAsia="en-US"/>
        </w:rPr>
      </w:pPr>
      <w:r w:rsidRPr="00833FBC">
        <w:rPr>
          <w:rFonts w:eastAsiaTheme="minorHAnsi"/>
          <w:sz w:val="20"/>
          <w:szCs w:val="20"/>
          <w:lang w:eastAsia="en-US"/>
        </w:rPr>
        <w:t>Если выявлены несоответствия значений в системе и первичных документах, включая несовпадение названия компаний, значения показателя и т.п., в поле 13.2 информационной формы необходимо отметить расхождение в части инвестиций и указать числовое значение, согласно первичным документам.</w:t>
      </w:r>
    </w:p>
    <w:p w:rsidR="00F82F96" w:rsidRPr="00833FBC" w:rsidRDefault="00F82F96" w:rsidP="00F82F96">
      <w:pPr>
        <w:numPr>
          <w:ilvl w:val="1"/>
          <w:numId w:val="31"/>
        </w:numPr>
        <w:spacing w:after="200" w:line="276" w:lineRule="auto"/>
        <w:contextualSpacing/>
        <w:jc w:val="both"/>
        <w:rPr>
          <w:rFonts w:eastAsiaTheme="minorHAnsi"/>
          <w:sz w:val="20"/>
          <w:szCs w:val="20"/>
          <w:lang w:eastAsia="en-US"/>
        </w:rPr>
      </w:pPr>
      <w:r w:rsidRPr="00833FBC">
        <w:rPr>
          <w:rFonts w:eastAsiaTheme="minorHAnsi"/>
          <w:sz w:val="20"/>
          <w:szCs w:val="20"/>
          <w:lang w:eastAsia="en-US"/>
        </w:rPr>
        <w:t>Верификация количества заявок на регистрацию объектов интеллектуальной собственности</w:t>
      </w:r>
    </w:p>
    <w:p w:rsidR="00F82F96" w:rsidRPr="00833FBC" w:rsidRDefault="00F82F96" w:rsidP="00F82F96">
      <w:pPr>
        <w:spacing w:after="200" w:line="276" w:lineRule="auto"/>
        <w:rPr>
          <w:rFonts w:eastAsiaTheme="minorHAnsi"/>
          <w:sz w:val="20"/>
          <w:szCs w:val="20"/>
          <w:lang w:eastAsia="en-US"/>
        </w:rPr>
      </w:pPr>
      <w:r w:rsidRPr="00833FBC">
        <w:rPr>
          <w:rFonts w:eastAsiaTheme="minorHAnsi"/>
          <w:sz w:val="20"/>
          <w:szCs w:val="20"/>
          <w:lang w:eastAsia="en-US"/>
        </w:rPr>
        <w:t>Для верификации используются электронные копии заявок на регистрацию объектов интеллектуальной собственности. Формы документов могут различаться, необходима проверка соответствия следующих полей:</w:t>
      </w:r>
    </w:p>
    <w:tbl>
      <w:tblPr>
        <w:tblStyle w:val="44"/>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2695"/>
        <w:gridCol w:w="6769"/>
      </w:tblGrid>
      <w:tr w:rsidR="00F82F96" w:rsidRPr="00833FBC" w:rsidTr="00DB2B43">
        <w:tc>
          <w:tcPr>
            <w:tcW w:w="2695" w:type="dxa"/>
            <w:shd w:val="clear" w:color="auto" w:fill="92D050"/>
          </w:tcPr>
          <w:p w:rsidR="00F82F96" w:rsidRPr="00833FBC" w:rsidRDefault="00F82F96" w:rsidP="00DB2B43">
            <w:pPr>
              <w:jc w:val="both"/>
              <w:rPr>
                <w:rFonts w:ascii="Times New Roman" w:hAnsi="Times New Roman"/>
                <w:b/>
                <w:sz w:val="20"/>
                <w:szCs w:val="20"/>
              </w:rPr>
            </w:pPr>
            <w:r w:rsidRPr="00833FBC">
              <w:rPr>
                <w:rFonts w:ascii="Times New Roman" w:hAnsi="Times New Roman"/>
                <w:b/>
                <w:sz w:val="20"/>
                <w:szCs w:val="20"/>
              </w:rPr>
              <w:t xml:space="preserve">Документ </w:t>
            </w:r>
            <w:r w:rsidRPr="00833FBC">
              <w:rPr>
                <w:rFonts w:ascii="Times New Roman" w:hAnsi="Times New Roman"/>
                <w:b/>
                <w:sz w:val="20"/>
                <w:szCs w:val="20"/>
                <w:lang w:val="en-US"/>
              </w:rPr>
              <w:t xml:space="preserve">/ </w:t>
            </w:r>
            <w:r w:rsidRPr="00833FBC">
              <w:rPr>
                <w:rFonts w:ascii="Times New Roman" w:hAnsi="Times New Roman"/>
                <w:b/>
                <w:sz w:val="20"/>
                <w:szCs w:val="20"/>
              </w:rPr>
              <w:t>поле</w:t>
            </w:r>
          </w:p>
        </w:tc>
        <w:tc>
          <w:tcPr>
            <w:tcW w:w="6769" w:type="dxa"/>
            <w:shd w:val="clear" w:color="auto" w:fill="92D050"/>
          </w:tcPr>
          <w:p w:rsidR="00F82F96" w:rsidRPr="00833FBC" w:rsidRDefault="00F82F96" w:rsidP="00DB2B43">
            <w:pPr>
              <w:jc w:val="both"/>
              <w:rPr>
                <w:rFonts w:ascii="Times New Roman" w:hAnsi="Times New Roman"/>
                <w:b/>
                <w:sz w:val="20"/>
                <w:szCs w:val="20"/>
              </w:rPr>
            </w:pPr>
            <w:r w:rsidRPr="00833FBC">
              <w:rPr>
                <w:rFonts w:ascii="Times New Roman" w:hAnsi="Times New Roman"/>
                <w:b/>
                <w:sz w:val="20"/>
                <w:szCs w:val="20"/>
              </w:rPr>
              <w:t>Действие</w:t>
            </w:r>
          </w:p>
        </w:tc>
      </w:tr>
      <w:tr w:rsidR="00F82F96" w:rsidRPr="00833FBC" w:rsidTr="00DB2B43">
        <w:trPr>
          <w:trHeight w:val="995"/>
        </w:trPr>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Тип заявки</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Заявка должна соответствовать следующему типу:</w:t>
            </w:r>
          </w:p>
          <w:p w:rsidR="00F82F96" w:rsidRPr="00833FBC" w:rsidRDefault="00F82F96" w:rsidP="00F82F96">
            <w:pPr>
              <w:numPr>
                <w:ilvl w:val="0"/>
                <w:numId w:val="33"/>
              </w:numPr>
              <w:ind w:left="282" w:hanging="282"/>
              <w:contextualSpacing/>
              <w:jc w:val="both"/>
              <w:rPr>
                <w:rFonts w:ascii="Times New Roman" w:hAnsi="Times New Roman"/>
                <w:sz w:val="20"/>
                <w:szCs w:val="20"/>
              </w:rPr>
            </w:pPr>
            <w:r w:rsidRPr="00833FBC">
              <w:rPr>
                <w:rFonts w:ascii="Times New Roman" w:hAnsi="Times New Roman"/>
                <w:sz w:val="20"/>
                <w:szCs w:val="20"/>
              </w:rPr>
              <w:t>На выдачу патента РФ</w:t>
            </w:r>
          </w:p>
          <w:p w:rsidR="00F82F96" w:rsidRPr="00833FBC" w:rsidRDefault="00F82F96" w:rsidP="00F82F96">
            <w:pPr>
              <w:numPr>
                <w:ilvl w:val="0"/>
                <w:numId w:val="33"/>
              </w:numPr>
              <w:ind w:left="282" w:hanging="282"/>
              <w:contextualSpacing/>
              <w:jc w:val="both"/>
              <w:rPr>
                <w:rFonts w:ascii="Times New Roman" w:hAnsi="Times New Roman"/>
                <w:sz w:val="20"/>
                <w:szCs w:val="20"/>
              </w:rPr>
            </w:pPr>
            <w:r w:rsidRPr="00833FBC">
              <w:rPr>
                <w:rFonts w:ascii="Times New Roman" w:hAnsi="Times New Roman"/>
                <w:sz w:val="20"/>
                <w:szCs w:val="20"/>
              </w:rPr>
              <w:t>На регистрацию товарного знака в Роспатенте</w:t>
            </w:r>
          </w:p>
          <w:p w:rsidR="00F82F96" w:rsidRPr="00833FBC" w:rsidRDefault="00F82F96" w:rsidP="00F82F96">
            <w:pPr>
              <w:numPr>
                <w:ilvl w:val="0"/>
                <w:numId w:val="33"/>
              </w:numPr>
              <w:ind w:left="282" w:hanging="282"/>
              <w:contextualSpacing/>
              <w:jc w:val="both"/>
              <w:rPr>
                <w:rFonts w:ascii="Times New Roman" w:hAnsi="Times New Roman"/>
                <w:sz w:val="20"/>
                <w:szCs w:val="20"/>
              </w:rPr>
            </w:pPr>
            <w:r w:rsidRPr="00833FBC">
              <w:rPr>
                <w:rFonts w:ascii="Times New Roman" w:hAnsi="Times New Roman"/>
                <w:sz w:val="20"/>
                <w:szCs w:val="20"/>
              </w:rPr>
              <w:t>На регистрацию ПО ЭВМ</w:t>
            </w:r>
          </w:p>
          <w:p w:rsidR="00F82F96" w:rsidRPr="00833FBC" w:rsidRDefault="00F82F96" w:rsidP="00F82F96">
            <w:pPr>
              <w:numPr>
                <w:ilvl w:val="0"/>
                <w:numId w:val="33"/>
              </w:numPr>
              <w:ind w:left="282" w:hanging="282"/>
              <w:contextualSpacing/>
              <w:jc w:val="both"/>
              <w:rPr>
                <w:rFonts w:ascii="Times New Roman" w:hAnsi="Times New Roman"/>
                <w:sz w:val="20"/>
                <w:szCs w:val="20"/>
              </w:rPr>
            </w:pPr>
            <w:r w:rsidRPr="00833FBC">
              <w:rPr>
                <w:rFonts w:ascii="Times New Roman" w:hAnsi="Times New Roman"/>
                <w:sz w:val="20"/>
                <w:szCs w:val="20"/>
              </w:rPr>
              <w:t>На международную регистрацию товарного знака в соответствии с Мадридским протоколом и / или Соглашением</w:t>
            </w:r>
          </w:p>
          <w:p w:rsidR="00F82F96" w:rsidRPr="00833FBC" w:rsidRDefault="00F82F96" w:rsidP="00F82F96">
            <w:pPr>
              <w:numPr>
                <w:ilvl w:val="0"/>
                <w:numId w:val="33"/>
              </w:numPr>
              <w:ind w:left="282" w:hanging="282"/>
              <w:contextualSpacing/>
              <w:jc w:val="both"/>
              <w:rPr>
                <w:rFonts w:ascii="Times New Roman" w:hAnsi="Times New Roman"/>
                <w:sz w:val="20"/>
                <w:szCs w:val="20"/>
              </w:rPr>
            </w:pPr>
            <w:r w:rsidRPr="00833FBC">
              <w:rPr>
                <w:rFonts w:ascii="Times New Roman" w:hAnsi="Times New Roman"/>
                <w:sz w:val="20"/>
                <w:szCs w:val="20"/>
              </w:rPr>
              <w:t>Международная заявка (РСТ)</w:t>
            </w:r>
          </w:p>
          <w:p w:rsidR="00F82F96" w:rsidRPr="00833FBC" w:rsidRDefault="00F82F96" w:rsidP="00F82F96">
            <w:pPr>
              <w:numPr>
                <w:ilvl w:val="0"/>
                <w:numId w:val="33"/>
              </w:numPr>
              <w:ind w:left="282" w:hanging="282"/>
              <w:contextualSpacing/>
              <w:jc w:val="both"/>
              <w:rPr>
                <w:rFonts w:ascii="Times New Roman" w:hAnsi="Times New Roman"/>
                <w:sz w:val="20"/>
                <w:szCs w:val="20"/>
              </w:rPr>
            </w:pPr>
            <w:r w:rsidRPr="00833FBC">
              <w:rPr>
                <w:rFonts w:ascii="Times New Roman" w:hAnsi="Times New Roman"/>
                <w:sz w:val="20"/>
                <w:szCs w:val="20"/>
              </w:rPr>
              <w:t>На выдачу евразийского патента</w:t>
            </w:r>
          </w:p>
          <w:p w:rsidR="00F82F96" w:rsidRPr="00833FBC" w:rsidRDefault="00F82F96" w:rsidP="00F82F96">
            <w:pPr>
              <w:numPr>
                <w:ilvl w:val="0"/>
                <w:numId w:val="33"/>
              </w:numPr>
              <w:ind w:left="282" w:hanging="282"/>
              <w:contextualSpacing/>
              <w:jc w:val="both"/>
              <w:rPr>
                <w:rFonts w:ascii="Times New Roman" w:hAnsi="Times New Roman"/>
                <w:sz w:val="20"/>
                <w:szCs w:val="20"/>
              </w:rPr>
            </w:pPr>
            <w:r w:rsidRPr="00833FBC">
              <w:rPr>
                <w:rFonts w:ascii="Times New Roman" w:hAnsi="Times New Roman"/>
                <w:sz w:val="20"/>
                <w:szCs w:val="20"/>
              </w:rPr>
              <w:t>На выдачу зарубежного патента на изобретение или полезную модель (все иные заявки на выдачу патента, кроме перечисленных)</w:t>
            </w:r>
          </w:p>
        </w:tc>
      </w:tr>
      <w:tr w:rsidR="00F82F96" w:rsidRPr="00833FBC" w:rsidTr="00DB2B43">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Заявитель</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Название заявителя должно совпадать с названием компании участника (с учетом организационно-правового статуса)</w:t>
            </w:r>
          </w:p>
        </w:tc>
      </w:tr>
      <w:tr w:rsidR="00F82F96" w:rsidRPr="00833FBC" w:rsidTr="00DB2B43">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Дата поступления</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Дата поступления на заявке должна быть не ранее даты получения статуса участника проекта «Сколково»</w:t>
            </w:r>
          </w:p>
        </w:tc>
      </w:tr>
      <w:tr w:rsidR="00F82F96" w:rsidRPr="00833FBC" w:rsidTr="00DB2B43">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Наличие отметки о принятии</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 xml:space="preserve">Если рассматривается сканированная копия первой страницы заявки, то на ней должна быть отметка о принятии уполномоченным органом. </w:t>
            </w:r>
          </w:p>
        </w:tc>
      </w:tr>
    </w:tbl>
    <w:p w:rsidR="00F82F96" w:rsidRPr="00833FBC" w:rsidRDefault="00F82F96" w:rsidP="00F82F96">
      <w:pPr>
        <w:spacing w:after="200" w:line="276" w:lineRule="auto"/>
        <w:rPr>
          <w:rFonts w:eastAsiaTheme="minorHAnsi"/>
          <w:sz w:val="20"/>
          <w:szCs w:val="20"/>
          <w:lang w:eastAsia="en-US"/>
        </w:rPr>
      </w:pPr>
    </w:p>
    <w:p w:rsidR="00F82F96" w:rsidRPr="00833FBC" w:rsidRDefault="00F82F96" w:rsidP="00F82F96">
      <w:pPr>
        <w:spacing w:before="120" w:after="200"/>
        <w:rPr>
          <w:rFonts w:eastAsiaTheme="minorHAnsi"/>
          <w:sz w:val="20"/>
          <w:szCs w:val="20"/>
          <w:lang w:eastAsia="en-US"/>
        </w:rPr>
      </w:pPr>
      <w:r w:rsidRPr="00833FBC">
        <w:rPr>
          <w:rFonts w:eastAsiaTheme="minorHAnsi"/>
          <w:sz w:val="20"/>
          <w:szCs w:val="20"/>
          <w:lang w:eastAsia="en-US"/>
        </w:rPr>
        <w:t xml:space="preserve">Если выявлены несоответствия значений в системе и первичных документах, включая несовпадение названия компаний, значения показателя и т.п., в поле 13.3 информационной формы необходимо отметить расхождение в части заявок на объекты интеллектуальной собственности и указать числовое значение, согласно первичным документам.  </w:t>
      </w:r>
    </w:p>
    <w:p w:rsidR="00F82F96" w:rsidRPr="00833FBC" w:rsidRDefault="00F82F96" w:rsidP="00F82F96">
      <w:pPr>
        <w:numPr>
          <w:ilvl w:val="1"/>
          <w:numId w:val="31"/>
        </w:numPr>
        <w:spacing w:after="40" w:line="276" w:lineRule="auto"/>
        <w:ind w:left="357" w:hanging="357"/>
        <w:jc w:val="both"/>
        <w:rPr>
          <w:rFonts w:eastAsiaTheme="minorHAnsi"/>
          <w:sz w:val="20"/>
          <w:szCs w:val="20"/>
          <w:lang w:eastAsia="en-US"/>
        </w:rPr>
      </w:pPr>
      <w:r w:rsidRPr="00833FBC">
        <w:rPr>
          <w:rFonts w:eastAsiaTheme="minorHAnsi"/>
          <w:sz w:val="20"/>
          <w:szCs w:val="20"/>
          <w:lang w:eastAsia="en-US"/>
        </w:rPr>
        <w:t>Верификация количества патентов</w:t>
      </w:r>
    </w:p>
    <w:p w:rsidR="00F82F96" w:rsidRPr="00833FBC" w:rsidRDefault="00F82F96" w:rsidP="00F82F96">
      <w:pPr>
        <w:spacing w:after="200" w:line="276" w:lineRule="auto"/>
        <w:rPr>
          <w:rFonts w:eastAsiaTheme="minorHAnsi"/>
          <w:sz w:val="20"/>
          <w:szCs w:val="20"/>
          <w:lang w:eastAsia="en-US"/>
        </w:rPr>
      </w:pPr>
      <w:r w:rsidRPr="00833FBC">
        <w:rPr>
          <w:rFonts w:eastAsiaTheme="minorHAnsi"/>
          <w:sz w:val="20"/>
          <w:szCs w:val="20"/>
          <w:lang w:eastAsia="en-US"/>
        </w:rPr>
        <w:t>Для верификации используются электронные копии охранных документов на регистрацию объектов интеллектуальной собственности. Формы документов могут различаться, необходима проверка соответствия следующих полей:</w:t>
      </w:r>
    </w:p>
    <w:tbl>
      <w:tblPr>
        <w:tblStyle w:val="44"/>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2695"/>
        <w:gridCol w:w="6769"/>
      </w:tblGrid>
      <w:tr w:rsidR="00F82F96" w:rsidRPr="00833FBC" w:rsidTr="00DB2B43">
        <w:tc>
          <w:tcPr>
            <w:tcW w:w="2695" w:type="dxa"/>
            <w:shd w:val="clear" w:color="auto" w:fill="92D050"/>
          </w:tcPr>
          <w:p w:rsidR="00F82F96" w:rsidRPr="00833FBC" w:rsidRDefault="00F82F96" w:rsidP="00DB2B43">
            <w:pPr>
              <w:jc w:val="both"/>
              <w:rPr>
                <w:rFonts w:ascii="Times New Roman" w:hAnsi="Times New Roman"/>
                <w:b/>
                <w:sz w:val="20"/>
                <w:szCs w:val="20"/>
              </w:rPr>
            </w:pPr>
            <w:r w:rsidRPr="00833FBC">
              <w:rPr>
                <w:rFonts w:ascii="Times New Roman" w:hAnsi="Times New Roman"/>
                <w:b/>
                <w:sz w:val="20"/>
                <w:szCs w:val="20"/>
              </w:rPr>
              <w:t xml:space="preserve">Документ </w:t>
            </w:r>
            <w:r w:rsidRPr="00833FBC">
              <w:rPr>
                <w:rFonts w:ascii="Times New Roman" w:hAnsi="Times New Roman"/>
                <w:b/>
                <w:sz w:val="20"/>
                <w:szCs w:val="20"/>
                <w:lang w:val="en-US"/>
              </w:rPr>
              <w:t xml:space="preserve">/ </w:t>
            </w:r>
            <w:r w:rsidRPr="00833FBC">
              <w:rPr>
                <w:rFonts w:ascii="Times New Roman" w:hAnsi="Times New Roman"/>
                <w:b/>
                <w:sz w:val="20"/>
                <w:szCs w:val="20"/>
              </w:rPr>
              <w:t>поле</w:t>
            </w:r>
          </w:p>
        </w:tc>
        <w:tc>
          <w:tcPr>
            <w:tcW w:w="6769" w:type="dxa"/>
            <w:shd w:val="clear" w:color="auto" w:fill="92D050"/>
          </w:tcPr>
          <w:p w:rsidR="00F82F96" w:rsidRPr="00833FBC" w:rsidRDefault="00F82F96" w:rsidP="00DB2B43">
            <w:pPr>
              <w:jc w:val="both"/>
              <w:rPr>
                <w:rFonts w:ascii="Times New Roman" w:hAnsi="Times New Roman"/>
                <w:b/>
                <w:sz w:val="20"/>
                <w:szCs w:val="20"/>
              </w:rPr>
            </w:pPr>
            <w:r w:rsidRPr="00833FBC">
              <w:rPr>
                <w:rFonts w:ascii="Times New Roman" w:hAnsi="Times New Roman"/>
                <w:b/>
                <w:sz w:val="20"/>
                <w:szCs w:val="20"/>
              </w:rPr>
              <w:t>Действие</w:t>
            </w:r>
          </w:p>
        </w:tc>
      </w:tr>
      <w:tr w:rsidR="00F82F96" w:rsidRPr="00833FBC" w:rsidTr="00DB2B43">
        <w:trPr>
          <w:trHeight w:val="274"/>
        </w:trPr>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Тип охранного документа</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Охранный документ должен соответствовать следующему типу:</w:t>
            </w:r>
          </w:p>
          <w:p w:rsidR="00F82F96" w:rsidRPr="00833FBC" w:rsidRDefault="00F82F96" w:rsidP="00F82F96">
            <w:pPr>
              <w:numPr>
                <w:ilvl w:val="0"/>
                <w:numId w:val="33"/>
              </w:numPr>
              <w:ind w:left="282" w:hanging="282"/>
              <w:contextualSpacing/>
              <w:jc w:val="both"/>
              <w:rPr>
                <w:rFonts w:ascii="Times New Roman" w:hAnsi="Times New Roman"/>
                <w:sz w:val="20"/>
                <w:szCs w:val="20"/>
              </w:rPr>
            </w:pPr>
            <w:r w:rsidRPr="00833FBC">
              <w:rPr>
                <w:rFonts w:ascii="Times New Roman" w:hAnsi="Times New Roman"/>
                <w:sz w:val="20"/>
                <w:szCs w:val="20"/>
              </w:rPr>
              <w:t>Патент РФ на изобретение или полезную модель</w:t>
            </w:r>
          </w:p>
          <w:p w:rsidR="00F82F96" w:rsidRPr="00833FBC" w:rsidRDefault="00F82F96" w:rsidP="00F82F96">
            <w:pPr>
              <w:numPr>
                <w:ilvl w:val="0"/>
                <w:numId w:val="33"/>
              </w:numPr>
              <w:ind w:left="282" w:hanging="282"/>
              <w:contextualSpacing/>
              <w:jc w:val="both"/>
              <w:rPr>
                <w:rFonts w:ascii="Times New Roman" w:hAnsi="Times New Roman"/>
                <w:sz w:val="20"/>
                <w:szCs w:val="20"/>
              </w:rPr>
            </w:pPr>
            <w:r w:rsidRPr="00833FBC">
              <w:rPr>
                <w:rFonts w:ascii="Times New Roman" w:hAnsi="Times New Roman"/>
                <w:sz w:val="20"/>
                <w:szCs w:val="20"/>
              </w:rPr>
              <w:t>Свидетельство РФ о регистрации товарного знака</w:t>
            </w:r>
          </w:p>
          <w:p w:rsidR="00F82F96" w:rsidRPr="00833FBC" w:rsidRDefault="00F82F96" w:rsidP="00F82F96">
            <w:pPr>
              <w:numPr>
                <w:ilvl w:val="0"/>
                <w:numId w:val="33"/>
              </w:numPr>
              <w:ind w:left="282" w:hanging="282"/>
              <w:contextualSpacing/>
              <w:jc w:val="both"/>
              <w:rPr>
                <w:rFonts w:ascii="Times New Roman" w:hAnsi="Times New Roman"/>
                <w:sz w:val="20"/>
                <w:szCs w:val="20"/>
              </w:rPr>
            </w:pPr>
            <w:r w:rsidRPr="00833FBC">
              <w:rPr>
                <w:rFonts w:ascii="Times New Roman" w:hAnsi="Times New Roman"/>
                <w:sz w:val="20"/>
                <w:szCs w:val="20"/>
              </w:rPr>
              <w:t>Свидетельство на регистрацию ПО ЭВМ</w:t>
            </w:r>
          </w:p>
          <w:p w:rsidR="00F82F96" w:rsidRPr="00833FBC" w:rsidRDefault="00F82F96" w:rsidP="00F82F96">
            <w:pPr>
              <w:numPr>
                <w:ilvl w:val="0"/>
                <w:numId w:val="33"/>
              </w:numPr>
              <w:ind w:left="282" w:hanging="282"/>
              <w:contextualSpacing/>
              <w:jc w:val="both"/>
              <w:rPr>
                <w:rFonts w:ascii="Times New Roman" w:hAnsi="Times New Roman"/>
                <w:sz w:val="20"/>
                <w:szCs w:val="20"/>
              </w:rPr>
            </w:pPr>
            <w:r w:rsidRPr="00833FBC">
              <w:rPr>
                <w:rFonts w:ascii="Times New Roman" w:hAnsi="Times New Roman"/>
                <w:sz w:val="20"/>
                <w:szCs w:val="20"/>
              </w:rPr>
              <w:t>Евразийский патент на изобретение</w:t>
            </w:r>
          </w:p>
          <w:p w:rsidR="00F82F96" w:rsidRPr="00833FBC" w:rsidRDefault="00F82F96" w:rsidP="00F82F96">
            <w:pPr>
              <w:numPr>
                <w:ilvl w:val="0"/>
                <w:numId w:val="33"/>
              </w:numPr>
              <w:ind w:left="282" w:hanging="282"/>
              <w:contextualSpacing/>
              <w:jc w:val="both"/>
              <w:rPr>
                <w:rFonts w:ascii="Times New Roman" w:hAnsi="Times New Roman"/>
                <w:sz w:val="20"/>
                <w:szCs w:val="20"/>
              </w:rPr>
            </w:pPr>
            <w:r w:rsidRPr="00833FBC">
              <w:rPr>
                <w:rFonts w:ascii="Times New Roman" w:hAnsi="Times New Roman"/>
                <w:sz w:val="20"/>
                <w:szCs w:val="20"/>
              </w:rPr>
              <w:t>Зарубежный патент</w:t>
            </w:r>
          </w:p>
          <w:p w:rsidR="00F82F96" w:rsidRPr="00833FBC" w:rsidRDefault="00F82F96" w:rsidP="00F82F96">
            <w:pPr>
              <w:numPr>
                <w:ilvl w:val="0"/>
                <w:numId w:val="33"/>
              </w:numPr>
              <w:ind w:left="282" w:hanging="282"/>
              <w:contextualSpacing/>
              <w:jc w:val="both"/>
              <w:rPr>
                <w:rFonts w:ascii="Times New Roman" w:hAnsi="Times New Roman"/>
                <w:sz w:val="20"/>
                <w:szCs w:val="20"/>
              </w:rPr>
            </w:pPr>
            <w:r w:rsidRPr="00833FBC">
              <w:rPr>
                <w:rFonts w:ascii="Times New Roman" w:hAnsi="Times New Roman"/>
                <w:sz w:val="20"/>
                <w:szCs w:val="20"/>
              </w:rPr>
              <w:t>Свидетельство о международной регистрации товарного знака</w:t>
            </w:r>
          </w:p>
        </w:tc>
      </w:tr>
      <w:tr w:rsidR="00F82F96" w:rsidRPr="00833FBC" w:rsidTr="00DB2B43">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Патентообладатель</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Название патентообладателя должно совпадать с названием компании участника (с учетом организационно-правового статуса)</w:t>
            </w:r>
          </w:p>
        </w:tc>
      </w:tr>
      <w:tr w:rsidR="00F82F96" w:rsidRPr="00833FBC" w:rsidTr="00DB2B43">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Дата регистрации</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 xml:space="preserve">Дата регистрации должна быть не ранее даты получения статуса участника </w:t>
            </w:r>
            <w:r w:rsidRPr="00833FBC">
              <w:rPr>
                <w:rFonts w:ascii="Times New Roman" w:hAnsi="Times New Roman"/>
                <w:sz w:val="20"/>
                <w:szCs w:val="20"/>
              </w:rPr>
              <w:lastRenderedPageBreak/>
              <w:t>проекта «Сколково»</w:t>
            </w:r>
          </w:p>
        </w:tc>
      </w:tr>
      <w:tr w:rsidR="00F82F96" w:rsidRPr="00833FBC" w:rsidTr="00DB2B43">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lastRenderedPageBreak/>
              <w:t>Наличие отметки уполномоченного органа</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Если рассматривается сканированная копия первой страницы, то необходимо наличие печати / иной отметки уполномоченной организации</w:t>
            </w:r>
          </w:p>
        </w:tc>
      </w:tr>
    </w:tbl>
    <w:p w:rsidR="00F82F96" w:rsidRPr="00833FBC" w:rsidRDefault="00F82F96" w:rsidP="00F82F96">
      <w:pPr>
        <w:spacing w:before="120" w:after="200"/>
        <w:rPr>
          <w:rFonts w:eastAsiaTheme="minorHAnsi"/>
          <w:sz w:val="20"/>
          <w:szCs w:val="20"/>
          <w:lang w:eastAsia="en-US"/>
        </w:rPr>
      </w:pPr>
      <w:r w:rsidRPr="00833FBC">
        <w:rPr>
          <w:rFonts w:eastAsiaTheme="minorHAnsi"/>
          <w:sz w:val="20"/>
          <w:szCs w:val="20"/>
          <w:lang w:eastAsia="en-US"/>
        </w:rPr>
        <w:t xml:space="preserve">Если выявлены несоответствия значений в системе и первичных документах, включая несовпадение названия компаний, значения показателя и т.п., в поле 13.4 информационной формы необходимо отметить расхождение в части патентов и привести числовое значение согласно первичным документам.  </w:t>
      </w:r>
    </w:p>
    <w:p w:rsidR="00F82F96" w:rsidRPr="00833FBC" w:rsidRDefault="00F82F96" w:rsidP="00F82F96">
      <w:pPr>
        <w:numPr>
          <w:ilvl w:val="1"/>
          <w:numId w:val="31"/>
        </w:numPr>
        <w:spacing w:after="40" w:line="276" w:lineRule="auto"/>
        <w:ind w:left="357" w:hanging="357"/>
        <w:jc w:val="both"/>
        <w:rPr>
          <w:rFonts w:eastAsiaTheme="minorHAnsi"/>
          <w:sz w:val="20"/>
          <w:szCs w:val="20"/>
          <w:lang w:eastAsia="en-US"/>
        </w:rPr>
      </w:pPr>
      <w:r w:rsidRPr="00833FBC">
        <w:rPr>
          <w:rFonts w:eastAsiaTheme="minorHAnsi"/>
          <w:sz w:val="20"/>
          <w:szCs w:val="20"/>
          <w:lang w:eastAsia="en-US"/>
        </w:rPr>
        <w:t>Верификация численности персонала за 2012 - 2013 год</w:t>
      </w:r>
    </w:p>
    <w:p w:rsidR="00F82F96" w:rsidRPr="00833FBC" w:rsidRDefault="00F82F96" w:rsidP="00F82F96">
      <w:pPr>
        <w:spacing w:after="200"/>
        <w:rPr>
          <w:rFonts w:eastAsiaTheme="minorHAnsi"/>
          <w:sz w:val="20"/>
          <w:szCs w:val="20"/>
          <w:lang w:eastAsia="en-US"/>
        </w:rPr>
      </w:pPr>
      <w:r w:rsidRPr="00833FBC">
        <w:rPr>
          <w:rFonts w:eastAsiaTheme="minorHAnsi"/>
          <w:sz w:val="20"/>
          <w:szCs w:val="20"/>
          <w:lang w:eastAsia="en-US"/>
        </w:rPr>
        <w:t xml:space="preserve">Для верификации используется форма «Сведения о среднесписочной численности работников за предшествующий календарный год» (код КНД-1110018) </w:t>
      </w:r>
    </w:p>
    <w:tbl>
      <w:tblPr>
        <w:tblStyle w:val="44"/>
        <w:tblW w:w="0" w:type="auto"/>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2695"/>
        <w:gridCol w:w="6769"/>
      </w:tblGrid>
      <w:tr w:rsidR="00F82F96" w:rsidRPr="00833FBC" w:rsidTr="00DB2B43">
        <w:tc>
          <w:tcPr>
            <w:tcW w:w="2695" w:type="dxa"/>
            <w:shd w:val="clear" w:color="auto" w:fill="92D050"/>
          </w:tcPr>
          <w:p w:rsidR="00F82F96" w:rsidRPr="00833FBC" w:rsidRDefault="00F82F96" w:rsidP="00DB2B43">
            <w:pPr>
              <w:jc w:val="both"/>
              <w:rPr>
                <w:rFonts w:ascii="Times New Roman" w:hAnsi="Times New Roman"/>
                <w:b/>
                <w:sz w:val="20"/>
                <w:szCs w:val="20"/>
              </w:rPr>
            </w:pPr>
            <w:r w:rsidRPr="00833FBC">
              <w:rPr>
                <w:rFonts w:ascii="Times New Roman" w:hAnsi="Times New Roman"/>
                <w:b/>
                <w:sz w:val="20"/>
                <w:szCs w:val="20"/>
              </w:rPr>
              <w:t xml:space="preserve">Документ </w:t>
            </w:r>
            <w:r w:rsidRPr="00833FBC">
              <w:rPr>
                <w:rFonts w:ascii="Times New Roman" w:hAnsi="Times New Roman"/>
                <w:b/>
                <w:sz w:val="20"/>
                <w:szCs w:val="20"/>
                <w:lang w:val="en-US"/>
              </w:rPr>
              <w:t xml:space="preserve">/ </w:t>
            </w:r>
            <w:r w:rsidRPr="00833FBC">
              <w:rPr>
                <w:rFonts w:ascii="Times New Roman" w:hAnsi="Times New Roman"/>
                <w:b/>
                <w:sz w:val="20"/>
                <w:szCs w:val="20"/>
              </w:rPr>
              <w:t>поле</w:t>
            </w:r>
          </w:p>
        </w:tc>
        <w:tc>
          <w:tcPr>
            <w:tcW w:w="6769" w:type="dxa"/>
            <w:shd w:val="clear" w:color="auto" w:fill="92D050"/>
          </w:tcPr>
          <w:p w:rsidR="00F82F96" w:rsidRPr="00833FBC" w:rsidRDefault="00F82F96" w:rsidP="00DB2B43">
            <w:pPr>
              <w:jc w:val="both"/>
              <w:rPr>
                <w:rFonts w:ascii="Times New Roman" w:hAnsi="Times New Roman"/>
                <w:b/>
                <w:sz w:val="20"/>
                <w:szCs w:val="20"/>
              </w:rPr>
            </w:pPr>
            <w:r w:rsidRPr="00833FBC">
              <w:rPr>
                <w:rFonts w:ascii="Times New Roman" w:hAnsi="Times New Roman"/>
                <w:b/>
                <w:sz w:val="20"/>
                <w:szCs w:val="20"/>
              </w:rPr>
              <w:t>Действие</w:t>
            </w:r>
          </w:p>
        </w:tc>
      </w:tr>
      <w:tr w:rsidR="00F82F96" w:rsidRPr="00833FBC" w:rsidTr="00DB2B43">
        <w:trPr>
          <w:trHeight w:val="317"/>
        </w:trPr>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Название компании</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Сверка названия компании</w:t>
            </w:r>
          </w:p>
        </w:tc>
      </w:tr>
      <w:tr w:rsidR="00F82F96" w:rsidRPr="00833FBC" w:rsidTr="00DB2B43">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ИНН</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 xml:space="preserve">Сверка ИНН </w:t>
            </w:r>
          </w:p>
        </w:tc>
      </w:tr>
      <w:tr w:rsidR="00F82F96" w:rsidRPr="00833FBC" w:rsidTr="00DB2B43">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Отчетный период</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Проверка отчетного периода – 2013 год или 2012 год</w:t>
            </w:r>
          </w:p>
        </w:tc>
      </w:tr>
      <w:tr w:rsidR="00F82F96" w:rsidRPr="00833FBC" w:rsidTr="00DB2B43">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Объем инвестиций</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 xml:space="preserve">Сверка численности персонала и значения в информационной карточке (п. 13). </w:t>
            </w:r>
          </w:p>
        </w:tc>
      </w:tr>
      <w:tr w:rsidR="00F82F96" w:rsidRPr="00833FBC" w:rsidTr="00DB2B43">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Подпись и печать</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Проверка наличия подписи уполномоченного лица и печати организации</w:t>
            </w:r>
          </w:p>
        </w:tc>
      </w:tr>
      <w:tr w:rsidR="00F82F96" w:rsidRPr="00833FBC" w:rsidTr="00DB2B43">
        <w:tc>
          <w:tcPr>
            <w:tcW w:w="2695"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Отметка налогового органа о принятии</w:t>
            </w:r>
          </w:p>
        </w:tc>
        <w:tc>
          <w:tcPr>
            <w:tcW w:w="6769" w:type="dxa"/>
          </w:tcPr>
          <w:p w:rsidR="00F82F96" w:rsidRPr="00833FBC" w:rsidRDefault="00F82F96" w:rsidP="00DB2B43">
            <w:pPr>
              <w:jc w:val="both"/>
              <w:rPr>
                <w:rFonts w:ascii="Times New Roman" w:hAnsi="Times New Roman"/>
                <w:sz w:val="20"/>
                <w:szCs w:val="20"/>
              </w:rPr>
            </w:pPr>
            <w:r w:rsidRPr="00833FBC">
              <w:rPr>
                <w:rFonts w:ascii="Times New Roman" w:hAnsi="Times New Roman"/>
                <w:sz w:val="20"/>
                <w:szCs w:val="20"/>
              </w:rPr>
              <w:t>Проверка наличия отметки налогового органа о принятии</w:t>
            </w:r>
          </w:p>
        </w:tc>
      </w:tr>
    </w:tbl>
    <w:p w:rsidR="00F82F96" w:rsidRPr="00833FBC" w:rsidRDefault="00F82F96" w:rsidP="00F82F96">
      <w:pPr>
        <w:spacing w:before="120"/>
        <w:rPr>
          <w:rFonts w:eastAsiaTheme="minorHAnsi"/>
          <w:sz w:val="20"/>
          <w:szCs w:val="20"/>
          <w:lang w:eastAsia="en-US"/>
        </w:rPr>
      </w:pPr>
      <w:r w:rsidRPr="00833FBC">
        <w:rPr>
          <w:rFonts w:eastAsiaTheme="minorHAnsi"/>
          <w:sz w:val="20"/>
          <w:szCs w:val="20"/>
          <w:lang w:eastAsia="en-US"/>
        </w:rPr>
        <w:t xml:space="preserve">Если выявлены несоответствия значений в системе и первичных документах, включая несовпадение названия компаний, значения показателя и т.п., в полях 13.5 и / или 13.6 информационной формы необходимо отметить расхождение в части количества персонала за соответствующий период и указать значение согласно первичным документам. </w:t>
      </w:r>
    </w:p>
    <w:p w:rsidR="00F82F96" w:rsidRPr="00833FBC" w:rsidRDefault="00F82F96" w:rsidP="00F82F96">
      <w:pPr>
        <w:jc w:val="both"/>
        <w:rPr>
          <w:rFonts w:eastAsiaTheme="minorHAnsi"/>
          <w:sz w:val="20"/>
          <w:szCs w:val="20"/>
          <w:lang w:eastAsia="en-US"/>
        </w:rPr>
      </w:pPr>
      <w:r w:rsidRPr="00833FBC">
        <w:rPr>
          <w:rFonts w:eastAsiaTheme="minorHAnsi"/>
          <w:sz w:val="20"/>
          <w:szCs w:val="20"/>
          <w:lang w:eastAsia="en-US"/>
        </w:rPr>
        <w:t>По итогам реализации Этапа 2 должны быть полностью заполнены столбцы 9-11 реестра участников проекта в ИТ-системе:</w:t>
      </w:r>
    </w:p>
    <w:tbl>
      <w:tblPr>
        <w:tblStyle w:val="44"/>
        <w:tblW w:w="9781" w:type="dxa"/>
        <w:tblInd w:w="10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ayout w:type="fixed"/>
        <w:tblLook w:val="04A0" w:firstRow="1" w:lastRow="0" w:firstColumn="1" w:lastColumn="0" w:noHBand="0" w:noVBand="1"/>
      </w:tblPr>
      <w:tblGrid>
        <w:gridCol w:w="993"/>
        <w:gridCol w:w="708"/>
        <w:gridCol w:w="709"/>
        <w:gridCol w:w="851"/>
        <w:gridCol w:w="1134"/>
        <w:gridCol w:w="1134"/>
        <w:gridCol w:w="1134"/>
        <w:gridCol w:w="850"/>
        <w:gridCol w:w="709"/>
        <w:gridCol w:w="850"/>
        <w:gridCol w:w="709"/>
      </w:tblGrid>
      <w:tr w:rsidR="00F82F96" w:rsidRPr="00833FBC" w:rsidTr="00DB2B43">
        <w:tc>
          <w:tcPr>
            <w:tcW w:w="993"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1</w:t>
            </w:r>
          </w:p>
        </w:tc>
        <w:tc>
          <w:tcPr>
            <w:tcW w:w="708"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2</w:t>
            </w:r>
          </w:p>
        </w:tc>
        <w:tc>
          <w:tcPr>
            <w:tcW w:w="709"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3</w:t>
            </w:r>
          </w:p>
        </w:tc>
        <w:tc>
          <w:tcPr>
            <w:tcW w:w="851"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4</w:t>
            </w:r>
          </w:p>
        </w:tc>
        <w:tc>
          <w:tcPr>
            <w:tcW w:w="1134"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5</w:t>
            </w:r>
          </w:p>
        </w:tc>
        <w:tc>
          <w:tcPr>
            <w:tcW w:w="1134"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6</w:t>
            </w:r>
          </w:p>
        </w:tc>
        <w:tc>
          <w:tcPr>
            <w:tcW w:w="1134"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7</w:t>
            </w:r>
          </w:p>
        </w:tc>
        <w:tc>
          <w:tcPr>
            <w:tcW w:w="850"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8</w:t>
            </w:r>
          </w:p>
        </w:tc>
        <w:tc>
          <w:tcPr>
            <w:tcW w:w="709"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9</w:t>
            </w:r>
          </w:p>
        </w:tc>
        <w:tc>
          <w:tcPr>
            <w:tcW w:w="850"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10</w:t>
            </w:r>
          </w:p>
        </w:tc>
        <w:tc>
          <w:tcPr>
            <w:tcW w:w="709"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11</w:t>
            </w:r>
          </w:p>
        </w:tc>
      </w:tr>
      <w:tr w:rsidR="00F82F96" w:rsidRPr="00833FBC" w:rsidTr="00DB2B43">
        <w:tc>
          <w:tcPr>
            <w:tcW w:w="993" w:type="dxa"/>
          </w:tcPr>
          <w:p w:rsidR="00F82F96" w:rsidRPr="00833FBC" w:rsidRDefault="00F82F96" w:rsidP="00DB2B43">
            <w:pPr>
              <w:contextualSpacing/>
              <w:jc w:val="both"/>
              <w:rPr>
                <w:rFonts w:ascii="Times New Roman" w:hAnsi="Times New Roman"/>
                <w:sz w:val="16"/>
                <w:szCs w:val="16"/>
              </w:rPr>
            </w:pPr>
            <w:r w:rsidRPr="00833FBC">
              <w:rPr>
                <w:rFonts w:ascii="Times New Roman" w:hAnsi="Times New Roman"/>
                <w:sz w:val="16"/>
                <w:szCs w:val="16"/>
              </w:rPr>
              <w:t>Основной регистрационный номер из реестра участников проекта «Сколково» (ОРН)</w:t>
            </w:r>
          </w:p>
        </w:tc>
        <w:tc>
          <w:tcPr>
            <w:tcW w:w="708" w:type="dxa"/>
          </w:tcPr>
          <w:p w:rsidR="00F82F96" w:rsidRPr="00833FBC" w:rsidRDefault="00F82F96" w:rsidP="00DB2B43">
            <w:pPr>
              <w:contextualSpacing/>
              <w:jc w:val="both"/>
              <w:rPr>
                <w:rFonts w:ascii="Times New Roman" w:hAnsi="Times New Roman"/>
                <w:sz w:val="16"/>
                <w:szCs w:val="16"/>
              </w:rPr>
            </w:pPr>
            <w:r w:rsidRPr="00833FBC">
              <w:rPr>
                <w:rFonts w:ascii="Times New Roman" w:hAnsi="Times New Roman"/>
                <w:sz w:val="16"/>
                <w:szCs w:val="16"/>
              </w:rPr>
              <w:t>Название компании</w:t>
            </w:r>
          </w:p>
        </w:tc>
        <w:tc>
          <w:tcPr>
            <w:tcW w:w="709" w:type="dxa"/>
          </w:tcPr>
          <w:p w:rsidR="00F82F96" w:rsidRPr="00833FBC" w:rsidRDefault="00F82F96" w:rsidP="00DB2B43">
            <w:pPr>
              <w:contextualSpacing/>
              <w:jc w:val="both"/>
              <w:rPr>
                <w:rFonts w:ascii="Times New Roman" w:hAnsi="Times New Roman"/>
                <w:sz w:val="16"/>
                <w:szCs w:val="16"/>
              </w:rPr>
            </w:pPr>
            <w:r w:rsidRPr="00833FBC">
              <w:rPr>
                <w:rFonts w:ascii="Times New Roman" w:hAnsi="Times New Roman"/>
                <w:sz w:val="16"/>
                <w:szCs w:val="16"/>
              </w:rPr>
              <w:t>Выручка за 2013 г.</w:t>
            </w:r>
          </w:p>
        </w:tc>
        <w:tc>
          <w:tcPr>
            <w:tcW w:w="851" w:type="dxa"/>
          </w:tcPr>
          <w:p w:rsidR="00F82F96" w:rsidRPr="00833FBC" w:rsidRDefault="00F82F96" w:rsidP="00DB2B43">
            <w:pPr>
              <w:contextualSpacing/>
              <w:jc w:val="both"/>
              <w:rPr>
                <w:rFonts w:ascii="Times New Roman" w:hAnsi="Times New Roman"/>
                <w:sz w:val="16"/>
                <w:szCs w:val="16"/>
              </w:rPr>
            </w:pPr>
            <w:r w:rsidRPr="00833FBC">
              <w:rPr>
                <w:rFonts w:ascii="Times New Roman" w:hAnsi="Times New Roman"/>
                <w:sz w:val="16"/>
                <w:szCs w:val="16"/>
              </w:rPr>
              <w:t>Привлеченные частные инвестиции за 2013 г.</w:t>
            </w:r>
          </w:p>
        </w:tc>
        <w:tc>
          <w:tcPr>
            <w:tcW w:w="1134" w:type="dxa"/>
          </w:tcPr>
          <w:p w:rsidR="00F82F96" w:rsidRPr="00833FBC" w:rsidRDefault="00F82F96" w:rsidP="00DB2B43">
            <w:pPr>
              <w:contextualSpacing/>
              <w:jc w:val="both"/>
              <w:rPr>
                <w:rFonts w:ascii="Times New Roman" w:hAnsi="Times New Roman"/>
                <w:sz w:val="16"/>
                <w:szCs w:val="16"/>
              </w:rPr>
            </w:pPr>
            <w:r w:rsidRPr="00833FBC">
              <w:rPr>
                <w:rFonts w:ascii="Times New Roman" w:hAnsi="Times New Roman"/>
                <w:sz w:val="16"/>
                <w:szCs w:val="16"/>
              </w:rPr>
              <w:t>Среднесписочная численность работников за 2013 г.</w:t>
            </w:r>
          </w:p>
        </w:tc>
        <w:tc>
          <w:tcPr>
            <w:tcW w:w="1134" w:type="dxa"/>
          </w:tcPr>
          <w:p w:rsidR="00F82F96" w:rsidRPr="00833FBC" w:rsidRDefault="00F82F96" w:rsidP="00DB2B43">
            <w:pPr>
              <w:contextualSpacing/>
              <w:jc w:val="both"/>
              <w:rPr>
                <w:rFonts w:ascii="Times New Roman" w:hAnsi="Times New Roman"/>
                <w:sz w:val="16"/>
                <w:szCs w:val="16"/>
              </w:rPr>
            </w:pPr>
            <w:r w:rsidRPr="00833FBC">
              <w:rPr>
                <w:rFonts w:ascii="Times New Roman" w:hAnsi="Times New Roman"/>
                <w:sz w:val="16"/>
                <w:szCs w:val="16"/>
              </w:rPr>
              <w:t>Среднесписочная численность работников за 2012 г.</w:t>
            </w:r>
          </w:p>
        </w:tc>
        <w:tc>
          <w:tcPr>
            <w:tcW w:w="1134" w:type="dxa"/>
          </w:tcPr>
          <w:p w:rsidR="00F82F96" w:rsidRPr="00833FBC" w:rsidRDefault="00F82F96" w:rsidP="00DB2B43">
            <w:pPr>
              <w:contextualSpacing/>
              <w:jc w:val="both"/>
              <w:rPr>
                <w:rFonts w:ascii="Times New Roman" w:hAnsi="Times New Roman"/>
                <w:sz w:val="16"/>
                <w:szCs w:val="16"/>
              </w:rPr>
            </w:pPr>
            <w:r w:rsidRPr="00833FBC">
              <w:rPr>
                <w:rFonts w:ascii="Times New Roman" w:hAnsi="Times New Roman"/>
                <w:sz w:val="16"/>
                <w:szCs w:val="16"/>
              </w:rPr>
              <w:t>Количество заявок на регистрацию объектов интеллектуальной собственности за 2013 г.</w:t>
            </w:r>
          </w:p>
        </w:tc>
        <w:tc>
          <w:tcPr>
            <w:tcW w:w="850" w:type="dxa"/>
          </w:tcPr>
          <w:p w:rsidR="00F82F96" w:rsidRPr="00833FBC" w:rsidRDefault="00F82F96" w:rsidP="00DB2B43">
            <w:pPr>
              <w:contextualSpacing/>
              <w:jc w:val="both"/>
              <w:rPr>
                <w:rFonts w:ascii="Times New Roman" w:hAnsi="Times New Roman"/>
                <w:sz w:val="16"/>
                <w:szCs w:val="16"/>
              </w:rPr>
            </w:pPr>
            <w:r w:rsidRPr="00833FBC">
              <w:rPr>
                <w:rFonts w:ascii="Times New Roman" w:hAnsi="Times New Roman"/>
                <w:sz w:val="16"/>
                <w:szCs w:val="16"/>
              </w:rPr>
              <w:t>Количество патентов, полученных за 2013 г.</w:t>
            </w:r>
          </w:p>
        </w:tc>
        <w:tc>
          <w:tcPr>
            <w:tcW w:w="709" w:type="dxa"/>
          </w:tcPr>
          <w:p w:rsidR="00F82F96" w:rsidRPr="00833FBC" w:rsidRDefault="00F82F96" w:rsidP="00DB2B43">
            <w:pPr>
              <w:contextualSpacing/>
              <w:jc w:val="both"/>
              <w:rPr>
                <w:rFonts w:ascii="Times New Roman" w:hAnsi="Times New Roman"/>
                <w:sz w:val="16"/>
                <w:szCs w:val="16"/>
              </w:rPr>
            </w:pPr>
            <w:r w:rsidRPr="00833FBC">
              <w:rPr>
                <w:rFonts w:ascii="Times New Roman" w:hAnsi="Times New Roman"/>
                <w:sz w:val="16"/>
                <w:szCs w:val="16"/>
              </w:rPr>
              <w:t>Статус проверки</w:t>
            </w:r>
          </w:p>
        </w:tc>
        <w:tc>
          <w:tcPr>
            <w:tcW w:w="850" w:type="dxa"/>
          </w:tcPr>
          <w:p w:rsidR="00F82F96" w:rsidRPr="00833FBC" w:rsidRDefault="00F82F96" w:rsidP="00DB2B43">
            <w:pPr>
              <w:contextualSpacing/>
              <w:jc w:val="both"/>
              <w:rPr>
                <w:rFonts w:ascii="Times New Roman" w:hAnsi="Times New Roman"/>
                <w:sz w:val="16"/>
                <w:szCs w:val="16"/>
              </w:rPr>
            </w:pPr>
            <w:r w:rsidRPr="00833FBC">
              <w:rPr>
                <w:rFonts w:ascii="Times New Roman" w:hAnsi="Times New Roman"/>
                <w:sz w:val="16"/>
                <w:szCs w:val="16"/>
              </w:rPr>
              <w:t>Расхождения с информационным отчетом</w:t>
            </w:r>
          </w:p>
        </w:tc>
        <w:tc>
          <w:tcPr>
            <w:tcW w:w="709" w:type="dxa"/>
          </w:tcPr>
          <w:p w:rsidR="00F82F96" w:rsidRPr="00833FBC" w:rsidRDefault="00F82F96" w:rsidP="00DB2B43">
            <w:pPr>
              <w:contextualSpacing/>
              <w:jc w:val="both"/>
              <w:rPr>
                <w:rFonts w:ascii="Times New Roman" w:hAnsi="Times New Roman"/>
                <w:sz w:val="16"/>
                <w:szCs w:val="16"/>
              </w:rPr>
            </w:pPr>
            <w:r w:rsidRPr="00833FBC">
              <w:rPr>
                <w:rFonts w:ascii="Times New Roman" w:hAnsi="Times New Roman"/>
                <w:sz w:val="16"/>
                <w:szCs w:val="16"/>
              </w:rPr>
              <w:t>Расхождения с первичными документами</w:t>
            </w:r>
          </w:p>
        </w:tc>
      </w:tr>
      <w:tr w:rsidR="00F82F96" w:rsidRPr="00833FBC" w:rsidTr="00DB2B43">
        <w:tc>
          <w:tcPr>
            <w:tcW w:w="993"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Кол-во компаний по (1)</w:t>
            </w:r>
          </w:p>
        </w:tc>
        <w:tc>
          <w:tcPr>
            <w:tcW w:w="708" w:type="dxa"/>
          </w:tcPr>
          <w:p w:rsidR="00F82F96" w:rsidRPr="00833FBC" w:rsidRDefault="00F82F96" w:rsidP="00DB2B43">
            <w:pPr>
              <w:contextualSpacing/>
              <w:jc w:val="both"/>
              <w:rPr>
                <w:rFonts w:ascii="Times New Roman" w:hAnsi="Times New Roman"/>
                <w:sz w:val="18"/>
                <w:szCs w:val="18"/>
              </w:rPr>
            </w:pPr>
          </w:p>
        </w:tc>
        <w:tc>
          <w:tcPr>
            <w:tcW w:w="709"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Итого по (3)</w:t>
            </w:r>
          </w:p>
        </w:tc>
        <w:tc>
          <w:tcPr>
            <w:tcW w:w="851"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Итого по (4)</w:t>
            </w:r>
          </w:p>
        </w:tc>
        <w:tc>
          <w:tcPr>
            <w:tcW w:w="1134"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Итого по (5)</w:t>
            </w:r>
          </w:p>
        </w:tc>
        <w:tc>
          <w:tcPr>
            <w:tcW w:w="1134"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Итого по (6)</w:t>
            </w:r>
          </w:p>
        </w:tc>
        <w:tc>
          <w:tcPr>
            <w:tcW w:w="1134"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Итого по (7)</w:t>
            </w:r>
          </w:p>
        </w:tc>
        <w:tc>
          <w:tcPr>
            <w:tcW w:w="850" w:type="dxa"/>
          </w:tcPr>
          <w:p w:rsidR="00F82F96" w:rsidRPr="00833FBC" w:rsidRDefault="00F82F96" w:rsidP="00DB2B43">
            <w:pPr>
              <w:contextualSpacing/>
              <w:jc w:val="both"/>
              <w:rPr>
                <w:rFonts w:ascii="Times New Roman" w:hAnsi="Times New Roman"/>
                <w:sz w:val="18"/>
                <w:szCs w:val="18"/>
              </w:rPr>
            </w:pPr>
            <w:r w:rsidRPr="00833FBC">
              <w:rPr>
                <w:rFonts w:ascii="Times New Roman" w:hAnsi="Times New Roman"/>
                <w:sz w:val="18"/>
                <w:szCs w:val="18"/>
              </w:rPr>
              <w:t>Итого по (8)</w:t>
            </w:r>
          </w:p>
        </w:tc>
        <w:tc>
          <w:tcPr>
            <w:tcW w:w="709" w:type="dxa"/>
          </w:tcPr>
          <w:p w:rsidR="00F82F96" w:rsidRPr="00833FBC" w:rsidRDefault="00F82F96" w:rsidP="00DB2B43">
            <w:pPr>
              <w:contextualSpacing/>
              <w:jc w:val="both"/>
              <w:rPr>
                <w:rFonts w:ascii="Times New Roman" w:hAnsi="Times New Roman"/>
                <w:sz w:val="18"/>
                <w:szCs w:val="18"/>
              </w:rPr>
            </w:pPr>
          </w:p>
        </w:tc>
        <w:tc>
          <w:tcPr>
            <w:tcW w:w="850" w:type="dxa"/>
          </w:tcPr>
          <w:p w:rsidR="00F82F96" w:rsidRPr="00833FBC" w:rsidRDefault="00F82F96" w:rsidP="00DB2B43">
            <w:pPr>
              <w:contextualSpacing/>
              <w:jc w:val="both"/>
              <w:rPr>
                <w:rFonts w:ascii="Times New Roman" w:hAnsi="Times New Roman"/>
                <w:sz w:val="18"/>
                <w:szCs w:val="18"/>
              </w:rPr>
            </w:pPr>
          </w:p>
        </w:tc>
        <w:tc>
          <w:tcPr>
            <w:tcW w:w="709" w:type="dxa"/>
          </w:tcPr>
          <w:p w:rsidR="00F82F96" w:rsidRPr="00833FBC" w:rsidRDefault="00F82F96" w:rsidP="00DB2B43">
            <w:pPr>
              <w:contextualSpacing/>
              <w:jc w:val="both"/>
              <w:rPr>
                <w:rFonts w:ascii="Times New Roman" w:hAnsi="Times New Roman"/>
                <w:sz w:val="18"/>
                <w:szCs w:val="18"/>
              </w:rPr>
            </w:pPr>
          </w:p>
        </w:tc>
      </w:tr>
    </w:tbl>
    <w:p w:rsidR="00F82F96" w:rsidRPr="00F82F96" w:rsidRDefault="00F82F96" w:rsidP="00F82F96">
      <w:pPr>
        <w:rPr>
          <w:lang w:eastAsia="en-US"/>
        </w:rPr>
      </w:pPr>
    </w:p>
    <w:sectPr w:rsidR="00F82F96" w:rsidRPr="00F82F96" w:rsidSect="002A0015">
      <w:footerReference w:type="default" r:id="rId16"/>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6C7E" w:rsidRDefault="00F36C7E" w:rsidP="00E10162">
      <w:r>
        <w:separator/>
      </w:r>
    </w:p>
  </w:endnote>
  <w:endnote w:type="continuationSeparator" w:id="0">
    <w:p w:rsidR="00F36C7E" w:rsidRDefault="00F36C7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2B43" w:rsidRPr="00DF646A" w:rsidRDefault="00DB2B43"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BA71A0" w:rsidRPr="00BA71A0">
      <w:rPr>
        <w:rFonts w:asciiTheme="majorHAnsi" w:eastAsiaTheme="majorEastAsia" w:hAnsiTheme="majorHAnsi" w:cstheme="majorBidi"/>
        <w:noProof/>
        <w:sz w:val="20"/>
        <w:szCs w:val="20"/>
      </w:rPr>
      <w:t>3</w:t>
    </w:r>
    <w:r w:rsidRPr="00DF646A">
      <w:rPr>
        <w:rFonts w:asciiTheme="majorHAnsi" w:eastAsiaTheme="majorEastAsia" w:hAnsiTheme="majorHAnsi" w:cstheme="majorBidi"/>
        <w:sz w:val="20"/>
        <w:szCs w:val="20"/>
      </w:rPr>
      <w:fldChar w:fldCharType="end"/>
    </w:r>
  </w:p>
  <w:p w:rsidR="00DB2B43" w:rsidRPr="00E10162" w:rsidRDefault="00DB2B43"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DB2B43" w:rsidRDefault="00DB2B43">
        <w:pPr>
          <w:pStyle w:val="af"/>
          <w:jc w:val="center"/>
        </w:pPr>
        <w:r>
          <w:fldChar w:fldCharType="begin"/>
        </w:r>
        <w:r>
          <w:instrText>PAGE   \* MERGEFORMAT</w:instrText>
        </w:r>
        <w:r>
          <w:fldChar w:fldCharType="separate"/>
        </w:r>
        <w:r w:rsidR="00BA71A0">
          <w:rPr>
            <w:noProof/>
          </w:rPr>
          <w:t>44</w:t>
        </w:r>
        <w:r>
          <w:fldChar w:fldCharType="end"/>
        </w:r>
      </w:p>
    </w:sdtContent>
  </w:sdt>
  <w:p w:rsidR="00DB2B43" w:rsidRDefault="00DB2B43">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6C7E" w:rsidRDefault="00F36C7E" w:rsidP="00E10162">
      <w:r>
        <w:separator/>
      </w:r>
    </w:p>
  </w:footnote>
  <w:footnote w:type="continuationSeparator" w:id="0">
    <w:p w:rsidR="00F36C7E" w:rsidRDefault="00F36C7E"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2B43" w:rsidRDefault="00DB2B43">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892C91"/>
    <w:multiLevelType w:val="multilevel"/>
    <w:tmpl w:val="C00285EE"/>
    <w:lvl w:ilvl="0">
      <w:start w:val="9"/>
      <w:numFmt w:val="decimal"/>
      <w:lvlText w:val="%1."/>
      <w:lvlJc w:val="left"/>
      <w:pPr>
        <w:ind w:left="450" w:hanging="450"/>
      </w:pPr>
      <w:rPr>
        <w:rFonts w:hint="default"/>
      </w:rPr>
    </w:lvl>
    <w:lvl w:ilvl="1">
      <w:start w:val="8"/>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
    <w:nsid w:val="0F9041E6"/>
    <w:multiLevelType w:val="hybridMultilevel"/>
    <w:tmpl w:val="B046F64E"/>
    <w:lvl w:ilvl="0" w:tplc="859053F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2393C16"/>
    <w:multiLevelType w:val="hybridMultilevel"/>
    <w:tmpl w:val="9000FD4A"/>
    <w:lvl w:ilvl="0" w:tplc="859053F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C9406EA"/>
    <w:multiLevelType w:val="hybridMultilevel"/>
    <w:tmpl w:val="DF24FC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CAE6B96"/>
    <w:multiLevelType w:val="hybridMultilevel"/>
    <w:tmpl w:val="616C088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22F237F"/>
    <w:multiLevelType w:val="multilevel"/>
    <w:tmpl w:val="2EB8B696"/>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nsid w:val="22751ECC"/>
    <w:multiLevelType w:val="multilevel"/>
    <w:tmpl w:val="39E44BD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28D80DCF"/>
    <w:multiLevelType w:val="hybridMultilevel"/>
    <w:tmpl w:val="7DD4CC28"/>
    <w:lvl w:ilvl="0" w:tplc="DAB035CE">
      <w:start w:val="3"/>
      <w:numFmt w:val="decimal"/>
      <w:lvlText w:val="%1)"/>
      <w:lvlJc w:val="left"/>
      <w:pPr>
        <w:ind w:left="810" w:hanging="360"/>
      </w:pPr>
      <w:rPr>
        <w:rFonts w:hint="default"/>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13">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4">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31F5A48"/>
    <w:multiLevelType w:val="hybridMultilevel"/>
    <w:tmpl w:val="ED407442"/>
    <w:lvl w:ilvl="0" w:tplc="AD1EEEBC">
      <w:start w:val="1"/>
      <w:numFmt w:val="decimal"/>
      <w:lvlText w:val="%1)"/>
      <w:lvlJc w:val="left"/>
      <w:pPr>
        <w:ind w:left="465" w:hanging="360"/>
      </w:pPr>
      <w:rPr>
        <w:rFonts w:hint="default"/>
        <w:b/>
      </w:rPr>
    </w:lvl>
    <w:lvl w:ilvl="1" w:tplc="04190019" w:tentative="1">
      <w:start w:val="1"/>
      <w:numFmt w:val="lowerLetter"/>
      <w:lvlText w:val="%2."/>
      <w:lvlJc w:val="left"/>
      <w:pPr>
        <w:ind w:left="1185" w:hanging="360"/>
      </w:pPr>
    </w:lvl>
    <w:lvl w:ilvl="2" w:tplc="0419001B" w:tentative="1">
      <w:start w:val="1"/>
      <w:numFmt w:val="lowerRoman"/>
      <w:lvlText w:val="%3."/>
      <w:lvlJc w:val="right"/>
      <w:pPr>
        <w:ind w:left="1905" w:hanging="180"/>
      </w:pPr>
    </w:lvl>
    <w:lvl w:ilvl="3" w:tplc="0419000F" w:tentative="1">
      <w:start w:val="1"/>
      <w:numFmt w:val="decimal"/>
      <w:lvlText w:val="%4."/>
      <w:lvlJc w:val="left"/>
      <w:pPr>
        <w:ind w:left="2625" w:hanging="360"/>
      </w:pPr>
    </w:lvl>
    <w:lvl w:ilvl="4" w:tplc="04190019" w:tentative="1">
      <w:start w:val="1"/>
      <w:numFmt w:val="lowerLetter"/>
      <w:lvlText w:val="%5."/>
      <w:lvlJc w:val="left"/>
      <w:pPr>
        <w:ind w:left="3345" w:hanging="360"/>
      </w:pPr>
    </w:lvl>
    <w:lvl w:ilvl="5" w:tplc="0419001B" w:tentative="1">
      <w:start w:val="1"/>
      <w:numFmt w:val="lowerRoman"/>
      <w:lvlText w:val="%6."/>
      <w:lvlJc w:val="right"/>
      <w:pPr>
        <w:ind w:left="4065" w:hanging="180"/>
      </w:pPr>
    </w:lvl>
    <w:lvl w:ilvl="6" w:tplc="0419000F" w:tentative="1">
      <w:start w:val="1"/>
      <w:numFmt w:val="decimal"/>
      <w:lvlText w:val="%7."/>
      <w:lvlJc w:val="left"/>
      <w:pPr>
        <w:ind w:left="4785" w:hanging="360"/>
      </w:pPr>
    </w:lvl>
    <w:lvl w:ilvl="7" w:tplc="04190019" w:tentative="1">
      <w:start w:val="1"/>
      <w:numFmt w:val="lowerLetter"/>
      <w:lvlText w:val="%8."/>
      <w:lvlJc w:val="left"/>
      <w:pPr>
        <w:ind w:left="5505" w:hanging="360"/>
      </w:pPr>
    </w:lvl>
    <w:lvl w:ilvl="8" w:tplc="0419001B" w:tentative="1">
      <w:start w:val="1"/>
      <w:numFmt w:val="lowerRoman"/>
      <w:lvlText w:val="%9."/>
      <w:lvlJc w:val="right"/>
      <w:pPr>
        <w:ind w:left="6225" w:hanging="180"/>
      </w:pPr>
    </w:lvl>
  </w:abstractNum>
  <w:abstractNum w:abstractNumId="16">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3EEC2CF6"/>
    <w:multiLevelType w:val="hybridMultilevel"/>
    <w:tmpl w:val="DB584A7E"/>
    <w:lvl w:ilvl="0" w:tplc="2CECE0E6">
      <w:start w:val="1"/>
      <w:numFmt w:val="decimal"/>
      <w:lvlText w:val="%1."/>
      <w:lvlJc w:val="left"/>
      <w:pPr>
        <w:tabs>
          <w:tab w:val="num" w:pos="644"/>
        </w:tabs>
        <w:ind w:left="644" w:hanging="360"/>
      </w:pPr>
      <w:rPr>
        <w:rFonts w:ascii="Times New Roman" w:eastAsia="Times New Roman" w:hAnsi="Times New Roman" w:cs="Times New Roman"/>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40220CF1"/>
    <w:multiLevelType w:val="multilevel"/>
    <w:tmpl w:val="3574EEB4"/>
    <w:lvl w:ilvl="0">
      <w:start w:val="9"/>
      <w:numFmt w:val="decimal"/>
      <w:lvlText w:val="%1."/>
      <w:lvlJc w:val="left"/>
      <w:pPr>
        <w:ind w:left="540" w:hanging="540"/>
      </w:pPr>
      <w:rPr>
        <w:rFonts w:hint="default"/>
      </w:rPr>
    </w:lvl>
    <w:lvl w:ilvl="1">
      <w:start w:val="4"/>
      <w:numFmt w:val="decimal"/>
      <w:lvlText w:val="%1.%2."/>
      <w:lvlJc w:val="left"/>
      <w:pPr>
        <w:ind w:left="570" w:hanging="540"/>
      </w:pPr>
      <w:rPr>
        <w:rFonts w:hint="default"/>
      </w:rPr>
    </w:lvl>
    <w:lvl w:ilvl="2">
      <w:start w:val="2"/>
      <w:numFmt w:val="decimal"/>
      <w:lvlText w:val="%1.%2.%3."/>
      <w:lvlJc w:val="left"/>
      <w:pPr>
        <w:ind w:left="780" w:hanging="720"/>
      </w:pPr>
      <w:rPr>
        <w:rFonts w:hint="default"/>
      </w:rPr>
    </w:lvl>
    <w:lvl w:ilvl="3">
      <w:start w:val="1"/>
      <w:numFmt w:val="decimal"/>
      <w:lvlText w:val="%1.%2.%3.%4."/>
      <w:lvlJc w:val="left"/>
      <w:pPr>
        <w:ind w:left="810" w:hanging="720"/>
      </w:pPr>
      <w:rPr>
        <w:rFonts w:hint="default"/>
      </w:rPr>
    </w:lvl>
    <w:lvl w:ilvl="4">
      <w:start w:val="1"/>
      <w:numFmt w:val="decimal"/>
      <w:lvlText w:val="%1.%2.%3.%4.%5."/>
      <w:lvlJc w:val="left"/>
      <w:pPr>
        <w:ind w:left="1200" w:hanging="1080"/>
      </w:pPr>
      <w:rPr>
        <w:rFonts w:hint="default"/>
      </w:rPr>
    </w:lvl>
    <w:lvl w:ilvl="5">
      <w:start w:val="1"/>
      <w:numFmt w:val="decimal"/>
      <w:lvlText w:val="%1.%2.%3.%4.%5.%6."/>
      <w:lvlJc w:val="left"/>
      <w:pPr>
        <w:ind w:left="1230" w:hanging="1080"/>
      </w:pPr>
      <w:rPr>
        <w:rFonts w:hint="default"/>
      </w:rPr>
    </w:lvl>
    <w:lvl w:ilvl="6">
      <w:start w:val="1"/>
      <w:numFmt w:val="decimal"/>
      <w:lvlText w:val="%1.%2.%3.%4.%5.%6.%7."/>
      <w:lvlJc w:val="left"/>
      <w:pPr>
        <w:ind w:left="1620" w:hanging="1440"/>
      </w:pPr>
      <w:rPr>
        <w:rFonts w:hint="default"/>
      </w:rPr>
    </w:lvl>
    <w:lvl w:ilvl="7">
      <w:start w:val="1"/>
      <w:numFmt w:val="decimal"/>
      <w:lvlText w:val="%1.%2.%3.%4.%5.%6.%7.%8."/>
      <w:lvlJc w:val="left"/>
      <w:pPr>
        <w:ind w:left="1650" w:hanging="1440"/>
      </w:pPr>
      <w:rPr>
        <w:rFonts w:hint="default"/>
      </w:rPr>
    </w:lvl>
    <w:lvl w:ilvl="8">
      <w:start w:val="1"/>
      <w:numFmt w:val="decimal"/>
      <w:lvlText w:val="%1.%2.%3.%4.%5.%6.%7.%8.%9."/>
      <w:lvlJc w:val="left"/>
      <w:pPr>
        <w:ind w:left="2040" w:hanging="1800"/>
      </w:pPr>
      <w:rPr>
        <w:rFonts w:hint="default"/>
      </w:rPr>
    </w:lvl>
  </w:abstractNum>
  <w:abstractNum w:abstractNumId="21">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4B7685B"/>
    <w:multiLevelType w:val="multilevel"/>
    <w:tmpl w:val="5308EDD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E9604A0"/>
    <w:multiLevelType w:val="hybridMultilevel"/>
    <w:tmpl w:val="2CAE8272"/>
    <w:lvl w:ilvl="0" w:tplc="CA666950">
      <w:start w:val="1"/>
      <w:numFmt w:val="decimal"/>
      <w:lvlText w:val="%1."/>
      <w:lvlJc w:val="left"/>
      <w:pPr>
        <w:ind w:left="720" w:hanging="360"/>
      </w:pPr>
      <w:rPr>
        <w:rFonts w:asciiTheme="minorHAnsi" w:eastAsiaTheme="minorHAnsi" w:hAnsiTheme="minorHAnsi" w:cstheme="minorBidi"/>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07A2EF3"/>
    <w:multiLevelType w:val="hybridMultilevel"/>
    <w:tmpl w:val="A8B0DFC2"/>
    <w:lvl w:ilvl="0" w:tplc="04190013">
      <w:start w:val="1"/>
      <w:numFmt w:val="upperRoman"/>
      <w:lvlText w:val="%1."/>
      <w:lvlJc w:val="righ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5E869B7"/>
    <w:multiLevelType w:val="hybridMultilevel"/>
    <w:tmpl w:val="C738372E"/>
    <w:lvl w:ilvl="0" w:tplc="859053F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A1F1955"/>
    <w:multiLevelType w:val="multilevel"/>
    <w:tmpl w:val="086EA19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5DBB15FF"/>
    <w:multiLevelType w:val="hybridMultilevel"/>
    <w:tmpl w:val="28EEB968"/>
    <w:lvl w:ilvl="0" w:tplc="859053F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D2575CD"/>
    <w:multiLevelType w:val="multilevel"/>
    <w:tmpl w:val="18D03D02"/>
    <w:lvl w:ilvl="0">
      <w:start w:val="9"/>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2">
    <w:nsid w:val="72D11DFB"/>
    <w:multiLevelType w:val="hybridMultilevel"/>
    <w:tmpl w:val="B6E63668"/>
    <w:lvl w:ilvl="0" w:tplc="859053F4">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3"/>
  </w:num>
  <w:num w:numId="3">
    <w:abstractNumId w:val="18"/>
  </w:num>
  <w:num w:numId="4">
    <w:abstractNumId w:val="17"/>
  </w:num>
  <w:num w:numId="5">
    <w:abstractNumId w:val="14"/>
  </w:num>
  <w:num w:numId="6">
    <w:abstractNumId w:val="7"/>
  </w:num>
  <w:num w:numId="7">
    <w:abstractNumId w:val="2"/>
  </w:num>
  <w:num w:numId="8">
    <w:abstractNumId w:val="30"/>
  </w:num>
  <w:num w:numId="9">
    <w:abstractNumId w:val="23"/>
  </w:num>
  <w:num w:numId="10">
    <w:abstractNumId w:val="21"/>
  </w:num>
  <w:num w:numId="11">
    <w:abstractNumId w:val="1"/>
  </w:num>
  <w:num w:numId="12">
    <w:abstractNumId w:val="33"/>
  </w:num>
  <w:num w:numId="13">
    <w:abstractNumId w:val="10"/>
  </w:num>
  <w:num w:numId="14">
    <w:abstractNumId w:val="16"/>
  </w:num>
  <w:num w:numId="15">
    <w:abstractNumId w:val="12"/>
  </w:num>
  <w:num w:numId="16">
    <w:abstractNumId w:val="6"/>
  </w:num>
  <w:num w:numId="17">
    <w:abstractNumId w:val="29"/>
  </w:num>
  <w:num w:numId="18">
    <w:abstractNumId w:val="8"/>
  </w:num>
  <w:num w:numId="19">
    <w:abstractNumId w:val="19"/>
  </w:num>
  <w:num w:numId="20">
    <w:abstractNumId w:val="11"/>
  </w:num>
  <w:num w:numId="21">
    <w:abstractNumId w:val="31"/>
  </w:num>
  <w:num w:numId="22">
    <w:abstractNumId w:val="20"/>
  </w:num>
  <w:num w:numId="23">
    <w:abstractNumId w:val="3"/>
  </w:num>
  <w:num w:numId="24">
    <w:abstractNumId w:val="9"/>
  </w:num>
  <w:num w:numId="25">
    <w:abstractNumId w:val="15"/>
  </w:num>
  <w:num w:numId="26">
    <w:abstractNumId w:val="24"/>
  </w:num>
  <w:num w:numId="27">
    <w:abstractNumId w:val="26"/>
  </w:num>
  <w:num w:numId="28">
    <w:abstractNumId w:val="5"/>
  </w:num>
  <w:num w:numId="29">
    <w:abstractNumId w:val="22"/>
  </w:num>
  <w:num w:numId="30">
    <w:abstractNumId w:val="32"/>
  </w:num>
  <w:num w:numId="31">
    <w:abstractNumId w:val="27"/>
  </w:num>
  <w:num w:numId="32">
    <w:abstractNumId w:val="28"/>
  </w:num>
  <w:num w:numId="33">
    <w:abstractNumId w:val="4"/>
  </w:num>
  <w:num w:numId="34">
    <w:abstractNumId w:val="2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1C9C"/>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4514"/>
    <w:rsid w:val="000245DC"/>
    <w:rsid w:val="000247AD"/>
    <w:rsid w:val="00024F58"/>
    <w:rsid w:val="00025510"/>
    <w:rsid w:val="00025DCB"/>
    <w:rsid w:val="00026A7B"/>
    <w:rsid w:val="000270F7"/>
    <w:rsid w:val="00031A21"/>
    <w:rsid w:val="0003219C"/>
    <w:rsid w:val="0003308B"/>
    <w:rsid w:val="00034287"/>
    <w:rsid w:val="00034F72"/>
    <w:rsid w:val="000366A1"/>
    <w:rsid w:val="000366B3"/>
    <w:rsid w:val="000371BA"/>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5B5"/>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1A7"/>
    <w:rsid w:val="00094545"/>
    <w:rsid w:val="0009559C"/>
    <w:rsid w:val="00095BD3"/>
    <w:rsid w:val="0009652F"/>
    <w:rsid w:val="0009794D"/>
    <w:rsid w:val="000A002A"/>
    <w:rsid w:val="000A2FED"/>
    <w:rsid w:val="000A33E3"/>
    <w:rsid w:val="000A4981"/>
    <w:rsid w:val="000A56FE"/>
    <w:rsid w:val="000A5DF9"/>
    <w:rsid w:val="000A7034"/>
    <w:rsid w:val="000B09B7"/>
    <w:rsid w:val="000B1D89"/>
    <w:rsid w:val="000B2692"/>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3C14"/>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63C4"/>
    <w:rsid w:val="000D6C60"/>
    <w:rsid w:val="000D6D41"/>
    <w:rsid w:val="000E47B5"/>
    <w:rsid w:val="000E4A6C"/>
    <w:rsid w:val="000E4B94"/>
    <w:rsid w:val="000E5036"/>
    <w:rsid w:val="000E576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269E8"/>
    <w:rsid w:val="001302BB"/>
    <w:rsid w:val="001319D2"/>
    <w:rsid w:val="00132515"/>
    <w:rsid w:val="00133C00"/>
    <w:rsid w:val="00133E76"/>
    <w:rsid w:val="0013433D"/>
    <w:rsid w:val="0013535C"/>
    <w:rsid w:val="00135F44"/>
    <w:rsid w:val="00136120"/>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1F80"/>
    <w:rsid w:val="0015223B"/>
    <w:rsid w:val="00152302"/>
    <w:rsid w:val="0015388C"/>
    <w:rsid w:val="00153894"/>
    <w:rsid w:val="00153E6A"/>
    <w:rsid w:val="00153F10"/>
    <w:rsid w:val="00155C89"/>
    <w:rsid w:val="0015685F"/>
    <w:rsid w:val="0015737F"/>
    <w:rsid w:val="00157874"/>
    <w:rsid w:val="00160678"/>
    <w:rsid w:val="00160A5D"/>
    <w:rsid w:val="00160D4F"/>
    <w:rsid w:val="00160E8B"/>
    <w:rsid w:val="00161753"/>
    <w:rsid w:val="00161DA8"/>
    <w:rsid w:val="00162E6C"/>
    <w:rsid w:val="0016399E"/>
    <w:rsid w:val="00164C84"/>
    <w:rsid w:val="001658FF"/>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2CA"/>
    <w:rsid w:val="001A0730"/>
    <w:rsid w:val="001A1CB0"/>
    <w:rsid w:val="001A26C7"/>
    <w:rsid w:val="001A28E0"/>
    <w:rsid w:val="001A32F8"/>
    <w:rsid w:val="001A3960"/>
    <w:rsid w:val="001A3CAA"/>
    <w:rsid w:val="001A41B7"/>
    <w:rsid w:val="001A45A2"/>
    <w:rsid w:val="001A47E5"/>
    <w:rsid w:val="001A4B91"/>
    <w:rsid w:val="001A550C"/>
    <w:rsid w:val="001A593B"/>
    <w:rsid w:val="001A62EF"/>
    <w:rsid w:val="001A749E"/>
    <w:rsid w:val="001B0314"/>
    <w:rsid w:val="001B0BFB"/>
    <w:rsid w:val="001B11D8"/>
    <w:rsid w:val="001B3798"/>
    <w:rsid w:val="001B5CAA"/>
    <w:rsid w:val="001B639F"/>
    <w:rsid w:val="001B6F0F"/>
    <w:rsid w:val="001C08A6"/>
    <w:rsid w:val="001C0B61"/>
    <w:rsid w:val="001C1580"/>
    <w:rsid w:val="001C1D40"/>
    <w:rsid w:val="001C2444"/>
    <w:rsid w:val="001C2BB4"/>
    <w:rsid w:val="001C3713"/>
    <w:rsid w:val="001C3958"/>
    <w:rsid w:val="001C3A76"/>
    <w:rsid w:val="001C5025"/>
    <w:rsid w:val="001C589E"/>
    <w:rsid w:val="001C6503"/>
    <w:rsid w:val="001C6966"/>
    <w:rsid w:val="001C6E71"/>
    <w:rsid w:val="001C717A"/>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682"/>
    <w:rsid w:val="001E781B"/>
    <w:rsid w:val="001F08F2"/>
    <w:rsid w:val="001F0B70"/>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6EDC"/>
    <w:rsid w:val="00207729"/>
    <w:rsid w:val="00211629"/>
    <w:rsid w:val="00211751"/>
    <w:rsid w:val="00211FF1"/>
    <w:rsid w:val="00212365"/>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8BB"/>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B0"/>
    <w:rsid w:val="00254B52"/>
    <w:rsid w:val="00257118"/>
    <w:rsid w:val="00257988"/>
    <w:rsid w:val="002603D5"/>
    <w:rsid w:val="002606EF"/>
    <w:rsid w:val="00260A12"/>
    <w:rsid w:val="00260C96"/>
    <w:rsid w:val="00260FFD"/>
    <w:rsid w:val="002610FD"/>
    <w:rsid w:val="00261E36"/>
    <w:rsid w:val="0026281F"/>
    <w:rsid w:val="00263915"/>
    <w:rsid w:val="0026392B"/>
    <w:rsid w:val="0026725B"/>
    <w:rsid w:val="00267C79"/>
    <w:rsid w:val="00267E37"/>
    <w:rsid w:val="00270486"/>
    <w:rsid w:val="00270550"/>
    <w:rsid w:val="00271779"/>
    <w:rsid w:val="0027269A"/>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4565"/>
    <w:rsid w:val="00284711"/>
    <w:rsid w:val="002852F9"/>
    <w:rsid w:val="00285787"/>
    <w:rsid w:val="00285AA2"/>
    <w:rsid w:val="00285AB1"/>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2C66"/>
    <w:rsid w:val="002B2F8F"/>
    <w:rsid w:val="002B31F8"/>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1494"/>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37A4"/>
    <w:rsid w:val="00314F42"/>
    <w:rsid w:val="0031564C"/>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33E6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0EEE"/>
    <w:rsid w:val="00362360"/>
    <w:rsid w:val="0036257B"/>
    <w:rsid w:val="00362878"/>
    <w:rsid w:val="00362A29"/>
    <w:rsid w:val="00363365"/>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777EB"/>
    <w:rsid w:val="003812F8"/>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B1C"/>
    <w:rsid w:val="00396E4E"/>
    <w:rsid w:val="003A022D"/>
    <w:rsid w:val="003A16D8"/>
    <w:rsid w:val="003A2349"/>
    <w:rsid w:val="003A387B"/>
    <w:rsid w:val="003A4AA9"/>
    <w:rsid w:val="003A579D"/>
    <w:rsid w:val="003A5B43"/>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BD2"/>
    <w:rsid w:val="003C3DB3"/>
    <w:rsid w:val="003C4087"/>
    <w:rsid w:val="003C517D"/>
    <w:rsid w:val="003C5D15"/>
    <w:rsid w:val="003C72C2"/>
    <w:rsid w:val="003C7EA2"/>
    <w:rsid w:val="003D0758"/>
    <w:rsid w:val="003D0A34"/>
    <w:rsid w:val="003D0CBF"/>
    <w:rsid w:val="003D181A"/>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3EDD"/>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78E4"/>
    <w:rsid w:val="004620F6"/>
    <w:rsid w:val="00462923"/>
    <w:rsid w:val="00462A53"/>
    <w:rsid w:val="00462BC2"/>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41F3"/>
    <w:rsid w:val="004F4C59"/>
    <w:rsid w:val="004F5DDC"/>
    <w:rsid w:val="004F6111"/>
    <w:rsid w:val="004F6B13"/>
    <w:rsid w:val="004F6EBA"/>
    <w:rsid w:val="004F747B"/>
    <w:rsid w:val="00500999"/>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4ECF"/>
    <w:rsid w:val="005473B1"/>
    <w:rsid w:val="00547685"/>
    <w:rsid w:val="005478BD"/>
    <w:rsid w:val="00550624"/>
    <w:rsid w:val="00550B64"/>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401A"/>
    <w:rsid w:val="00566B84"/>
    <w:rsid w:val="005673B9"/>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5939"/>
    <w:rsid w:val="00586D19"/>
    <w:rsid w:val="0058791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333"/>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8B5"/>
    <w:rsid w:val="005B6B47"/>
    <w:rsid w:val="005B6DEE"/>
    <w:rsid w:val="005B7B34"/>
    <w:rsid w:val="005C0134"/>
    <w:rsid w:val="005C153C"/>
    <w:rsid w:val="005C18AA"/>
    <w:rsid w:val="005C1AF7"/>
    <w:rsid w:val="005C2067"/>
    <w:rsid w:val="005C251A"/>
    <w:rsid w:val="005C2986"/>
    <w:rsid w:val="005C3522"/>
    <w:rsid w:val="005C5BAA"/>
    <w:rsid w:val="005C6CAC"/>
    <w:rsid w:val="005C7CB1"/>
    <w:rsid w:val="005D0135"/>
    <w:rsid w:val="005D01A9"/>
    <w:rsid w:val="005D2A46"/>
    <w:rsid w:val="005D2C0F"/>
    <w:rsid w:val="005D37C1"/>
    <w:rsid w:val="005D47E7"/>
    <w:rsid w:val="005D4B70"/>
    <w:rsid w:val="005D6135"/>
    <w:rsid w:val="005D63EC"/>
    <w:rsid w:val="005D6F05"/>
    <w:rsid w:val="005D7824"/>
    <w:rsid w:val="005D7B3F"/>
    <w:rsid w:val="005E00C8"/>
    <w:rsid w:val="005E04F0"/>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5050"/>
    <w:rsid w:val="00615789"/>
    <w:rsid w:val="0061592B"/>
    <w:rsid w:val="00615C90"/>
    <w:rsid w:val="00616884"/>
    <w:rsid w:val="00617E54"/>
    <w:rsid w:val="00620346"/>
    <w:rsid w:val="00620914"/>
    <w:rsid w:val="00621FAF"/>
    <w:rsid w:val="006243AC"/>
    <w:rsid w:val="006249FC"/>
    <w:rsid w:val="00625346"/>
    <w:rsid w:val="0062577E"/>
    <w:rsid w:val="00625D0A"/>
    <w:rsid w:val="00626666"/>
    <w:rsid w:val="00626D6D"/>
    <w:rsid w:val="00630901"/>
    <w:rsid w:val="0063129B"/>
    <w:rsid w:val="00631D91"/>
    <w:rsid w:val="00632225"/>
    <w:rsid w:val="0063222F"/>
    <w:rsid w:val="0063427F"/>
    <w:rsid w:val="00635461"/>
    <w:rsid w:val="0063618D"/>
    <w:rsid w:val="00636279"/>
    <w:rsid w:val="00636B66"/>
    <w:rsid w:val="00636EC0"/>
    <w:rsid w:val="006377A7"/>
    <w:rsid w:val="00637A1B"/>
    <w:rsid w:val="00640B32"/>
    <w:rsid w:val="006419B2"/>
    <w:rsid w:val="0064247B"/>
    <w:rsid w:val="0064276C"/>
    <w:rsid w:val="00642DD8"/>
    <w:rsid w:val="0064321C"/>
    <w:rsid w:val="00643D60"/>
    <w:rsid w:val="00644BF3"/>
    <w:rsid w:val="006459F1"/>
    <w:rsid w:val="00645D54"/>
    <w:rsid w:val="00646BD6"/>
    <w:rsid w:val="00646DE7"/>
    <w:rsid w:val="00651103"/>
    <w:rsid w:val="0065142A"/>
    <w:rsid w:val="006515E9"/>
    <w:rsid w:val="00652FAA"/>
    <w:rsid w:val="00653394"/>
    <w:rsid w:val="00654401"/>
    <w:rsid w:val="006578C3"/>
    <w:rsid w:val="0066018E"/>
    <w:rsid w:val="00661129"/>
    <w:rsid w:val="006639A6"/>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BDE"/>
    <w:rsid w:val="006A1CF4"/>
    <w:rsid w:val="006A3176"/>
    <w:rsid w:val="006A39EC"/>
    <w:rsid w:val="006A3B61"/>
    <w:rsid w:val="006A3C37"/>
    <w:rsid w:val="006A455F"/>
    <w:rsid w:val="006A4A3D"/>
    <w:rsid w:val="006A4CAD"/>
    <w:rsid w:val="006A4E64"/>
    <w:rsid w:val="006A4F82"/>
    <w:rsid w:val="006A5816"/>
    <w:rsid w:val="006A6816"/>
    <w:rsid w:val="006A6940"/>
    <w:rsid w:val="006A6B2E"/>
    <w:rsid w:val="006A6D17"/>
    <w:rsid w:val="006A7BB3"/>
    <w:rsid w:val="006A7C2B"/>
    <w:rsid w:val="006B10B4"/>
    <w:rsid w:val="006B1492"/>
    <w:rsid w:val="006B1DB6"/>
    <w:rsid w:val="006B40F9"/>
    <w:rsid w:val="006B56A2"/>
    <w:rsid w:val="006B6327"/>
    <w:rsid w:val="006B65D5"/>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1028"/>
    <w:rsid w:val="006D1063"/>
    <w:rsid w:val="006D1438"/>
    <w:rsid w:val="006D217F"/>
    <w:rsid w:val="006D226A"/>
    <w:rsid w:val="006D2ACF"/>
    <w:rsid w:val="006D345C"/>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6940"/>
    <w:rsid w:val="006E725D"/>
    <w:rsid w:val="006F0792"/>
    <w:rsid w:val="006F07EE"/>
    <w:rsid w:val="006F0A73"/>
    <w:rsid w:val="006F29AE"/>
    <w:rsid w:val="006F3307"/>
    <w:rsid w:val="006F367D"/>
    <w:rsid w:val="006F3991"/>
    <w:rsid w:val="006F3D54"/>
    <w:rsid w:val="006F3F99"/>
    <w:rsid w:val="006F5F23"/>
    <w:rsid w:val="006F6336"/>
    <w:rsid w:val="006F6B1A"/>
    <w:rsid w:val="006F731F"/>
    <w:rsid w:val="006F787D"/>
    <w:rsid w:val="00702329"/>
    <w:rsid w:val="00703FFF"/>
    <w:rsid w:val="00704443"/>
    <w:rsid w:val="00705360"/>
    <w:rsid w:val="007072CF"/>
    <w:rsid w:val="00707758"/>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3A96"/>
    <w:rsid w:val="00734C6D"/>
    <w:rsid w:val="0073558C"/>
    <w:rsid w:val="0073675F"/>
    <w:rsid w:val="00736B51"/>
    <w:rsid w:val="00736F16"/>
    <w:rsid w:val="0073726D"/>
    <w:rsid w:val="0073745E"/>
    <w:rsid w:val="007425FC"/>
    <w:rsid w:val="00743872"/>
    <w:rsid w:val="00743E73"/>
    <w:rsid w:val="00743EB9"/>
    <w:rsid w:val="007468D8"/>
    <w:rsid w:val="00750E66"/>
    <w:rsid w:val="007511AD"/>
    <w:rsid w:val="007512F6"/>
    <w:rsid w:val="007517AA"/>
    <w:rsid w:val="00751EA1"/>
    <w:rsid w:val="007536BB"/>
    <w:rsid w:val="00754A53"/>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58CD"/>
    <w:rsid w:val="00777A6E"/>
    <w:rsid w:val="00780EF5"/>
    <w:rsid w:val="00781293"/>
    <w:rsid w:val="007816BC"/>
    <w:rsid w:val="00781B0C"/>
    <w:rsid w:val="00781C84"/>
    <w:rsid w:val="00781F08"/>
    <w:rsid w:val="007824AC"/>
    <w:rsid w:val="00782D00"/>
    <w:rsid w:val="00783B70"/>
    <w:rsid w:val="00783D9C"/>
    <w:rsid w:val="00784559"/>
    <w:rsid w:val="00784772"/>
    <w:rsid w:val="00785F19"/>
    <w:rsid w:val="00787290"/>
    <w:rsid w:val="00791359"/>
    <w:rsid w:val="00793D6E"/>
    <w:rsid w:val="00794137"/>
    <w:rsid w:val="00794F6E"/>
    <w:rsid w:val="00795BF1"/>
    <w:rsid w:val="00795ECC"/>
    <w:rsid w:val="007962BE"/>
    <w:rsid w:val="0079634F"/>
    <w:rsid w:val="00796596"/>
    <w:rsid w:val="0079685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61F8"/>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DBD"/>
    <w:rsid w:val="007E3E42"/>
    <w:rsid w:val="007E452B"/>
    <w:rsid w:val="007E48E4"/>
    <w:rsid w:val="007E608C"/>
    <w:rsid w:val="007E628E"/>
    <w:rsid w:val="007E6312"/>
    <w:rsid w:val="007E642E"/>
    <w:rsid w:val="007E6934"/>
    <w:rsid w:val="007E702C"/>
    <w:rsid w:val="007E70B2"/>
    <w:rsid w:val="007E724B"/>
    <w:rsid w:val="007E77E1"/>
    <w:rsid w:val="007E7B50"/>
    <w:rsid w:val="007E7C88"/>
    <w:rsid w:val="007F2B5B"/>
    <w:rsid w:val="007F2BB3"/>
    <w:rsid w:val="007F377B"/>
    <w:rsid w:val="007F47B9"/>
    <w:rsid w:val="007F5A58"/>
    <w:rsid w:val="007F637E"/>
    <w:rsid w:val="007F6552"/>
    <w:rsid w:val="007F663A"/>
    <w:rsid w:val="007F6BEF"/>
    <w:rsid w:val="00802DDD"/>
    <w:rsid w:val="008037D7"/>
    <w:rsid w:val="0080475B"/>
    <w:rsid w:val="00804977"/>
    <w:rsid w:val="00805B3B"/>
    <w:rsid w:val="00805C43"/>
    <w:rsid w:val="0080709F"/>
    <w:rsid w:val="008079CB"/>
    <w:rsid w:val="00807C82"/>
    <w:rsid w:val="0081185A"/>
    <w:rsid w:val="00814832"/>
    <w:rsid w:val="00815211"/>
    <w:rsid w:val="008161F8"/>
    <w:rsid w:val="008171E7"/>
    <w:rsid w:val="00820214"/>
    <w:rsid w:val="00820271"/>
    <w:rsid w:val="00821227"/>
    <w:rsid w:val="00822074"/>
    <w:rsid w:val="00824717"/>
    <w:rsid w:val="00824759"/>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68EE"/>
    <w:rsid w:val="008378A9"/>
    <w:rsid w:val="00837ED6"/>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0E14"/>
    <w:rsid w:val="00862130"/>
    <w:rsid w:val="00862FB0"/>
    <w:rsid w:val="00863180"/>
    <w:rsid w:val="008645A1"/>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DD8"/>
    <w:rsid w:val="008D0CDD"/>
    <w:rsid w:val="008D1BF9"/>
    <w:rsid w:val="008D2AA7"/>
    <w:rsid w:val="008D2EC6"/>
    <w:rsid w:val="008D3443"/>
    <w:rsid w:val="008D3FCD"/>
    <w:rsid w:val="008D4217"/>
    <w:rsid w:val="008D4859"/>
    <w:rsid w:val="008D4AAB"/>
    <w:rsid w:val="008D5E49"/>
    <w:rsid w:val="008D6021"/>
    <w:rsid w:val="008D64B0"/>
    <w:rsid w:val="008D69FA"/>
    <w:rsid w:val="008D6A11"/>
    <w:rsid w:val="008D6C95"/>
    <w:rsid w:val="008E10E5"/>
    <w:rsid w:val="008E2668"/>
    <w:rsid w:val="008E27CF"/>
    <w:rsid w:val="008E461A"/>
    <w:rsid w:val="008E586B"/>
    <w:rsid w:val="008E5D26"/>
    <w:rsid w:val="008E5E1E"/>
    <w:rsid w:val="008E68F8"/>
    <w:rsid w:val="008E6DB9"/>
    <w:rsid w:val="008E726B"/>
    <w:rsid w:val="008E7FAD"/>
    <w:rsid w:val="008F2594"/>
    <w:rsid w:val="008F2987"/>
    <w:rsid w:val="008F2B71"/>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154DA"/>
    <w:rsid w:val="0092023B"/>
    <w:rsid w:val="009218CB"/>
    <w:rsid w:val="0092241B"/>
    <w:rsid w:val="009241B4"/>
    <w:rsid w:val="009244A1"/>
    <w:rsid w:val="00924A1E"/>
    <w:rsid w:val="00924B58"/>
    <w:rsid w:val="00924BAB"/>
    <w:rsid w:val="0092596A"/>
    <w:rsid w:val="0092664B"/>
    <w:rsid w:val="00926AA6"/>
    <w:rsid w:val="00927102"/>
    <w:rsid w:val="009273FA"/>
    <w:rsid w:val="00930725"/>
    <w:rsid w:val="00930BE7"/>
    <w:rsid w:val="009310C6"/>
    <w:rsid w:val="009314A4"/>
    <w:rsid w:val="00931EF3"/>
    <w:rsid w:val="009326A2"/>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9F3"/>
    <w:rsid w:val="00950C1A"/>
    <w:rsid w:val="00952151"/>
    <w:rsid w:val="0095220D"/>
    <w:rsid w:val="0095299D"/>
    <w:rsid w:val="00954F2E"/>
    <w:rsid w:val="00955B24"/>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804"/>
    <w:rsid w:val="009708C1"/>
    <w:rsid w:val="009713AC"/>
    <w:rsid w:val="009717A2"/>
    <w:rsid w:val="0097226E"/>
    <w:rsid w:val="00972CB7"/>
    <w:rsid w:val="00973600"/>
    <w:rsid w:val="009759A4"/>
    <w:rsid w:val="009759F4"/>
    <w:rsid w:val="00975CBD"/>
    <w:rsid w:val="00976359"/>
    <w:rsid w:val="009776E2"/>
    <w:rsid w:val="00977B60"/>
    <w:rsid w:val="00977E88"/>
    <w:rsid w:val="009812E7"/>
    <w:rsid w:val="00981E4D"/>
    <w:rsid w:val="009829D6"/>
    <w:rsid w:val="00982DF6"/>
    <w:rsid w:val="00983968"/>
    <w:rsid w:val="00983CE2"/>
    <w:rsid w:val="00984EBB"/>
    <w:rsid w:val="0098739E"/>
    <w:rsid w:val="00990406"/>
    <w:rsid w:val="009917C8"/>
    <w:rsid w:val="00993F81"/>
    <w:rsid w:val="009941EB"/>
    <w:rsid w:val="00994220"/>
    <w:rsid w:val="00994269"/>
    <w:rsid w:val="00994B8C"/>
    <w:rsid w:val="00994EFE"/>
    <w:rsid w:val="00995891"/>
    <w:rsid w:val="00995A50"/>
    <w:rsid w:val="00995AA2"/>
    <w:rsid w:val="00995FF5"/>
    <w:rsid w:val="0099657B"/>
    <w:rsid w:val="00996B13"/>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064"/>
    <w:rsid w:val="009B6129"/>
    <w:rsid w:val="009B6A51"/>
    <w:rsid w:val="009B6B8F"/>
    <w:rsid w:val="009B7E98"/>
    <w:rsid w:val="009C19C5"/>
    <w:rsid w:val="009C2FA4"/>
    <w:rsid w:val="009C360A"/>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8B5"/>
    <w:rsid w:val="009E3AF3"/>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54DA"/>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249"/>
    <w:rsid w:val="00A30415"/>
    <w:rsid w:val="00A30ACE"/>
    <w:rsid w:val="00A31726"/>
    <w:rsid w:val="00A3242C"/>
    <w:rsid w:val="00A33951"/>
    <w:rsid w:val="00A33D9F"/>
    <w:rsid w:val="00A34146"/>
    <w:rsid w:val="00A34C75"/>
    <w:rsid w:val="00A35355"/>
    <w:rsid w:val="00A35AAD"/>
    <w:rsid w:val="00A3627E"/>
    <w:rsid w:val="00A40261"/>
    <w:rsid w:val="00A421D6"/>
    <w:rsid w:val="00A42367"/>
    <w:rsid w:val="00A42B3A"/>
    <w:rsid w:val="00A42E5A"/>
    <w:rsid w:val="00A440A1"/>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3E77"/>
    <w:rsid w:val="00A8538B"/>
    <w:rsid w:val="00A85A1D"/>
    <w:rsid w:val="00A8661E"/>
    <w:rsid w:val="00A86B30"/>
    <w:rsid w:val="00A872F6"/>
    <w:rsid w:val="00A9004F"/>
    <w:rsid w:val="00A90C79"/>
    <w:rsid w:val="00A9129F"/>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56"/>
    <w:rsid w:val="00AB31A7"/>
    <w:rsid w:val="00AB3CCC"/>
    <w:rsid w:val="00AB590B"/>
    <w:rsid w:val="00AB622A"/>
    <w:rsid w:val="00AB6C0D"/>
    <w:rsid w:val="00AB7848"/>
    <w:rsid w:val="00AB7B26"/>
    <w:rsid w:val="00AB7B79"/>
    <w:rsid w:val="00AC12D4"/>
    <w:rsid w:val="00AC1733"/>
    <w:rsid w:val="00AC1A76"/>
    <w:rsid w:val="00AC1B0C"/>
    <w:rsid w:val="00AC2160"/>
    <w:rsid w:val="00AC2D1A"/>
    <w:rsid w:val="00AC2EF7"/>
    <w:rsid w:val="00AC3822"/>
    <w:rsid w:val="00AC4C6C"/>
    <w:rsid w:val="00AC6F40"/>
    <w:rsid w:val="00AC700E"/>
    <w:rsid w:val="00AD028D"/>
    <w:rsid w:val="00AD04E4"/>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431"/>
    <w:rsid w:val="00AF66ED"/>
    <w:rsid w:val="00AF690A"/>
    <w:rsid w:val="00AF6D48"/>
    <w:rsid w:val="00B00DF0"/>
    <w:rsid w:val="00B01414"/>
    <w:rsid w:val="00B025AD"/>
    <w:rsid w:val="00B02CA1"/>
    <w:rsid w:val="00B043C2"/>
    <w:rsid w:val="00B05CDD"/>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10C"/>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3C6"/>
    <w:rsid w:val="00B44408"/>
    <w:rsid w:val="00B4475E"/>
    <w:rsid w:val="00B44C9C"/>
    <w:rsid w:val="00B45DD1"/>
    <w:rsid w:val="00B45F71"/>
    <w:rsid w:val="00B465FF"/>
    <w:rsid w:val="00B46A3F"/>
    <w:rsid w:val="00B4749C"/>
    <w:rsid w:val="00B51098"/>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660"/>
    <w:rsid w:val="00B678E1"/>
    <w:rsid w:val="00B73ACE"/>
    <w:rsid w:val="00B7512E"/>
    <w:rsid w:val="00B75791"/>
    <w:rsid w:val="00B75F81"/>
    <w:rsid w:val="00B76C26"/>
    <w:rsid w:val="00B76FBA"/>
    <w:rsid w:val="00B7773C"/>
    <w:rsid w:val="00B808F0"/>
    <w:rsid w:val="00B80D19"/>
    <w:rsid w:val="00B80ED5"/>
    <w:rsid w:val="00B82C78"/>
    <w:rsid w:val="00B85DCF"/>
    <w:rsid w:val="00B8641E"/>
    <w:rsid w:val="00B86F57"/>
    <w:rsid w:val="00B8784A"/>
    <w:rsid w:val="00B923B6"/>
    <w:rsid w:val="00B931A0"/>
    <w:rsid w:val="00B93E59"/>
    <w:rsid w:val="00B94904"/>
    <w:rsid w:val="00B95C84"/>
    <w:rsid w:val="00B963C5"/>
    <w:rsid w:val="00B96B56"/>
    <w:rsid w:val="00B970DA"/>
    <w:rsid w:val="00B976E0"/>
    <w:rsid w:val="00BA0072"/>
    <w:rsid w:val="00BA0192"/>
    <w:rsid w:val="00BA156C"/>
    <w:rsid w:val="00BA16B7"/>
    <w:rsid w:val="00BA172F"/>
    <w:rsid w:val="00BA2072"/>
    <w:rsid w:val="00BA296E"/>
    <w:rsid w:val="00BA46D3"/>
    <w:rsid w:val="00BA5266"/>
    <w:rsid w:val="00BA535B"/>
    <w:rsid w:val="00BA65FC"/>
    <w:rsid w:val="00BA71A0"/>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289"/>
    <w:rsid w:val="00BF2487"/>
    <w:rsid w:val="00BF4291"/>
    <w:rsid w:val="00BF4315"/>
    <w:rsid w:val="00BF4774"/>
    <w:rsid w:val="00BF4AF2"/>
    <w:rsid w:val="00BF4F1B"/>
    <w:rsid w:val="00BF5389"/>
    <w:rsid w:val="00BF60A1"/>
    <w:rsid w:val="00BF60D1"/>
    <w:rsid w:val="00BF622C"/>
    <w:rsid w:val="00BF6CF2"/>
    <w:rsid w:val="00BF6F0C"/>
    <w:rsid w:val="00C00051"/>
    <w:rsid w:val="00C015D8"/>
    <w:rsid w:val="00C01969"/>
    <w:rsid w:val="00C01BE6"/>
    <w:rsid w:val="00C0201B"/>
    <w:rsid w:val="00C03192"/>
    <w:rsid w:val="00C040CD"/>
    <w:rsid w:val="00C0507F"/>
    <w:rsid w:val="00C05788"/>
    <w:rsid w:val="00C05DE2"/>
    <w:rsid w:val="00C05FEF"/>
    <w:rsid w:val="00C06F5B"/>
    <w:rsid w:val="00C07619"/>
    <w:rsid w:val="00C07FB8"/>
    <w:rsid w:val="00C10673"/>
    <w:rsid w:val="00C10819"/>
    <w:rsid w:val="00C11634"/>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6FF1"/>
    <w:rsid w:val="00C3708C"/>
    <w:rsid w:val="00C374ED"/>
    <w:rsid w:val="00C4033D"/>
    <w:rsid w:val="00C404AC"/>
    <w:rsid w:val="00C41B33"/>
    <w:rsid w:val="00C421C4"/>
    <w:rsid w:val="00C421C6"/>
    <w:rsid w:val="00C42C97"/>
    <w:rsid w:val="00C43C64"/>
    <w:rsid w:val="00C44476"/>
    <w:rsid w:val="00C44689"/>
    <w:rsid w:val="00C4492A"/>
    <w:rsid w:val="00C44A1F"/>
    <w:rsid w:val="00C46A99"/>
    <w:rsid w:val="00C47F30"/>
    <w:rsid w:val="00C47F8F"/>
    <w:rsid w:val="00C47FB9"/>
    <w:rsid w:val="00C5196D"/>
    <w:rsid w:val="00C5227E"/>
    <w:rsid w:val="00C52C1E"/>
    <w:rsid w:val="00C53742"/>
    <w:rsid w:val="00C5473C"/>
    <w:rsid w:val="00C54B0E"/>
    <w:rsid w:val="00C55E2B"/>
    <w:rsid w:val="00C57ADE"/>
    <w:rsid w:val="00C60351"/>
    <w:rsid w:val="00C6173E"/>
    <w:rsid w:val="00C61BBE"/>
    <w:rsid w:val="00C62CFC"/>
    <w:rsid w:val="00C62DE1"/>
    <w:rsid w:val="00C644F7"/>
    <w:rsid w:val="00C64F0D"/>
    <w:rsid w:val="00C655F0"/>
    <w:rsid w:val="00C65F5F"/>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606"/>
    <w:rsid w:val="00C859DB"/>
    <w:rsid w:val="00C86665"/>
    <w:rsid w:val="00C86D1F"/>
    <w:rsid w:val="00C87AF8"/>
    <w:rsid w:val="00C919F6"/>
    <w:rsid w:val="00C9269D"/>
    <w:rsid w:val="00C93B05"/>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4913"/>
    <w:rsid w:val="00CC5567"/>
    <w:rsid w:val="00CC60F1"/>
    <w:rsid w:val="00CC73F8"/>
    <w:rsid w:val="00CC771E"/>
    <w:rsid w:val="00CC7CAF"/>
    <w:rsid w:val="00CC7FD8"/>
    <w:rsid w:val="00CD292A"/>
    <w:rsid w:val="00CD30C3"/>
    <w:rsid w:val="00CD4A84"/>
    <w:rsid w:val="00CD4C8E"/>
    <w:rsid w:val="00CD5EBA"/>
    <w:rsid w:val="00CD6E27"/>
    <w:rsid w:val="00CE00CF"/>
    <w:rsid w:val="00CE015B"/>
    <w:rsid w:val="00CE0557"/>
    <w:rsid w:val="00CE06D2"/>
    <w:rsid w:val="00CE0B10"/>
    <w:rsid w:val="00CE0D40"/>
    <w:rsid w:val="00CE334F"/>
    <w:rsid w:val="00CE348C"/>
    <w:rsid w:val="00CE3ABA"/>
    <w:rsid w:val="00CE5219"/>
    <w:rsid w:val="00CE576C"/>
    <w:rsid w:val="00CE6239"/>
    <w:rsid w:val="00CE6C2C"/>
    <w:rsid w:val="00CE7166"/>
    <w:rsid w:val="00CE76A7"/>
    <w:rsid w:val="00CE776A"/>
    <w:rsid w:val="00CE795C"/>
    <w:rsid w:val="00CF0093"/>
    <w:rsid w:val="00CF0BCE"/>
    <w:rsid w:val="00CF13C5"/>
    <w:rsid w:val="00CF16A7"/>
    <w:rsid w:val="00CF1E98"/>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227D"/>
    <w:rsid w:val="00D33B19"/>
    <w:rsid w:val="00D34200"/>
    <w:rsid w:val="00D350DB"/>
    <w:rsid w:val="00D359D3"/>
    <w:rsid w:val="00D36D09"/>
    <w:rsid w:val="00D36F2C"/>
    <w:rsid w:val="00D41C56"/>
    <w:rsid w:val="00D431D2"/>
    <w:rsid w:val="00D455AB"/>
    <w:rsid w:val="00D456D4"/>
    <w:rsid w:val="00D45C72"/>
    <w:rsid w:val="00D46B54"/>
    <w:rsid w:val="00D4759F"/>
    <w:rsid w:val="00D50474"/>
    <w:rsid w:val="00D50EF9"/>
    <w:rsid w:val="00D51103"/>
    <w:rsid w:val="00D51FCB"/>
    <w:rsid w:val="00D52B07"/>
    <w:rsid w:val="00D52B49"/>
    <w:rsid w:val="00D535C2"/>
    <w:rsid w:val="00D54B10"/>
    <w:rsid w:val="00D555E6"/>
    <w:rsid w:val="00D55D37"/>
    <w:rsid w:val="00D55DFF"/>
    <w:rsid w:val="00D55E30"/>
    <w:rsid w:val="00D5749C"/>
    <w:rsid w:val="00D60890"/>
    <w:rsid w:val="00D60D51"/>
    <w:rsid w:val="00D612D7"/>
    <w:rsid w:val="00D61A55"/>
    <w:rsid w:val="00D62A42"/>
    <w:rsid w:val="00D64EFC"/>
    <w:rsid w:val="00D65182"/>
    <w:rsid w:val="00D65EFF"/>
    <w:rsid w:val="00D66832"/>
    <w:rsid w:val="00D673BF"/>
    <w:rsid w:val="00D678DF"/>
    <w:rsid w:val="00D70016"/>
    <w:rsid w:val="00D707D1"/>
    <w:rsid w:val="00D711FF"/>
    <w:rsid w:val="00D71ACE"/>
    <w:rsid w:val="00D72429"/>
    <w:rsid w:val="00D73C3D"/>
    <w:rsid w:val="00D74E57"/>
    <w:rsid w:val="00D74EB9"/>
    <w:rsid w:val="00D758D1"/>
    <w:rsid w:val="00D75A78"/>
    <w:rsid w:val="00D76F9A"/>
    <w:rsid w:val="00D778AC"/>
    <w:rsid w:val="00D80BCC"/>
    <w:rsid w:val="00D811F8"/>
    <w:rsid w:val="00D81AC3"/>
    <w:rsid w:val="00D82D1B"/>
    <w:rsid w:val="00D83BB9"/>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720"/>
    <w:rsid w:val="00D97F76"/>
    <w:rsid w:val="00DA0248"/>
    <w:rsid w:val="00DA0255"/>
    <w:rsid w:val="00DA07CC"/>
    <w:rsid w:val="00DA1769"/>
    <w:rsid w:val="00DA17B4"/>
    <w:rsid w:val="00DA33F3"/>
    <w:rsid w:val="00DA34A8"/>
    <w:rsid w:val="00DA3708"/>
    <w:rsid w:val="00DA3810"/>
    <w:rsid w:val="00DA70F4"/>
    <w:rsid w:val="00DA7848"/>
    <w:rsid w:val="00DB00AD"/>
    <w:rsid w:val="00DB04DA"/>
    <w:rsid w:val="00DB1CD7"/>
    <w:rsid w:val="00DB1F07"/>
    <w:rsid w:val="00DB29A0"/>
    <w:rsid w:val="00DB2B43"/>
    <w:rsid w:val="00DB3170"/>
    <w:rsid w:val="00DB3473"/>
    <w:rsid w:val="00DB5FB0"/>
    <w:rsid w:val="00DB626A"/>
    <w:rsid w:val="00DB717C"/>
    <w:rsid w:val="00DC00CF"/>
    <w:rsid w:val="00DC1523"/>
    <w:rsid w:val="00DC3F35"/>
    <w:rsid w:val="00DC41E2"/>
    <w:rsid w:val="00DC4491"/>
    <w:rsid w:val="00DC463E"/>
    <w:rsid w:val="00DC4981"/>
    <w:rsid w:val="00DC58A9"/>
    <w:rsid w:val="00DC5902"/>
    <w:rsid w:val="00DC5D8B"/>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99A"/>
    <w:rsid w:val="00E00D75"/>
    <w:rsid w:val="00E01346"/>
    <w:rsid w:val="00E01505"/>
    <w:rsid w:val="00E016BA"/>
    <w:rsid w:val="00E02094"/>
    <w:rsid w:val="00E02330"/>
    <w:rsid w:val="00E0287C"/>
    <w:rsid w:val="00E02A13"/>
    <w:rsid w:val="00E02AE5"/>
    <w:rsid w:val="00E03998"/>
    <w:rsid w:val="00E03EEC"/>
    <w:rsid w:val="00E0472F"/>
    <w:rsid w:val="00E05A57"/>
    <w:rsid w:val="00E10162"/>
    <w:rsid w:val="00E115C5"/>
    <w:rsid w:val="00E120E2"/>
    <w:rsid w:val="00E12615"/>
    <w:rsid w:val="00E12A3C"/>
    <w:rsid w:val="00E13433"/>
    <w:rsid w:val="00E13531"/>
    <w:rsid w:val="00E14085"/>
    <w:rsid w:val="00E141F6"/>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0E02"/>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2F69"/>
    <w:rsid w:val="00E6486D"/>
    <w:rsid w:val="00E64C24"/>
    <w:rsid w:val="00E65085"/>
    <w:rsid w:val="00E6531C"/>
    <w:rsid w:val="00E659F8"/>
    <w:rsid w:val="00E65E72"/>
    <w:rsid w:val="00E6630B"/>
    <w:rsid w:val="00E66D46"/>
    <w:rsid w:val="00E671B4"/>
    <w:rsid w:val="00E673A5"/>
    <w:rsid w:val="00E67B27"/>
    <w:rsid w:val="00E67DE3"/>
    <w:rsid w:val="00E72680"/>
    <w:rsid w:val="00E72CCA"/>
    <w:rsid w:val="00E73033"/>
    <w:rsid w:val="00E73D12"/>
    <w:rsid w:val="00E74128"/>
    <w:rsid w:val="00E74451"/>
    <w:rsid w:val="00E75299"/>
    <w:rsid w:val="00E761AC"/>
    <w:rsid w:val="00E770EE"/>
    <w:rsid w:val="00E7747A"/>
    <w:rsid w:val="00E77522"/>
    <w:rsid w:val="00E77738"/>
    <w:rsid w:val="00E777BA"/>
    <w:rsid w:val="00E82B61"/>
    <w:rsid w:val="00E82D38"/>
    <w:rsid w:val="00E8378E"/>
    <w:rsid w:val="00E83A11"/>
    <w:rsid w:val="00E83A34"/>
    <w:rsid w:val="00E8494E"/>
    <w:rsid w:val="00E84EB6"/>
    <w:rsid w:val="00E84FAB"/>
    <w:rsid w:val="00E85360"/>
    <w:rsid w:val="00E858CE"/>
    <w:rsid w:val="00E85F44"/>
    <w:rsid w:val="00E86AC4"/>
    <w:rsid w:val="00E86CF5"/>
    <w:rsid w:val="00E873F5"/>
    <w:rsid w:val="00E90B89"/>
    <w:rsid w:val="00E9205D"/>
    <w:rsid w:val="00E9239E"/>
    <w:rsid w:val="00E92488"/>
    <w:rsid w:val="00E927DE"/>
    <w:rsid w:val="00E93DDD"/>
    <w:rsid w:val="00E96194"/>
    <w:rsid w:val="00E969B8"/>
    <w:rsid w:val="00E96CE6"/>
    <w:rsid w:val="00E97470"/>
    <w:rsid w:val="00E97EDE"/>
    <w:rsid w:val="00EA011A"/>
    <w:rsid w:val="00EA0E9A"/>
    <w:rsid w:val="00EA1406"/>
    <w:rsid w:val="00EA1AB5"/>
    <w:rsid w:val="00EA1ABB"/>
    <w:rsid w:val="00EA2F9E"/>
    <w:rsid w:val="00EA3875"/>
    <w:rsid w:val="00EA4CA0"/>
    <w:rsid w:val="00EA5168"/>
    <w:rsid w:val="00EA5989"/>
    <w:rsid w:val="00EA5D48"/>
    <w:rsid w:val="00EA689B"/>
    <w:rsid w:val="00EA6C47"/>
    <w:rsid w:val="00EA7E1C"/>
    <w:rsid w:val="00EB11E6"/>
    <w:rsid w:val="00EB262D"/>
    <w:rsid w:val="00EB2E1B"/>
    <w:rsid w:val="00EB2F7F"/>
    <w:rsid w:val="00EB3A44"/>
    <w:rsid w:val="00EB3E32"/>
    <w:rsid w:val="00EB53A6"/>
    <w:rsid w:val="00EB5AA7"/>
    <w:rsid w:val="00EB5DBF"/>
    <w:rsid w:val="00EB63D7"/>
    <w:rsid w:val="00EB7199"/>
    <w:rsid w:val="00EC09F6"/>
    <w:rsid w:val="00EC1397"/>
    <w:rsid w:val="00EC1615"/>
    <w:rsid w:val="00EC1B02"/>
    <w:rsid w:val="00EC49A2"/>
    <w:rsid w:val="00EC56E4"/>
    <w:rsid w:val="00EC5905"/>
    <w:rsid w:val="00EC5910"/>
    <w:rsid w:val="00EC5D51"/>
    <w:rsid w:val="00EC653E"/>
    <w:rsid w:val="00EC6C2A"/>
    <w:rsid w:val="00ED0BC5"/>
    <w:rsid w:val="00ED0C91"/>
    <w:rsid w:val="00ED2022"/>
    <w:rsid w:val="00ED23AA"/>
    <w:rsid w:val="00ED3963"/>
    <w:rsid w:val="00ED3F8B"/>
    <w:rsid w:val="00ED486D"/>
    <w:rsid w:val="00ED5902"/>
    <w:rsid w:val="00ED5EAB"/>
    <w:rsid w:val="00ED62DB"/>
    <w:rsid w:val="00ED737A"/>
    <w:rsid w:val="00ED7EEF"/>
    <w:rsid w:val="00EE0117"/>
    <w:rsid w:val="00EE15CF"/>
    <w:rsid w:val="00EE235C"/>
    <w:rsid w:val="00EE3B89"/>
    <w:rsid w:val="00EE3C82"/>
    <w:rsid w:val="00EE3F3A"/>
    <w:rsid w:val="00EE4996"/>
    <w:rsid w:val="00EE53B7"/>
    <w:rsid w:val="00EE5BF3"/>
    <w:rsid w:val="00EE6A39"/>
    <w:rsid w:val="00EE6B54"/>
    <w:rsid w:val="00EE7001"/>
    <w:rsid w:val="00EE7BB6"/>
    <w:rsid w:val="00EF00D4"/>
    <w:rsid w:val="00EF07FE"/>
    <w:rsid w:val="00EF0805"/>
    <w:rsid w:val="00EF0B48"/>
    <w:rsid w:val="00EF0DD0"/>
    <w:rsid w:val="00EF19D1"/>
    <w:rsid w:val="00EF1A9C"/>
    <w:rsid w:val="00EF1FEA"/>
    <w:rsid w:val="00EF2430"/>
    <w:rsid w:val="00EF38FD"/>
    <w:rsid w:val="00EF3D80"/>
    <w:rsid w:val="00EF5056"/>
    <w:rsid w:val="00EF699C"/>
    <w:rsid w:val="00F00AA8"/>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2A54"/>
    <w:rsid w:val="00F23348"/>
    <w:rsid w:val="00F23C39"/>
    <w:rsid w:val="00F257FF"/>
    <w:rsid w:val="00F2628E"/>
    <w:rsid w:val="00F2761B"/>
    <w:rsid w:val="00F30A66"/>
    <w:rsid w:val="00F31271"/>
    <w:rsid w:val="00F34510"/>
    <w:rsid w:val="00F349E0"/>
    <w:rsid w:val="00F350C1"/>
    <w:rsid w:val="00F3585F"/>
    <w:rsid w:val="00F35D1C"/>
    <w:rsid w:val="00F36C7E"/>
    <w:rsid w:val="00F4079D"/>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0B6A"/>
    <w:rsid w:val="00F61BF7"/>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2F96"/>
    <w:rsid w:val="00F838BE"/>
    <w:rsid w:val="00F83B59"/>
    <w:rsid w:val="00F83F54"/>
    <w:rsid w:val="00F84481"/>
    <w:rsid w:val="00F84583"/>
    <w:rsid w:val="00F845D9"/>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FBF"/>
    <w:rsid w:val="00FC6282"/>
    <w:rsid w:val="00FD1B58"/>
    <w:rsid w:val="00FD3B12"/>
    <w:rsid w:val="00FD4767"/>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0515B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eastAsia="en-GB"/>
    </w:rPr>
  </w:style>
  <w:style w:type="character" w:customStyle="1" w:styleId="af0">
    <w:name w:val="Нижний колонтитул Знак"/>
    <w:link w:val="af"/>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8">
    <w:name w:val="Основной шрифт"/>
    <w:semiHidden/>
    <w:rsid w:val="007512F6"/>
  </w:style>
  <w:style w:type="table" w:customStyle="1" w:styleId="110">
    <w:name w:val="Сетка таблицы11"/>
    <w:basedOn w:val="a2"/>
    <w:next w:val="affe"/>
    <w:uiPriority w:val="59"/>
    <w:rsid w:val="007512F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9">
    <w:name w:val="endnote text"/>
    <w:basedOn w:val="a0"/>
    <w:link w:val="afffa"/>
    <w:rsid w:val="007512F6"/>
    <w:rPr>
      <w:sz w:val="20"/>
      <w:szCs w:val="20"/>
    </w:rPr>
  </w:style>
  <w:style w:type="character" w:customStyle="1" w:styleId="afffa">
    <w:name w:val="Текст концевой сноски Знак"/>
    <w:basedOn w:val="a1"/>
    <w:link w:val="afff9"/>
    <w:rsid w:val="007512F6"/>
  </w:style>
  <w:style w:type="character" w:styleId="afffb">
    <w:name w:val="endnote reference"/>
    <w:basedOn w:val="a1"/>
    <w:rsid w:val="007512F6"/>
    <w:rPr>
      <w:vertAlign w:val="superscript"/>
    </w:rPr>
  </w:style>
  <w:style w:type="paragraph" w:customStyle="1" w:styleId="a">
    <w:name w:val="нумерованный"/>
    <w:basedOn w:val="a0"/>
    <w:rsid w:val="007512F6"/>
    <w:pPr>
      <w:numPr>
        <w:numId w:val="16"/>
      </w:numPr>
      <w:tabs>
        <w:tab w:val="clear" w:pos="567"/>
        <w:tab w:val="num" w:pos="360"/>
      </w:tabs>
      <w:ind w:left="0" w:firstLine="0"/>
      <w:jc w:val="both"/>
    </w:pPr>
  </w:style>
  <w:style w:type="numbering" w:customStyle="1" w:styleId="2e">
    <w:name w:val="Нет списка2"/>
    <w:next w:val="a3"/>
    <w:uiPriority w:val="99"/>
    <w:semiHidden/>
    <w:unhideWhenUsed/>
    <w:rsid w:val="007512F6"/>
  </w:style>
  <w:style w:type="paragraph" w:styleId="afffc">
    <w:name w:val="Block Text"/>
    <w:basedOn w:val="a0"/>
    <w:rsid w:val="007512F6"/>
    <w:pPr>
      <w:spacing w:line="300" w:lineRule="exact"/>
      <w:ind w:left="-567" w:right="-81"/>
    </w:pPr>
  </w:style>
  <w:style w:type="table" w:customStyle="1" w:styleId="212">
    <w:name w:val="Сетка таблицы21"/>
    <w:basedOn w:val="a2"/>
    <w:next w:val="affe"/>
    <w:uiPriority w:val="59"/>
    <w:rsid w:val="007512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7512F6"/>
  </w:style>
  <w:style w:type="paragraph" w:customStyle="1" w:styleId="String">
    <w:name w:val="String"/>
    <w:basedOn w:val="a0"/>
    <w:uiPriority w:val="99"/>
    <w:rsid w:val="007512F6"/>
    <w:pPr>
      <w:widowControl w:val="0"/>
      <w:autoSpaceDE w:val="0"/>
      <w:autoSpaceDN w:val="0"/>
      <w:adjustRightInd w:val="0"/>
    </w:pPr>
    <w:rPr>
      <w:rFonts w:ascii="a_Timer" w:hAnsi="a_Timer" w:cs="a_Timer"/>
      <w:lang w:val="en-US"/>
    </w:rPr>
  </w:style>
  <w:style w:type="paragraph" w:customStyle="1" w:styleId="z-addressrow">
    <w:name w:val="z-address__row"/>
    <w:basedOn w:val="a0"/>
    <w:rsid w:val="007512F6"/>
    <w:pPr>
      <w:spacing w:before="100" w:beforeAutospacing="1" w:after="100" w:afterAutospacing="1"/>
    </w:pPr>
  </w:style>
  <w:style w:type="paragraph" w:customStyle="1" w:styleId="Style4">
    <w:name w:val="Style4"/>
    <w:basedOn w:val="a0"/>
    <w:rsid w:val="007512F6"/>
    <w:pPr>
      <w:widowControl w:val="0"/>
      <w:autoSpaceDE w:val="0"/>
      <w:autoSpaceDN w:val="0"/>
      <w:adjustRightInd w:val="0"/>
    </w:pPr>
  </w:style>
  <w:style w:type="paragraph" w:customStyle="1" w:styleId="Default">
    <w:name w:val="Default"/>
    <w:rsid w:val="007512F6"/>
    <w:pPr>
      <w:autoSpaceDE w:val="0"/>
      <w:autoSpaceDN w:val="0"/>
      <w:adjustRightInd w:val="0"/>
    </w:pPr>
    <w:rPr>
      <w:rFonts w:ascii="Tahoma" w:eastAsiaTheme="minorHAnsi" w:hAnsi="Tahoma" w:cs="Tahoma"/>
      <w:color w:val="000000"/>
      <w:sz w:val="24"/>
      <w:szCs w:val="24"/>
      <w:lang w:eastAsia="en-US"/>
    </w:rPr>
  </w:style>
  <w:style w:type="table" w:customStyle="1" w:styleId="44">
    <w:name w:val="Сетка таблицы4"/>
    <w:basedOn w:val="a2"/>
    <w:next w:val="affe"/>
    <w:uiPriority w:val="59"/>
    <w:rsid w:val="00F82F9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0515B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eastAsia="en-GB"/>
    </w:rPr>
  </w:style>
  <w:style w:type="character" w:customStyle="1" w:styleId="af0">
    <w:name w:val="Нижний колонтитул Знак"/>
    <w:link w:val="af"/>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8">
    <w:name w:val="Основной шрифт"/>
    <w:semiHidden/>
    <w:rsid w:val="007512F6"/>
  </w:style>
  <w:style w:type="table" w:customStyle="1" w:styleId="110">
    <w:name w:val="Сетка таблицы11"/>
    <w:basedOn w:val="a2"/>
    <w:next w:val="affe"/>
    <w:uiPriority w:val="59"/>
    <w:rsid w:val="007512F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9">
    <w:name w:val="endnote text"/>
    <w:basedOn w:val="a0"/>
    <w:link w:val="afffa"/>
    <w:rsid w:val="007512F6"/>
    <w:rPr>
      <w:sz w:val="20"/>
      <w:szCs w:val="20"/>
    </w:rPr>
  </w:style>
  <w:style w:type="character" w:customStyle="1" w:styleId="afffa">
    <w:name w:val="Текст концевой сноски Знак"/>
    <w:basedOn w:val="a1"/>
    <w:link w:val="afff9"/>
    <w:rsid w:val="007512F6"/>
  </w:style>
  <w:style w:type="character" w:styleId="afffb">
    <w:name w:val="endnote reference"/>
    <w:basedOn w:val="a1"/>
    <w:rsid w:val="007512F6"/>
    <w:rPr>
      <w:vertAlign w:val="superscript"/>
    </w:rPr>
  </w:style>
  <w:style w:type="paragraph" w:customStyle="1" w:styleId="a">
    <w:name w:val="нумерованный"/>
    <w:basedOn w:val="a0"/>
    <w:rsid w:val="007512F6"/>
    <w:pPr>
      <w:numPr>
        <w:numId w:val="16"/>
      </w:numPr>
      <w:tabs>
        <w:tab w:val="clear" w:pos="567"/>
        <w:tab w:val="num" w:pos="360"/>
      </w:tabs>
      <w:ind w:left="0" w:firstLine="0"/>
      <w:jc w:val="both"/>
    </w:pPr>
  </w:style>
  <w:style w:type="numbering" w:customStyle="1" w:styleId="2e">
    <w:name w:val="Нет списка2"/>
    <w:next w:val="a3"/>
    <w:uiPriority w:val="99"/>
    <w:semiHidden/>
    <w:unhideWhenUsed/>
    <w:rsid w:val="007512F6"/>
  </w:style>
  <w:style w:type="paragraph" w:styleId="afffc">
    <w:name w:val="Block Text"/>
    <w:basedOn w:val="a0"/>
    <w:rsid w:val="007512F6"/>
    <w:pPr>
      <w:spacing w:line="300" w:lineRule="exact"/>
      <w:ind w:left="-567" w:right="-81"/>
    </w:pPr>
  </w:style>
  <w:style w:type="table" w:customStyle="1" w:styleId="212">
    <w:name w:val="Сетка таблицы21"/>
    <w:basedOn w:val="a2"/>
    <w:next w:val="affe"/>
    <w:uiPriority w:val="59"/>
    <w:rsid w:val="007512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7512F6"/>
  </w:style>
  <w:style w:type="paragraph" w:customStyle="1" w:styleId="String">
    <w:name w:val="String"/>
    <w:basedOn w:val="a0"/>
    <w:uiPriority w:val="99"/>
    <w:rsid w:val="007512F6"/>
    <w:pPr>
      <w:widowControl w:val="0"/>
      <w:autoSpaceDE w:val="0"/>
      <w:autoSpaceDN w:val="0"/>
      <w:adjustRightInd w:val="0"/>
    </w:pPr>
    <w:rPr>
      <w:rFonts w:ascii="a_Timer" w:hAnsi="a_Timer" w:cs="a_Timer"/>
      <w:lang w:val="en-US"/>
    </w:rPr>
  </w:style>
  <w:style w:type="paragraph" w:customStyle="1" w:styleId="z-addressrow">
    <w:name w:val="z-address__row"/>
    <w:basedOn w:val="a0"/>
    <w:rsid w:val="007512F6"/>
    <w:pPr>
      <w:spacing w:before="100" w:beforeAutospacing="1" w:after="100" w:afterAutospacing="1"/>
    </w:pPr>
  </w:style>
  <w:style w:type="paragraph" w:customStyle="1" w:styleId="Style4">
    <w:name w:val="Style4"/>
    <w:basedOn w:val="a0"/>
    <w:rsid w:val="007512F6"/>
    <w:pPr>
      <w:widowControl w:val="0"/>
      <w:autoSpaceDE w:val="0"/>
      <w:autoSpaceDN w:val="0"/>
      <w:adjustRightInd w:val="0"/>
    </w:pPr>
  </w:style>
  <w:style w:type="paragraph" w:customStyle="1" w:styleId="Default">
    <w:name w:val="Default"/>
    <w:rsid w:val="007512F6"/>
    <w:pPr>
      <w:autoSpaceDE w:val="0"/>
      <w:autoSpaceDN w:val="0"/>
      <w:adjustRightInd w:val="0"/>
    </w:pPr>
    <w:rPr>
      <w:rFonts w:ascii="Tahoma" w:eastAsiaTheme="minorHAnsi" w:hAnsi="Tahoma" w:cs="Tahoma"/>
      <w:color w:val="000000"/>
      <w:sz w:val="24"/>
      <w:szCs w:val="24"/>
      <w:lang w:eastAsia="en-US"/>
    </w:rPr>
  </w:style>
  <w:style w:type="table" w:customStyle="1" w:styleId="44">
    <w:name w:val="Сетка таблицы4"/>
    <w:basedOn w:val="a2"/>
    <w:next w:val="affe"/>
    <w:uiPriority w:val="59"/>
    <w:rsid w:val="00F82F9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34285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37924D-9F2F-4CEC-86EF-C736A755D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Pages>
  <Words>15634</Words>
  <Characters>89120</Characters>
  <Application>Microsoft Office Word</Application>
  <DocSecurity>0</DocSecurity>
  <Lines>742</Lines>
  <Paragraphs>209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104545</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20</cp:revision>
  <cp:lastPrinted>2014-03-27T12:56:00Z</cp:lastPrinted>
  <dcterms:created xsi:type="dcterms:W3CDTF">2014-03-19T06:31:00Z</dcterms:created>
  <dcterms:modified xsi:type="dcterms:W3CDTF">2014-03-27T14:51:00Z</dcterms:modified>
</cp:coreProperties>
</file>