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Pr="00C46250" w:rsidRDefault="00C46250" w:rsidP="00C46250">
      <w:pPr>
        <w:ind w:left="5279"/>
        <w:jc w:val="right"/>
        <w:rPr>
          <w:b/>
          <w:sz w:val="24"/>
          <w:szCs w:val="24"/>
          <w:lang w:val="ru-RU"/>
        </w:rPr>
      </w:pPr>
      <w:r w:rsidRPr="00C46250">
        <w:rPr>
          <w:b/>
          <w:sz w:val="24"/>
          <w:szCs w:val="24"/>
          <w:lang w:val="ru-RU"/>
        </w:rPr>
        <w:t>«УТВЕРЖДАЮ»</w:t>
      </w:r>
      <w:r w:rsidRPr="00C46250">
        <w:rPr>
          <w:sz w:val="24"/>
          <w:szCs w:val="24"/>
          <w:lang w:val="ru-RU"/>
        </w:rPr>
        <w:t>:</w:t>
      </w:r>
      <w:r w:rsidRPr="00C46250">
        <w:rPr>
          <w:b/>
          <w:sz w:val="24"/>
          <w:szCs w:val="24"/>
          <w:lang w:val="ru-RU"/>
        </w:rPr>
        <w:t xml:space="preserve"> </w:t>
      </w:r>
    </w:p>
    <w:p w:rsidR="00C46250" w:rsidRPr="00C46250" w:rsidRDefault="00C46250" w:rsidP="00C46250">
      <w:pPr>
        <w:ind w:left="5279"/>
        <w:jc w:val="right"/>
        <w:rPr>
          <w:sz w:val="24"/>
          <w:szCs w:val="24"/>
          <w:lang w:val="ru-RU"/>
        </w:rPr>
      </w:pPr>
      <w:r w:rsidRPr="00C46250">
        <w:rPr>
          <w:b/>
          <w:sz w:val="24"/>
          <w:szCs w:val="24"/>
          <w:lang w:val="ru-RU"/>
        </w:rPr>
        <w:br/>
      </w:r>
      <w:r w:rsidR="00EB635D">
        <w:rPr>
          <w:sz w:val="24"/>
          <w:szCs w:val="24"/>
          <w:lang w:val="ru-RU"/>
        </w:rPr>
        <w:t>Первый заместитель Генерального Директора</w:t>
      </w:r>
      <w:r w:rsidRPr="00C46250">
        <w:rPr>
          <w:sz w:val="24"/>
          <w:szCs w:val="24"/>
          <w:lang w:val="ru-RU"/>
        </w:rPr>
        <w:t xml:space="preserve">, </w:t>
      </w:r>
    </w:p>
    <w:p w:rsidR="00C46250" w:rsidRDefault="00C46250" w:rsidP="00C46250">
      <w:pPr>
        <w:ind w:left="4536"/>
        <w:jc w:val="right"/>
        <w:rPr>
          <w:sz w:val="24"/>
          <w:szCs w:val="24"/>
          <w:lang w:val="ru-RU"/>
        </w:rPr>
      </w:pPr>
      <w:r w:rsidRPr="00C46250">
        <w:rPr>
          <w:sz w:val="24"/>
          <w:szCs w:val="24"/>
          <w:lang w:val="ru-RU"/>
        </w:rPr>
        <w:t xml:space="preserve"> ООО «ОД</w:t>
      </w:r>
      <w:r w:rsidR="00675BB1">
        <w:rPr>
          <w:sz w:val="24"/>
          <w:szCs w:val="24"/>
          <w:lang w:val="ru-RU"/>
        </w:rPr>
        <w:t>А</w:t>
      </w:r>
      <w:r w:rsidRPr="00C46250">
        <w:rPr>
          <w:sz w:val="24"/>
          <w:szCs w:val="24"/>
          <w:lang w:val="ru-RU"/>
        </w:rPr>
        <w:t>С Сколково»</w:t>
      </w:r>
    </w:p>
    <w:p w:rsidR="00675BB1" w:rsidRPr="00C46250" w:rsidRDefault="00675BB1" w:rsidP="00C46250">
      <w:pPr>
        <w:ind w:left="4536"/>
        <w:jc w:val="right"/>
        <w:rPr>
          <w:sz w:val="24"/>
          <w:szCs w:val="24"/>
          <w:lang w:val="ru-RU"/>
        </w:rPr>
      </w:pPr>
    </w:p>
    <w:p w:rsidR="00C46250" w:rsidRDefault="00EB635D" w:rsidP="00C46250">
      <w:pPr>
        <w:ind w:left="5280"/>
        <w:jc w:val="righ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____________</w:t>
      </w:r>
      <w:r w:rsidR="00675BB1">
        <w:rPr>
          <w:sz w:val="24"/>
          <w:szCs w:val="24"/>
          <w:lang w:val="ru-RU"/>
        </w:rPr>
        <w:t>________</w:t>
      </w:r>
      <w:r>
        <w:rPr>
          <w:sz w:val="24"/>
          <w:szCs w:val="24"/>
          <w:lang w:val="ru-RU"/>
        </w:rPr>
        <w:t xml:space="preserve"> Иванченко С.</w:t>
      </w:r>
    </w:p>
    <w:p w:rsidR="00675BB1" w:rsidRPr="00C46250" w:rsidRDefault="00675BB1" w:rsidP="00C46250">
      <w:pPr>
        <w:ind w:left="5280"/>
        <w:jc w:val="right"/>
        <w:rPr>
          <w:sz w:val="24"/>
          <w:szCs w:val="24"/>
          <w:lang w:val="ru-RU"/>
        </w:rPr>
      </w:pPr>
    </w:p>
    <w:p w:rsidR="00C46250" w:rsidRPr="00C46250" w:rsidRDefault="00C46250" w:rsidP="00E42684">
      <w:pPr>
        <w:ind w:left="4253" w:firstLine="992"/>
        <w:jc w:val="right"/>
        <w:rPr>
          <w:rFonts w:eastAsia="Calibri"/>
          <w:sz w:val="24"/>
          <w:szCs w:val="24"/>
          <w:lang w:val="ru-RU"/>
        </w:rPr>
      </w:pPr>
      <w:r w:rsidRPr="00C46250">
        <w:rPr>
          <w:sz w:val="24"/>
          <w:szCs w:val="24"/>
          <w:lang w:val="ru-RU"/>
        </w:rPr>
        <w:t xml:space="preserve">         </w:t>
      </w:r>
      <w:r w:rsidR="00E42684">
        <w:rPr>
          <w:sz w:val="24"/>
          <w:szCs w:val="24"/>
          <w:lang w:val="ru-RU"/>
        </w:rPr>
        <w:t xml:space="preserve">                      </w:t>
      </w:r>
      <w:r w:rsidRPr="00C46250">
        <w:rPr>
          <w:sz w:val="24"/>
          <w:szCs w:val="24"/>
          <w:lang w:val="ru-RU"/>
        </w:rPr>
        <w:t xml:space="preserve">   «</w:t>
      </w:r>
      <w:r w:rsidR="00E42684" w:rsidRPr="00E42684">
        <w:rPr>
          <w:sz w:val="24"/>
          <w:szCs w:val="24"/>
          <w:lang w:val="ru-RU"/>
        </w:rPr>
        <w:t>___</w:t>
      </w:r>
      <w:r w:rsidRPr="00C46250">
        <w:rPr>
          <w:sz w:val="24"/>
          <w:szCs w:val="24"/>
          <w:lang w:val="ru-RU"/>
        </w:rPr>
        <w:t xml:space="preserve">» </w:t>
      </w:r>
      <w:r w:rsidR="00E42684" w:rsidRPr="00675BB1">
        <w:rPr>
          <w:sz w:val="24"/>
          <w:szCs w:val="24"/>
          <w:lang w:val="ru-RU"/>
        </w:rPr>
        <w:t>___________</w:t>
      </w:r>
      <w:r w:rsidRPr="00C46250">
        <w:rPr>
          <w:sz w:val="24"/>
          <w:szCs w:val="24"/>
          <w:lang w:val="ru-RU"/>
        </w:rPr>
        <w:t xml:space="preserve"> 2013 г.</w:t>
      </w: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</w:t>
      </w:r>
      <w:r w:rsidR="00675BB1">
        <w:rPr>
          <w:b/>
          <w:bCs/>
          <w:sz w:val="28"/>
          <w:szCs w:val="28"/>
          <w:lang w:val="ru-RU"/>
        </w:rPr>
        <w:t>204/202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b/>
          <w:sz w:val="28"/>
          <w:szCs w:val="28"/>
          <w:lang w:val="ru-RU"/>
        </w:rPr>
      </w:pPr>
      <w:r w:rsidRPr="00675BB1">
        <w:rPr>
          <w:rFonts w:eastAsia="Calibri"/>
          <w:b/>
          <w:sz w:val="28"/>
          <w:szCs w:val="28"/>
          <w:lang w:val="ru-RU"/>
        </w:rPr>
        <w:t>о проведении запроса предложений на право заключения договора на ремонт помещений строения № 12 (ЦТП) по адресу: Московская область, Одинцовский район, г. Одинцово, ул. Луговая, д. 4,  территория Штаба строительства ИЦ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lastRenderedPageBreak/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143005, Московская область, Одинцовский район, г. Одинцово, ул. Луговая, д. 4, а/я 25.</w:t>
      </w:r>
      <w:proofErr w:type="gramEnd"/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675BB1" w:rsidRDefault="00675BB1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Выполнение ремонта помещений строения № 12 (ЦТП) по адресу: Московская область, Одинцовский район, г. Одинцово, ул. Луговая, д. 4,  территория Штаба строительства ИЦ «Сколково»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675BB1" w:rsidRDefault="00675BB1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5BB1">
        <w:rPr>
          <w:rFonts w:ascii="Times New Roman" w:eastAsia="Calibri" w:hAnsi="Times New Roman" w:cs="Times New Roman"/>
          <w:sz w:val="28"/>
          <w:szCs w:val="28"/>
        </w:rPr>
        <w:t>6 977 037,92 рублей (Шесть миллионов девятьсот семьдесят семь тысяч тридцать семь рублей 92 копейки), включая НДС 18%.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</w:t>
      </w:r>
      <w:bookmarkStart w:id="0" w:name="_GoBack"/>
      <w:bookmarkEnd w:id="0"/>
      <w:r w:rsidRPr="00B674E4">
        <w:rPr>
          <w:rFonts w:ascii="Times New Roman" w:hAnsi="Times New Roman" w:cs="Times New Roman"/>
          <w:b/>
          <w:caps/>
          <w:sz w:val="28"/>
          <w:szCs w:val="28"/>
        </w:rPr>
        <w:t>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675BB1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территория Штаба строительства Инновационного центра «Сколково» по адресу: г. Москва, Инновационный центр «Сколково», ул. Луговая, 4, Можайский район Западный АО г. Москвы  в границах земельного участка с кадастровым номером 77:15:0020321:76  (бывший Дом отдыха «Полёт»). Объект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шоссе.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184B49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выполнения</w:t>
      </w:r>
      <w:r w:rsidR="007618FA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184B49" w:rsidRPr="00184B49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>
        <w:rPr>
          <w:rFonts w:ascii="Times New Roman" w:hAnsi="Times New Roman" w:cs="Times New Roman"/>
          <w:sz w:val="28"/>
          <w:szCs w:val="28"/>
        </w:rPr>
        <w:t>.</w:t>
      </w:r>
    </w:p>
    <w:p w:rsidR="00184B49" w:rsidRPr="00184B49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выполнения работ  - 60 календарных дней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1202AC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23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272BF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5BB1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9BB8A-5086-4758-90AC-E720C980F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5307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</cp:revision>
  <cp:lastPrinted>2013-02-19T14:10:00Z</cp:lastPrinted>
  <dcterms:created xsi:type="dcterms:W3CDTF">2013-12-30T08:59:00Z</dcterms:created>
  <dcterms:modified xsi:type="dcterms:W3CDTF">2013-12-30T08:59:00Z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