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861C18">
        <w:rPr>
          <w:rFonts w:eastAsia="Calibri"/>
          <w:lang w:eastAsia="en-US"/>
        </w:rPr>
        <w:t>2</w:t>
      </w:r>
      <w:r w:rsidR="00861C18" w:rsidRPr="002E661B">
        <w:rPr>
          <w:rFonts w:eastAsia="Calibri"/>
          <w:lang w:eastAsia="en-US"/>
        </w:rPr>
        <w:t>5</w:t>
      </w:r>
      <w:r w:rsidRPr="00B11BA3">
        <w:rPr>
          <w:rFonts w:eastAsia="Calibri"/>
          <w:lang w:eastAsia="en-US"/>
        </w:rPr>
        <w:t>»</w:t>
      </w:r>
      <w:r w:rsidR="00251C70">
        <w:rPr>
          <w:rFonts w:eastAsia="Calibri"/>
          <w:lang w:eastAsia="en-US"/>
        </w:rPr>
        <w:t xml:space="preserve">декабря </w:t>
      </w:r>
      <w:r w:rsidRPr="00B11BA3">
        <w:rPr>
          <w:rFonts w:eastAsia="Calibri"/>
          <w:lang w:eastAsia="en-US"/>
        </w:rPr>
        <w:t xml:space="preserve"> 201</w:t>
      </w:r>
      <w:r w:rsidR="00251C70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2E661B" w:rsidRDefault="002E661B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 w:rsidR="00AA6596">
        <w:rPr>
          <w:rFonts w:eastAsia="Calibri"/>
          <w:b/>
          <w:lang w:eastAsia="en-US"/>
        </w:rPr>
        <w:t>А</w:t>
      </w:r>
      <w:r w:rsidR="00861C18">
        <w:rPr>
          <w:rFonts w:eastAsia="Calibri"/>
          <w:b/>
          <w:lang w:eastAsia="en-US"/>
        </w:rPr>
        <w:t xml:space="preserve"> № з-13-50204</w:t>
      </w:r>
      <w:r w:rsidR="00861C18" w:rsidRPr="002E661B">
        <w:rPr>
          <w:rFonts w:eastAsia="Calibri"/>
          <w:b/>
          <w:lang w:eastAsia="en-US"/>
        </w:rPr>
        <w:t>/196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  <w:proofErr w:type="gramStart"/>
      <w:r w:rsidRPr="00B61742">
        <w:rPr>
          <w:rFonts w:eastAsia="Calibri"/>
          <w:b/>
          <w:lang w:eastAsia="en-US"/>
        </w:rPr>
        <w:t>в</w:t>
      </w:r>
      <w:proofErr w:type="gramEnd"/>
      <w:r w:rsidRPr="00B61742">
        <w:rPr>
          <w:rFonts w:eastAsia="Calibri"/>
          <w:b/>
          <w:lang w:eastAsia="en-US"/>
        </w:rPr>
        <w:t xml:space="preserve"> </w:t>
      </w:r>
    </w:p>
    <w:p w:rsidR="00574051" w:rsidRPr="00B61742" w:rsidRDefault="007033F2" w:rsidP="00574051">
      <w:pPr>
        <w:jc w:val="center"/>
        <w:rPr>
          <w:rFonts w:eastAsia="Calibri"/>
          <w:b/>
          <w:lang w:eastAsia="en-US"/>
        </w:rPr>
      </w:pPr>
      <w:proofErr w:type="gramStart"/>
      <w:r>
        <w:rPr>
          <w:rFonts w:eastAsia="Calibri"/>
          <w:b/>
          <w:lang w:eastAsia="en-US"/>
        </w:rPr>
        <w:t>З</w:t>
      </w:r>
      <w:r w:rsidR="0057272E" w:rsidRPr="0057272E">
        <w:rPr>
          <w:rFonts w:eastAsia="Calibri"/>
          <w:b/>
          <w:lang w:eastAsia="en-US"/>
        </w:rPr>
        <w:t>апросе</w:t>
      </w:r>
      <w:proofErr w:type="gramEnd"/>
      <w:r w:rsidR="0057272E" w:rsidRPr="0057272E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цен</w:t>
      </w:r>
      <w:r w:rsidR="0057272E" w:rsidRPr="0057272E">
        <w:rPr>
          <w:rFonts w:eastAsia="Calibri"/>
          <w:b/>
          <w:lang w:eastAsia="en-US"/>
        </w:rPr>
        <w:t xml:space="preserve"> </w:t>
      </w:r>
      <w:r w:rsidRPr="007033F2">
        <w:rPr>
          <w:rFonts w:eastAsia="Calibri"/>
          <w:b/>
          <w:lang w:eastAsia="en-US"/>
        </w:rPr>
        <w:t>на право заключения рамочного договора на выполнение комплекса работ по вызову хозяйственно-бытовых стоков с территории объекта Центр городского развития «Инновационного Центра «Сколково»</w:t>
      </w:r>
    </w:p>
    <w:p w:rsidR="00574051" w:rsidRPr="00B61742" w:rsidRDefault="00574051" w:rsidP="00574051">
      <w:pPr>
        <w:jc w:val="center"/>
        <w:rPr>
          <w:rFonts w:eastAsia="Calibri"/>
          <w:b/>
        </w:rPr>
      </w:pPr>
      <w:r w:rsidRPr="00B61742">
        <w:rPr>
          <w:rFonts w:eastAsia="Calibri"/>
          <w:b/>
        </w:rPr>
        <w:t xml:space="preserve">для нужд </w:t>
      </w:r>
      <w:r w:rsidR="0043178A" w:rsidRPr="0043178A">
        <w:rPr>
          <w:rFonts w:eastAsia="Calibri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7033F2">
        <w:t>цен</w:t>
      </w:r>
      <w:r w:rsidRPr="009A28F0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251C70" w:rsidRDefault="00574051" w:rsidP="00861C18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43178A" w:rsidRPr="00251C70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43178A" w:rsidRPr="00251C70" w:rsidRDefault="00574051" w:rsidP="00861C18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proofErr w:type="gramStart"/>
      <w:r w:rsidRPr="0043178A">
        <w:rPr>
          <w:rFonts w:eastAsia="Calibri"/>
          <w:b/>
        </w:rPr>
        <w:t>Место нахождения:</w:t>
      </w:r>
      <w:r w:rsidR="0043178A" w:rsidRPr="0043178A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  <w:proofErr w:type="gramEnd"/>
    </w:p>
    <w:p w:rsidR="00574051" w:rsidRPr="009A28F0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Default="00574051" w:rsidP="00861C18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</w:pPr>
      <w:r w:rsidRPr="009A28F0">
        <w:rPr>
          <w:b/>
          <w:bCs/>
        </w:rPr>
        <w:t xml:space="preserve">Предмет договора: </w:t>
      </w:r>
      <w:r w:rsidR="007033F2" w:rsidRPr="007033F2">
        <w:t>Выполнение комплекса работ по вызову хозяйственно-бытовых стоков с территории объекта Центр городского развития «Инновационного Центра «Сколково» (</w:t>
      </w:r>
      <w:proofErr w:type="spellStart"/>
      <w:r w:rsidR="007033F2" w:rsidRPr="007033F2">
        <w:t>ГиперКуб</w:t>
      </w:r>
      <w:proofErr w:type="spellEnd"/>
      <w:r w:rsidR="007033F2" w:rsidRPr="007033F2">
        <w:t>), расположенного по адресу: г. Москва, территория Инновационного центра «Сколково», д.№1 .</w:t>
      </w:r>
    </w:p>
    <w:p w:rsidR="00251C70" w:rsidRPr="0057272E" w:rsidRDefault="00574051" w:rsidP="0057272E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  <w:rPr>
          <w:b/>
          <w:bCs/>
        </w:rPr>
      </w:pPr>
      <w:r w:rsidRPr="0057272E">
        <w:rPr>
          <w:b/>
          <w:bCs/>
        </w:rPr>
        <w:t xml:space="preserve">Начальная (максимальная) цена договора (с указанием валюты): </w:t>
      </w:r>
    </w:p>
    <w:p w:rsidR="007033F2" w:rsidRPr="007033F2" w:rsidRDefault="007033F2" w:rsidP="00861C18">
      <w:pPr>
        <w:spacing w:before="100" w:beforeAutospacing="1" w:after="100" w:afterAutospacing="1"/>
        <w:ind w:left="851"/>
        <w:jc w:val="both"/>
        <w:outlineLvl w:val="2"/>
      </w:pPr>
      <w:r w:rsidRPr="007033F2">
        <w:t>Не устанавливается.</w:t>
      </w:r>
    </w:p>
    <w:p w:rsidR="00574051" w:rsidRPr="0057272E" w:rsidRDefault="007033F2" w:rsidP="00861C18">
      <w:pPr>
        <w:spacing w:before="100" w:beforeAutospacing="1" w:after="100" w:afterAutospacing="1" w:line="360" w:lineRule="auto"/>
        <w:ind w:left="851"/>
        <w:jc w:val="both"/>
        <w:outlineLvl w:val="2"/>
      </w:pPr>
      <w:r w:rsidRPr="007033F2">
        <w:t>Заказчиком предусмотрен лимит финансирования в размере, не превышающем 1 742 000 (Один миллион семьсот сорок две тысячи и 00/100) рублей, включая НДС 18% на весь период действия Договора, заключаемого на 12 (двенадцать) месяцев.</w:t>
      </w:r>
    </w:p>
    <w:p w:rsidR="00574051" w:rsidRPr="00A315F1" w:rsidRDefault="00574051" w:rsidP="001A7B75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lang w:eastAsia="en-US"/>
        </w:rPr>
      </w:pPr>
      <w:r w:rsidRPr="00A315F1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A315F1" w:rsidRDefault="00574051" w:rsidP="00574051">
      <w:pPr>
        <w:spacing w:line="360" w:lineRule="auto"/>
        <w:ind w:left="360"/>
        <w:contextualSpacing/>
        <w:jc w:val="both"/>
        <w:rPr>
          <w:rFonts w:eastAsia="Calibri"/>
          <w:lang w:eastAsia="en-US"/>
        </w:rPr>
      </w:pPr>
      <w:r w:rsidRPr="00A315F1">
        <w:rPr>
          <w:rFonts w:eastAsia="Calibri"/>
          <w:lang w:eastAsia="en-US"/>
        </w:rPr>
        <w:t>в Комиссию Заяв</w:t>
      </w:r>
      <w:r w:rsidR="007033F2" w:rsidRPr="00A315F1">
        <w:rPr>
          <w:rFonts w:eastAsia="Calibri"/>
          <w:lang w:eastAsia="en-US"/>
        </w:rPr>
        <w:t>о</w:t>
      </w:r>
      <w:r w:rsidRPr="00A315F1">
        <w:rPr>
          <w:rFonts w:eastAsia="Calibri"/>
          <w:lang w:eastAsia="en-US"/>
        </w:rPr>
        <w:t>к</w:t>
      </w:r>
      <w:r w:rsidR="007033F2" w:rsidRPr="00A315F1">
        <w:rPr>
          <w:rFonts w:eastAsia="Calibri"/>
          <w:lang w:eastAsia="en-US"/>
        </w:rPr>
        <w:t xml:space="preserve"> не поступило</w:t>
      </w:r>
      <w:r w:rsidR="00B87AF8" w:rsidRPr="00A315F1">
        <w:rPr>
          <w:rFonts w:eastAsia="Calibri"/>
          <w:lang w:eastAsia="en-US"/>
        </w:rPr>
        <w:t>.</w:t>
      </w:r>
    </w:p>
    <w:p w:rsidR="005A104F" w:rsidRDefault="005A104F" w:rsidP="00B87AF8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sz w:val="22"/>
          <w:lang w:eastAsia="en-US"/>
        </w:rPr>
      </w:pPr>
      <w:r w:rsidRPr="00B87AF8">
        <w:rPr>
          <w:rFonts w:eastAsia="Calibri"/>
          <w:sz w:val="22"/>
          <w:lang w:eastAsia="en-US"/>
        </w:rPr>
        <w:lastRenderedPageBreak/>
        <w:t xml:space="preserve">В связи с тем, что </w:t>
      </w:r>
      <w:r w:rsidR="00A315F1">
        <w:rPr>
          <w:rFonts w:eastAsia="Calibri"/>
          <w:sz w:val="22"/>
          <w:lang w:eastAsia="en-US"/>
        </w:rPr>
        <w:t>по</w:t>
      </w:r>
      <w:r w:rsidRPr="00B87AF8">
        <w:rPr>
          <w:rFonts w:eastAsia="Calibri"/>
          <w:sz w:val="22"/>
          <w:lang w:eastAsia="en-US"/>
        </w:rPr>
        <w:t xml:space="preserve"> </w:t>
      </w:r>
      <w:r w:rsidR="00AD3CF7" w:rsidRPr="00B87AF8">
        <w:rPr>
          <w:rFonts w:eastAsia="Calibri"/>
          <w:sz w:val="22"/>
          <w:lang w:eastAsia="en-US"/>
        </w:rPr>
        <w:t>Процедуре закупки</w:t>
      </w:r>
      <w:r w:rsidRPr="00B87AF8">
        <w:rPr>
          <w:rFonts w:eastAsia="Calibri"/>
          <w:sz w:val="22"/>
          <w:lang w:eastAsia="en-US"/>
        </w:rPr>
        <w:t xml:space="preserve"> на право </w:t>
      </w:r>
      <w:r w:rsidR="00A315F1">
        <w:rPr>
          <w:rFonts w:eastAsia="Calibri"/>
          <w:sz w:val="22"/>
          <w:lang w:eastAsia="en-US"/>
        </w:rPr>
        <w:t>з</w:t>
      </w:r>
      <w:r w:rsidR="00B87AF8" w:rsidRPr="00B87AF8">
        <w:rPr>
          <w:rFonts w:eastAsia="Calibri"/>
          <w:lang w:eastAsia="en-US"/>
        </w:rPr>
        <w:t>аключения рамочного договора на выполнение комплекса работ по вызову хозяйственно-бытовых стоков с территории объекта Центр городского развития «Инновационного Центра «Сколково»</w:t>
      </w:r>
      <w:r w:rsidR="0009606B" w:rsidRPr="00B87AF8">
        <w:rPr>
          <w:rFonts w:eastAsia="Calibri"/>
          <w:sz w:val="22"/>
          <w:lang w:eastAsia="en-US"/>
        </w:rPr>
        <w:t xml:space="preserve">, </w:t>
      </w:r>
      <w:r w:rsidR="00B87AF8">
        <w:rPr>
          <w:rFonts w:eastAsia="Calibri"/>
          <w:sz w:val="22"/>
          <w:lang w:eastAsia="en-US"/>
        </w:rPr>
        <w:t xml:space="preserve">не подана ни </w:t>
      </w:r>
      <w:r w:rsidR="0009606B" w:rsidRPr="00B87AF8">
        <w:rPr>
          <w:rFonts w:eastAsia="Calibri"/>
          <w:sz w:val="22"/>
          <w:lang w:eastAsia="en-US"/>
        </w:rPr>
        <w:t>одна Заявка</w:t>
      </w:r>
      <w:r w:rsidRPr="00B87AF8">
        <w:rPr>
          <w:rFonts w:eastAsia="Calibri"/>
          <w:sz w:val="22"/>
          <w:lang w:eastAsia="en-US"/>
        </w:rPr>
        <w:t>, указанн</w:t>
      </w:r>
      <w:r w:rsidR="00AD3CF7" w:rsidRPr="00B87AF8">
        <w:rPr>
          <w:rFonts w:eastAsia="Calibri"/>
          <w:sz w:val="22"/>
          <w:lang w:eastAsia="en-US"/>
        </w:rPr>
        <w:t>ая</w:t>
      </w:r>
      <w:r w:rsidRPr="00B87AF8">
        <w:rPr>
          <w:rFonts w:eastAsia="Calibri"/>
          <w:sz w:val="22"/>
          <w:lang w:eastAsia="en-US"/>
        </w:rPr>
        <w:t xml:space="preserve"> </w:t>
      </w:r>
      <w:r w:rsidR="00AD3CF7" w:rsidRPr="00B87AF8">
        <w:rPr>
          <w:rFonts w:eastAsia="Calibri"/>
          <w:sz w:val="22"/>
          <w:lang w:eastAsia="en-US"/>
        </w:rPr>
        <w:t>Процедура закупки</w:t>
      </w:r>
      <w:r w:rsidRPr="00B87AF8">
        <w:rPr>
          <w:rFonts w:eastAsia="Calibri"/>
          <w:sz w:val="22"/>
          <w:lang w:eastAsia="en-US"/>
        </w:rPr>
        <w:t xml:space="preserve"> признан</w:t>
      </w:r>
      <w:r w:rsidR="00AD3CF7" w:rsidRPr="00B87AF8">
        <w:rPr>
          <w:rFonts w:eastAsia="Calibri"/>
          <w:sz w:val="22"/>
          <w:lang w:eastAsia="en-US"/>
        </w:rPr>
        <w:t>а</w:t>
      </w:r>
      <w:r w:rsidRPr="00B87AF8">
        <w:rPr>
          <w:rFonts w:eastAsia="Calibri"/>
          <w:sz w:val="22"/>
          <w:lang w:eastAsia="en-US"/>
        </w:rPr>
        <w:t xml:space="preserve"> несостоявш</w:t>
      </w:r>
      <w:r w:rsidR="00AD3CF7" w:rsidRPr="00B87AF8">
        <w:rPr>
          <w:rFonts w:eastAsia="Calibri"/>
          <w:sz w:val="22"/>
          <w:lang w:eastAsia="en-US"/>
        </w:rPr>
        <w:t>ей</w:t>
      </w:r>
      <w:r w:rsidRPr="00B87AF8">
        <w:rPr>
          <w:rFonts w:eastAsia="Calibri"/>
          <w:sz w:val="22"/>
          <w:lang w:eastAsia="en-US"/>
        </w:rPr>
        <w:t>ся</w:t>
      </w:r>
      <w:r w:rsidR="00B87AF8">
        <w:rPr>
          <w:rFonts w:eastAsia="Calibri"/>
          <w:sz w:val="22"/>
          <w:lang w:eastAsia="en-US"/>
        </w:rPr>
        <w:t>.</w:t>
      </w:r>
    </w:p>
    <w:p w:rsidR="00B87AF8" w:rsidRDefault="00B87AF8" w:rsidP="00B87AF8">
      <w:pPr>
        <w:pStyle w:val="ab"/>
        <w:spacing w:line="360" w:lineRule="auto"/>
        <w:ind w:left="360"/>
        <w:contextualSpacing/>
        <w:jc w:val="both"/>
        <w:rPr>
          <w:rFonts w:eastAsia="Calibri"/>
          <w:sz w:val="22"/>
          <w:lang w:eastAsia="en-US"/>
        </w:rPr>
      </w:pPr>
    </w:p>
    <w:p w:rsidR="00B87AF8" w:rsidRPr="00B87AF8" w:rsidRDefault="00B87AF8" w:rsidP="00B87AF8">
      <w:pPr>
        <w:pStyle w:val="ab"/>
        <w:spacing w:line="360" w:lineRule="auto"/>
        <w:ind w:left="360"/>
        <w:contextualSpacing/>
        <w:jc w:val="both"/>
        <w:rPr>
          <w:rFonts w:eastAsia="Calibri"/>
          <w:sz w:val="22"/>
          <w:lang w:eastAsia="en-US"/>
        </w:rPr>
      </w:pPr>
      <w:bookmarkStart w:id="0" w:name="_GoBack"/>
      <w:bookmarkEnd w:id="0"/>
    </w:p>
    <w:sectPr w:rsidR="00B87AF8" w:rsidRPr="00B87AF8" w:rsidSect="00892C3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61B" w:rsidRDefault="002E661B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2E661B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="00AA6596" w:rsidRPr="00AA6596">
      <w:rPr>
        <w:rFonts w:ascii="Cambria" w:hAnsi="Cambria"/>
        <w:noProof/>
        <w:sz w:val="20"/>
        <w:szCs w:val="20"/>
      </w:rPr>
      <w:t>2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61B" w:rsidRDefault="002E661B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61B" w:rsidRDefault="002E661B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61B" w:rsidRDefault="002E661B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661B" w:rsidRDefault="002E661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3"/>
  </w:num>
  <w:num w:numId="8">
    <w:abstractNumId w:val="6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E661B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AA5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33F2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698A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1C18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DD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6E5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15F1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A6596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87AF8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9B2DE-516D-4095-8FD4-68368A3D4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2014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4</cp:revision>
  <cp:lastPrinted>2013-12-25T05:33:00Z</cp:lastPrinted>
  <dcterms:created xsi:type="dcterms:W3CDTF">2013-12-25T05:34:00Z</dcterms:created>
  <dcterms:modified xsi:type="dcterms:W3CDTF">2013-12-25T06:12:00Z</dcterms:modified>
</cp:coreProperties>
</file>