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F50CA7">
        <w:rPr>
          <w:rFonts w:eastAsia="Calibri"/>
          <w:lang w:eastAsia="en-US"/>
        </w:rPr>
        <w:t>2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F50CA7">
        <w:rPr>
          <w:rFonts w:eastAsia="Calibri"/>
          <w:lang w:eastAsia="en-US"/>
        </w:rPr>
        <w:t xml:space="preserve">декабря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8F16F8" w:rsidRDefault="008F16F8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6368D">
        <w:rPr>
          <w:rFonts w:eastAsia="Calibri"/>
          <w:b/>
          <w:lang w:eastAsia="en-US"/>
        </w:rPr>
        <w:t>8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6368D">
        <w:rPr>
          <w:rFonts w:eastAsia="Calibri"/>
          <w:b/>
          <w:lang w:eastAsia="en-US"/>
        </w:rPr>
        <w:t>1</w:t>
      </w:r>
      <w:r w:rsidR="00184B74">
        <w:rPr>
          <w:rFonts w:eastAsia="Calibri"/>
          <w:b/>
          <w:lang w:eastAsia="en-US"/>
        </w:rPr>
        <w:t>1</w:t>
      </w:r>
      <w:r w:rsidR="0078060B">
        <w:rPr>
          <w:rFonts w:eastAsia="Calibri"/>
          <w:b/>
          <w:lang w:eastAsia="en-US"/>
        </w:rPr>
        <w:t xml:space="preserve"> </w:t>
      </w:r>
      <w:r w:rsidR="0016368D">
        <w:rPr>
          <w:rFonts w:eastAsia="Calibri"/>
          <w:b/>
          <w:lang w:eastAsia="en-US"/>
        </w:rPr>
        <w:t xml:space="preserve">декабря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p w:rsidR="0016368D" w:rsidRPr="00244DA8" w:rsidRDefault="0016368D" w:rsidP="0016368D">
      <w:pPr>
        <w:jc w:val="both"/>
        <w:rPr>
          <w:rFonts w:eastAsia="Calibri"/>
          <w:b/>
          <w:sz w:val="26"/>
          <w:szCs w:val="26"/>
          <w:u w:val="single"/>
        </w:rPr>
      </w:pPr>
      <w:r w:rsidRPr="00244DA8">
        <w:rPr>
          <w:rFonts w:eastAsia="Calibri"/>
          <w:b/>
          <w:sz w:val="26"/>
          <w:szCs w:val="26"/>
          <w:u w:val="single"/>
        </w:rPr>
        <w:t>Повес</w:t>
      </w:r>
      <w:r w:rsidRPr="00244DA8">
        <w:rPr>
          <w:rFonts w:eastAsia="Calibri"/>
          <w:b/>
          <w:sz w:val="26"/>
          <w:szCs w:val="26"/>
          <w:u w:val="single"/>
        </w:rPr>
        <w:t>т</w:t>
      </w:r>
      <w:r w:rsidRPr="00244DA8">
        <w:rPr>
          <w:rFonts w:eastAsia="Calibri"/>
          <w:b/>
          <w:sz w:val="26"/>
          <w:szCs w:val="26"/>
          <w:u w:val="single"/>
        </w:rPr>
        <w:t xml:space="preserve">ка дня: </w:t>
      </w:r>
    </w:p>
    <w:p w:rsidR="0016368D" w:rsidRPr="00244DA8" w:rsidRDefault="0016368D" w:rsidP="0016368D">
      <w:pPr>
        <w:pStyle w:val="ab"/>
        <w:numPr>
          <w:ilvl w:val="0"/>
          <w:numId w:val="7"/>
        </w:numPr>
        <w:ind w:left="786"/>
        <w:jc w:val="both"/>
        <w:rPr>
          <w:sz w:val="26"/>
          <w:szCs w:val="26"/>
        </w:rPr>
      </w:pPr>
      <w:r w:rsidRPr="00244DA8">
        <w:rPr>
          <w:rFonts w:eastAsia="Calibri"/>
          <w:sz w:val="26"/>
          <w:szCs w:val="26"/>
          <w:lang w:eastAsia="en-US"/>
        </w:rPr>
        <w:t xml:space="preserve">Рассмотрение и оценка Заявок, поступивших на участие в открытом Запросе цен на право  </w:t>
      </w:r>
      <w:r w:rsidRPr="00244DA8">
        <w:rPr>
          <w:sz w:val="26"/>
          <w:szCs w:val="26"/>
        </w:rPr>
        <w:t>заключения Сублицензионного договора на предоставление н</w:t>
      </w:r>
      <w:r w:rsidRPr="00244DA8">
        <w:rPr>
          <w:sz w:val="26"/>
          <w:szCs w:val="26"/>
        </w:rPr>
        <w:t>е</w:t>
      </w:r>
      <w:r w:rsidRPr="00244DA8">
        <w:rPr>
          <w:sz w:val="26"/>
          <w:szCs w:val="26"/>
        </w:rPr>
        <w:t>исключительного права (простые неисключительные лицензии) на использ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>вание программ для ЭВМ «Smeta.ru», сметно-нормативных баз, дополнений, коэффициентов к сметно-нормативным базам, а также на право заключения Договора на оказание услуг по доставке и установке лицензий, индексов и о</w:t>
      </w:r>
      <w:r w:rsidRPr="00244DA8">
        <w:rPr>
          <w:sz w:val="26"/>
          <w:szCs w:val="26"/>
        </w:rPr>
        <w:t>б</w:t>
      </w:r>
      <w:r w:rsidRPr="00244DA8">
        <w:rPr>
          <w:sz w:val="26"/>
          <w:szCs w:val="26"/>
        </w:rPr>
        <w:t xml:space="preserve">новлений </w:t>
      </w:r>
      <w:r w:rsidRPr="00244DA8">
        <w:rPr>
          <w:rFonts w:eastAsia="Calibri"/>
          <w:sz w:val="26"/>
          <w:szCs w:val="26"/>
        </w:rPr>
        <w:t>(закупка з-13-50104/189 от 29.11.2013г.)</w:t>
      </w:r>
      <w:r w:rsidRPr="00244DA8">
        <w:rPr>
          <w:color w:val="000000"/>
          <w:sz w:val="26"/>
          <w:szCs w:val="26"/>
        </w:rPr>
        <w:t xml:space="preserve"> </w:t>
      </w:r>
      <w:r w:rsidRPr="00244DA8">
        <w:rPr>
          <w:sz w:val="26"/>
          <w:szCs w:val="26"/>
        </w:rPr>
        <w:t>для нужд Общества с огр</w:t>
      </w:r>
      <w:r w:rsidRPr="00244DA8">
        <w:rPr>
          <w:sz w:val="26"/>
          <w:szCs w:val="26"/>
        </w:rPr>
        <w:t>а</w:t>
      </w:r>
      <w:r w:rsidRPr="00244DA8">
        <w:rPr>
          <w:sz w:val="26"/>
          <w:szCs w:val="26"/>
        </w:rPr>
        <w:t>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Pr="00244DA8">
        <w:rPr>
          <w:sz w:val="26"/>
          <w:szCs w:val="26"/>
        </w:rPr>
        <w:t>н</w:t>
      </w:r>
      <w:r w:rsidRPr="00244DA8">
        <w:rPr>
          <w:sz w:val="26"/>
          <w:szCs w:val="26"/>
        </w:rPr>
        <w:t>новационного центра «Ско</w:t>
      </w:r>
      <w:r w:rsidRPr="00244DA8">
        <w:rPr>
          <w:sz w:val="26"/>
          <w:szCs w:val="26"/>
        </w:rPr>
        <w:t>л</w:t>
      </w:r>
      <w:r w:rsidRPr="00244DA8">
        <w:rPr>
          <w:sz w:val="26"/>
          <w:szCs w:val="26"/>
        </w:rPr>
        <w:t>ково»)».</w:t>
      </w:r>
    </w:p>
    <w:p w:rsidR="0016368D" w:rsidRPr="00244DA8" w:rsidRDefault="0016368D" w:rsidP="0016368D">
      <w:pPr>
        <w:pStyle w:val="ab"/>
        <w:ind w:left="786"/>
        <w:jc w:val="both"/>
        <w:rPr>
          <w:sz w:val="26"/>
          <w:szCs w:val="26"/>
        </w:rPr>
      </w:pPr>
    </w:p>
    <w:p w:rsidR="0016368D" w:rsidRPr="00244DA8" w:rsidRDefault="0016368D" w:rsidP="0016368D">
      <w:pPr>
        <w:pStyle w:val="ab"/>
        <w:ind w:left="720"/>
        <w:jc w:val="both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 xml:space="preserve"> </w:t>
      </w:r>
    </w:p>
    <w:p w:rsidR="0016368D" w:rsidRPr="00244DA8" w:rsidRDefault="0016368D" w:rsidP="0016368D">
      <w:pPr>
        <w:jc w:val="both"/>
        <w:rPr>
          <w:rFonts w:eastAsia="Calibri"/>
          <w:b/>
          <w:sz w:val="26"/>
          <w:szCs w:val="26"/>
        </w:rPr>
      </w:pPr>
      <w:r w:rsidRPr="00244DA8">
        <w:rPr>
          <w:rFonts w:eastAsia="Calibri"/>
          <w:b/>
          <w:sz w:val="26"/>
          <w:szCs w:val="26"/>
        </w:rPr>
        <w:t>По первому в</w:t>
      </w:r>
      <w:r w:rsidRPr="00244DA8">
        <w:rPr>
          <w:rFonts w:eastAsia="Calibri"/>
          <w:b/>
          <w:sz w:val="26"/>
          <w:szCs w:val="26"/>
        </w:rPr>
        <w:t>о</w:t>
      </w:r>
      <w:r w:rsidRPr="00244DA8">
        <w:rPr>
          <w:rFonts w:eastAsia="Calibri"/>
          <w:b/>
          <w:sz w:val="26"/>
          <w:szCs w:val="26"/>
        </w:rPr>
        <w:t xml:space="preserve">просу: </w:t>
      </w:r>
    </w:p>
    <w:p w:rsidR="0016368D" w:rsidRPr="00244DA8" w:rsidRDefault="0016368D" w:rsidP="0016368D">
      <w:pPr>
        <w:ind w:firstLine="360"/>
        <w:jc w:val="both"/>
        <w:rPr>
          <w:sz w:val="26"/>
          <w:szCs w:val="26"/>
        </w:rPr>
      </w:pPr>
      <w:r w:rsidRPr="00244DA8">
        <w:rPr>
          <w:rFonts w:eastAsia="Calibri"/>
          <w:b/>
          <w:sz w:val="26"/>
          <w:szCs w:val="26"/>
        </w:rPr>
        <w:t xml:space="preserve">Слушали:  </w:t>
      </w:r>
      <w:r w:rsidRPr="00244DA8">
        <w:rPr>
          <w:rFonts w:eastAsia="Calibri"/>
          <w:sz w:val="26"/>
          <w:szCs w:val="26"/>
        </w:rPr>
        <w:t xml:space="preserve">сообщение Секретаря Рабочей группы  касательно </w:t>
      </w:r>
      <w:r w:rsidRPr="00244DA8">
        <w:rPr>
          <w:sz w:val="26"/>
          <w:szCs w:val="26"/>
        </w:rPr>
        <w:t>заключения Субл</w:t>
      </w:r>
      <w:r w:rsidRPr="00244DA8">
        <w:rPr>
          <w:sz w:val="26"/>
          <w:szCs w:val="26"/>
        </w:rPr>
        <w:t>и</w:t>
      </w:r>
      <w:r w:rsidRPr="00244DA8">
        <w:rPr>
          <w:sz w:val="26"/>
          <w:szCs w:val="26"/>
        </w:rPr>
        <w:t>цензионного договора на предоставление неисключительного права (простые неи</w:t>
      </w:r>
      <w:r w:rsidRPr="00244DA8">
        <w:rPr>
          <w:sz w:val="26"/>
          <w:szCs w:val="26"/>
        </w:rPr>
        <w:t>с</w:t>
      </w:r>
      <w:r w:rsidRPr="00244DA8">
        <w:rPr>
          <w:sz w:val="26"/>
          <w:szCs w:val="26"/>
        </w:rPr>
        <w:t>ключительные лицензии) на использование программ для ЭВМ «Smeta.ru», сметно-нормативных баз, дополнений, коэффициентов к сметно-нормативным базам, а также  заключения Д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 xml:space="preserve">говора на оказание услуг по доставке и установке лицензий, индексов и обновлений </w:t>
      </w:r>
      <w:r w:rsidRPr="00244DA8">
        <w:rPr>
          <w:rFonts w:eastAsia="Calibri"/>
          <w:sz w:val="26"/>
          <w:szCs w:val="26"/>
        </w:rPr>
        <w:t>(закупка з-13-50104/189 от 29.11.2013г.).</w:t>
      </w:r>
      <w:r w:rsidRPr="00244DA8">
        <w:rPr>
          <w:color w:val="000000"/>
          <w:sz w:val="26"/>
          <w:szCs w:val="26"/>
        </w:rPr>
        <w:t xml:space="preserve"> Извещение о проведении о</w:t>
      </w:r>
      <w:r w:rsidRPr="00244DA8">
        <w:rPr>
          <w:color w:val="000000"/>
          <w:sz w:val="26"/>
          <w:szCs w:val="26"/>
        </w:rPr>
        <w:t>т</w:t>
      </w:r>
      <w:r w:rsidRPr="00244DA8">
        <w:rPr>
          <w:color w:val="000000"/>
          <w:sz w:val="26"/>
          <w:szCs w:val="26"/>
        </w:rPr>
        <w:t xml:space="preserve">крытого Запроса цен </w:t>
      </w:r>
      <w:r w:rsidRPr="00244DA8">
        <w:rPr>
          <w:rFonts w:eastAsia="Calibri"/>
          <w:sz w:val="26"/>
          <w:szCs w:val="26"/>
        </w:rPr>
        <w:t xml:space="preserve">опубликовано на сайте </w:t>
      </w:r>
      <w:r w:rsidRPr="00244DA8">
        <w:rPr>
          <w:bCs/>
          <w:sz w:val="26"/>
          <w:szCs w:val="26"/>
        </w:rPr>
        <w:t xml:space="preserve"> </w:t>
      </w:r>
      <w:hyperlink r:id="rId10" w:history="1">
        <w:r w:rsidRPr="00244DA8">
          <w:rPr>
            <w:rStyle w:val="ac"/>
            <w:bCs/>
            <w:sz w:val="26"/>
            <w:szCs w:val="26"/>
            <w:lang w:val="en-US"/>
          </w:rPr>
          <w:t>http</w:t>
        </w:r>
        <w:r w:rsidRPr="00244DA8">
          <w:rPr>
            <w:rStyle w:val="ac"/>
            <w:bCs/>
            <w:sz w:val="26"/>
            <w:szCs w:val="26"/>
          </w:rPr>
          <w:t>://</w:t>
        </w:r>
        <w:r w:rsidRPr="00244DA8">
          <w:rPr>
            <w:rStyle w:val="ac"/>
            <w:bCs/>
            <w:sz w:val="26"/>
            <w:szCs w:val="26"/>
            <w:lang w:val="en-US"/>
          </w:rPr>
          <w:t>community</w:t>
        </w:r>
        <w:r w:rsidRPr="00244DA8">
          <w:rPr>
            <w:rStyle w:val="ac"/>
            <w:bCs/>
            <w:sz w:val="26"/>
            <w:szCs w:val="26"/>
          </w:rPr>
          <w:t>.</w:t>
        </w:r>
        <w:r w:rsidRPr="00244DA8">
          <w:rPr>
            <w:rStyle w:val="ac"/>
            <w:bCs/>
            <w:sz w:val="26"/>
            <w:szCs w:val="26"/>
            <w:lang w:val="en-US"/>
          </w:rPr>
          <w:t>sk</w:t>
        </w:r>
        <w:r w:rsidRPr="00244DA8">
          <w:rPr>
            <w:rStyle w:val="ac"/>
            <w:bCs/>
            <w:sz w:val="26"/>
            <w:szCs w:val="26"/>
          </w:rPr>
          <w:t>.</w:t>
        </w:r>
        <w:r w:rsidRPr="00244DA8">
          <w:rPr>
            <w:rStyle w:val="ac"/>
            <w:bCs/>
            <w:sz w:val="26"/>
            <w:szCs w:val="26"/>
            <w:lang w:val="en-US"/>
          </w:rPr>
          <w:t>ru</w:t>
        </w:r>
      </w:hyperlink>
      <w:r w:rsidRPr="00244DA8">
        <w:rPr>
          <w:bCs/>
          <w:sz w:val="26"/>
          <w:szCs w:val="26"/>
        </w:rPr>
        <w:t xml:space="preserve">  29.11.2013г. </w:t>
      </w:r>
      <w:r w:rsidRPr="00244DA8">
        <w:rPr>
          <w:sz w:val="26"/>
          <w:szCs w:val="26"/>
        </w:rPr>
        <w:t>Начальная (максимальная) цена Сублицензионн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>го договора составляет  700 000,00 руб. (семьсот тысяч) рублей 00 копеек, без нал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>га (НДС) (п.п.26 п.2 ст.149 НК РФ). Начальная (максимальная)  цена Договора на оказ</w:t>
      </w:r>
      <w:r w:rsidRPr="00244DA8">
        <w:rPr>
          <w:sz w:val="26"/>
          <w:szCs w:val="26"/>
        </w:rPr>
        <w:t>а</w:t>
      </w:r>
      <w:r w:rsidRPr="00244DA8">
        <w:rPr>
          <w:sz w:val="26"/>
          <w:szCs w:val="26"/>
        </w:rPr>
        <w:t xml:space="preserve">ние услуг составляет 250 000,00 руб. (двести пятьдесят тысяч) рублей 00 копеек  с учетом НДС  в год.   </w:t>
      </w:r>
    </w:p>
    <w:p w:rsidR="0016368D" w:rsidRPr="00244DA8" w:rsidRDefault="0016368D" w:rsidP="0016368D">
      <w:pPr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244DA8">
        <w:rPr>
          <w:rFonts w:eastAsia="Calibri"/>
          <w:sz w:val="26"/>
          <w:szCs w:val="26"/>
          <w:lang w:eastAsia="en-US"/>
        </w:rPr>
        <w:t>Ко времени и дате, установленными Извещением о проведении Процедуры заку</w:t>
      </w:r>
      <w:r w:rsidRPr="00244DA8">
        <w:rPr>
          <w:rFonts w:eastAsia="Calibri"/>
          <w:sz w:val="26"/>
          <w:szCs w:val="26"/>
          <w:lang w:eastAsia="en-US"/>
        </w:rPr>
        <w:t>п</w:t>
      </w:r>
      <w:r w:rsidRPr="00244DA8">
        <w:rPr>
          <w:rFonts w:eastAsia="Calibri"/>
          <w:sz w:val="26"/>
          <w:szCs w:val="26"/>
          <w:lang w:eastAsia="en-US"/>
        </w:rPr>
        <w:t>ки (18:00 час 06.12.2013г.), в Рабочую группу по проведению процедур закупок О</w:t>
      </w:r>
      <w:r w:rsidRPr="00244DA8">
        <w:rPr>
          <w:rFonts w:eastAsia="Calibri"/>
          <w:sz w:val="26"/>
          <w:szCs w:val="26"/>
          <w:lang w:eastAsia="en-US"/>
        </w:rPr>
        <w:t>б</w:t>
      </w:r>
      <w:r w:rsidRPr="00244DA8">
        <w:rPr>
          <w:rFonts w:eastAsia="Calibri"/>
          <w:sz w:val="26"/>
          <w:szCs w:val="26"/>
          <w:lang w:eastAsia="en-US"/>
        </w:rPr>
        <w:t xml:space="preserve">щества поступили Заявки от следующих </w:t>
      </w:r>
      <w:r w:rsidRPr="00244DA8">
        <w:rPr>
          <w:rFonts w:eastAsia="Calibri"/>
          <w:sz w:val="26"/>
          <w:szCs w:val="26"/>
        </w:rPr>
        <w:t>Участников пр</w:t>
      </w:r>
      <w:r w:rsidRPr="00244DA8">
        <w:rPr>
          <w:rFonts w:eastAsia="Calibri"/>
          <w:sz w:val="26"/>
          <w:szCs w:val="26"/>
        </w:rPr>
        <w:t>о</w:t>
      </w:r>
      <w:r w:rsidRPr="00244DA8">
        <w:rPr>
          <w:rFonts w:eastAsia="Calibri"/>
          <w:sz w:val="26"/>
          <w:szCs w:val="26"/>
        </w:rPr>
        <w:t>цедуры закупки</w:t>
      </w:r>
      <w:r w:rsidRPr="00244DA8">
        <w:rPr>
          <w:rFonts w:eastAsia="Calibri"/>
          <w:sz w:val="26"/>
          <w:szCs w:val="26"/>
          <w:lang w:eastAsia="en-US"/>
        </w:rPr>
        <w:t>:</w:t>
      </w:r>
    </w:p>
    <w:p w:rsidR="0016368D" w:rsidRPr="00244DA8" w:rsidRDefault="0016368D" w:rsidP="0016368D">
      <w:pPr>
        <w:pStyle w:val="ab"/>
        <w:numPr>
          <w:ilvl w:val="0"/>
          <w:numId w:val="12"/>
        </w:numPr>
        <w:spacing w:after="120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>ООО «Билде</w:t>
      </w:r>
      <w:r w:rsidRPr="00244DA8">
        <w:rPr>
          <w:rFonts w:eastAsia="Calibri"/>
          <w:sz w:val="26"/>
          <w:szCs w:val="26"/>
        </w:rPr>
        <w:t>р</w:t>
      </w:r>
      <w:r w:rsidRPr="00244DA8">
        <w:rPr>
          <w:rFonts w:eastAsia="Calibri"/>
          <w:sz w:val="26"/>
          <w:szCs w:val="26"/>
        </w:rPr>
        <w:t>Софт-Сервис»;</w:t>
      </w:r>
    </w:p>
    <w:p w:rsidR="0016368D" w:rsidRPr="00244DA8" w:rsidRDefault="0016368D" w:rsidP="0016368D">
      <w:pPr>
        <w:pStyle w:val="ab"/>
        <w:numPr>
          <w:ilvl w:val="0"/>
          <w:numId w:val="12"/>
        </w:numPr>
        <w:spacing w:after="120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>ООО «Фирма Стро</w:t>
      </w:r>
      <w:r w:rsidRPr="00244DA8">
        <w:rPr>
          <w:rFonts w:eastAsia="Calibri"/>
          <w:sz w:val="26"/>
          <w:szCs w:val="26"/>
        </w:rPr>
        <w:t>й</w:t>
      </w:r>
      <w:r w:rsidRPr="00244DA8">
        <w:rPr>
          <w:rFonts w:eastAsia="Calibri"/>
          <w:sz w:val="26"/>
          <w:szCs w:val="26"/>
        </w:rPr>
        <w:t>Софт»;</w:t>
      </w:r>
    </w:p>
    <w:p w:rsidR="0016368D" w:rsidRPr="00244DA8" w:rsidRDefault="0016368D" w:rsidP="0016368D">
      <w:pPr>
        <w:pStyle w:val="ab"/>
        <w:numPr>
          <w:ilvl w:val="0"/>
          <w:numId w:val="12"/>
        </w:numPr>
        <w:spacing w:before="120" w:after="120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>ООО  «Дженерал См</w:t>
      </w:r>
      <w:r w:rsidRPr="00244DA8">
        <w:rPr>
          <w:rFonts w:eastAsia="Calibri"/>
          <w:sz w:val="26"/>
          <w:szCs w:val="26"/>
        </w:rPr>
        <w:t>е</w:t>
      </w:r>
      <w:r w:rsidRPr="00244DA8">
        <w:rPr>
          <w:rFonts w:eastAsia="Calibri"/>
          <w:sz w:val="26"/>
          <w:szCs w:val="26"/>
        </w:rPr>
        <w:t>та».</w:t>
      </w:r>
    </w:p>
    <w:p w:rsidR="0016368D" w:rsidRPr="00244DA8" w:rsidRDefault="0016368D" w:rsidP="0016368D">
      <w:pPr>
        <w:ind w:firstLine="360"/>
        <w:jc w:val="both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 xml:space="preserve">Вскрытие Заявок  указанных Участников процедуры закупки проведено Рабочей группой на заседании 09.12.2013г. (протокол №8-В). </w:t>
      </w:r>
      <w:r>
        <w:rPr>
          <w:rFonts w:eastAsia="Calibri"/>
          <w:sz w:val="26"/>
          <w:szCs w:val="26"/>
        </w:rPr>
        <w:t xml:space="preserve"> </w:t>
      </w:r>
    </w:p>
    <w:p w:rsidR="0016368D" w:rsidRPr="00244DA8" w:rsidRDefault="0016368D" w:rsidP="0016368D">
      <w:pPr>
        <w:ind w:firstLine="360"/>
        <w:jc w:val="both"/>
        <w:rPr>
          <w:rFonts w:eastAsia="Calibri"/>
          <w:sz w:val="26"/>
          <w:szCs w:val="26"/>
          <w:lang w:eastAsia="en-US"/>
        </w:rPr>
      </w:pPr>
      <w:r w:rsidRPr="00244DA8">
        <w:rPr>
          <w:rFonts w:eastAsia="Calibri"/>
          <w:sz w:val="26"/>
          <w:szCs w:val="26"/>
          <w:lang w:eastAsia="en-US"/>
        </w:rPr>
        <w:t>Рабочая группа провела  рассмотрение и оценку поступивших Заявок от Участн</w:t>
      </w:r>
      <w:r w:rsidRPr="00244DA8">
        <w:rPr>
          <w:rFonts w:eastAsia="Calibri"/>
          <w:sz w:val="26"/>
          <w:szCs w:val="26"/>
          <w:lang w:eastAsia="en-US"/>
        </w:rPr>
        <w:t>и</w:t>
      </w:r>
      <w:r w:rsidRPr="00244DA8">
        <w:rPr>
          <w:rFonts w:eastAsia="Calibri"/>
          <w:sz w:val="26"/>
          <w:szCs w:val="26"/>
          <w:lang w:eastAsia="en-US"/>
        </w:rPr>
        <w:t>ков Процедуры закупки на соответствие их требованиям, установленным в Извещ</w:t>
      </w:r>
      <w:r w:rsidRPr="00244DA8">
        <w:rPr>
          <w:rFonts w:eastAsia="Calibri"/>
          <w:sz w:val="26"/>
          <w:szCs w:val="26"/>
          <w:lang w:eastAsia="en-US"/>
        </w:rPr>
        <w:t>е</w:t>
      </w:r>
      <w:r w:rsidRPr="00244DA8">
        <w:rPr>
          <w:rFonts w:eastAsia="Calibri"/>
          <w:sz w:val="26"/>
          <w:szCs w:val="26"/>
          <w:lang w:eastAsia="en-US"/>
        </w:rPr>
        <w:t>нии о пров</w:t>
      </w:r>
      <w:r w:rsidRPr="00244DA8">
        <w:rPr>
          <w:rFonts w:eastAsia="Calibri"/>
          <w:sz w:val="26"/>
          <w:szCs w:val="26"/>
          <w:lang w:eastAsia="en-US"/>
        </w:rPr>
        <w:t>е</w:t>
      </w:r>
      <w:r w:rsidRPr="00244DA8">
        <w:rPr>
          <w:rFonts w:eastAsia="Calibri"/>
          <w:sz w:val="26"/>
          <w:szCs w:val="26"/>
          <w:lang w:eastAsia="en-US"/>
        </w:rPr>
        <w:t>дении открытого Запроса цен.</w:t>
      </w:r>
    </w:p>
    <w:p w:rsidR="0016368D" w:rsidRPr="00244DA8" w:rsidRDefault="0016368D" w:rsidP="0016368D">
      <w:pPr>
        <w:ind w:firstLine="360"/>
        <w:jc w:val="both"/>
        <w:rPr>
          <w:rFonts w:eastAsia="Calibri"/>
          <w:sz w:val="26"/>
          <w:szCs w:val="26"/>
          <w:lang w:eastAsia="en-US"/>
        </w:rPr>
      </w:pPr>
      <w:r w:rsidRPr="00244DA8">
        <w:rPr>
          <w:sz w:val="26"/>
          <w:szCs w:val="26"/>
        </w:rPr>
        <w:t>Р</w:t>
      </w:r>
      <w:r w:rsidRPr="00244DA8">
        <w:rPr>
          <w:sz w:val="26"/>
          <w:szCs w:val="26"/>
        </w:rPr>
        <w:t>е</w:t>
      </w:r>
      <w:r w:rsidRPr="00244DA8">
        <w:rPr>
          <w:sz w:val="26"/>
          <w:szCs w:val="26"/>
        </w:rPr>
        <w:t xml:space="preserve">зультаты рассмотрения и оценки Заявок: </w:t>
      </w:r>
      <w:r w:rsidRPr="00244DA8">
        <w:rPr>
          <w:rFonts w:eastAsia="Calibri"/>
          <w:b/>
          <w:sz w:val="26"/>
          <w:szCs w:val="26"/>
          <w:lang w:eastAsia="en-US"/>
        </w:rPr>
        <w:t xml:space="preserve"> </w:t>
      </w: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701"/>
        <w:gridCol w:w="1559"/>
        <w:gridCol w:w="1418"/>
        <w:gridCol w:w="1701"/>
        <w:gridCol w:w="1701"/>
      </w:tblGrid>
      <w:tr w:rsidR="0016368D" w:rsidRPr="00BF2538" w:rsidTr="00D772F7">
        <w:tc>
          <w:tcPr>
            <w:tcW w:w="426" w:type="dxa"/>
          </w:tcPr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25" w:type="dxa"/>
          </w:tcPr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ние, </w:t>
            </w:r>
          </w:p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ника проц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дуры закупки</w:t>
            </w:r>
          </w:p>
        </w:tc>
        <w:tc>
          <w:tcPr>
            <w:tcW w:w="1701" w:type="dxa"/>
          </w:tcPr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         адрес  </w:t>
            </w:r>
          </w:p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              Сублицен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зионного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говора           </w:t>
            </w:r>
          </w:p>
          <w:p w:rsidR="0016368D" w:rsidRPr="00BF2538" w:rsidRDefault="0016368D" w:rsidP="00D772F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(без  НДС), </w:t>
            </w:r>
          </w:p>
          <w:p w:rsidR="0016368D" w:rsidRPr="00BF2538" w:rsidRDefault="0016368D" w:rsidP="00D772F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руб.</w:t>
            </w:r>
          </w:p>
        </w:tc>
        <w:tc>
          <w:tcPr>
            <w:tcW w:w="1418" w:type="dxa"/>
          </w:tcPr>
          <w:p w:rsidR="0016368D" w:rsidRPr="00BF253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Заявленная Участником цена </w:t>
            </w:r>
            <w:r w:rsidR="003615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говора на ок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BF253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зание услуг                 (с НДС 18%), руб.</w:t>
            </w:r>
          </w:p>
        </w:tc>
        <w:tc>
          <w:tcPr>
            <w:tcW w:w="1701" w:type="dxa"/>
          </w:tcPr>
          <w:p w:rsidR="0016368D" w:rsidRPr="00EF4D9A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 допуске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 участию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 Процедуре з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1701" w:type="dxa"/>
          </w:tcPr>
          <w:p w:rsidR="0016368D" w:rsidRPr="00EF4D9A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</w:t>
            </w:r>
            <w:r w:rsidRPr="00EF4D9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шения </w:t>
            </w:r>
          </w:p>
        </w:tc>
      </w:tr>
      <w:tr w:rsidR="0016368D" w:rsidRPr="00BF2538" w:rsidTr="00D772F7">
        <w:tc>
          <w:tcPr>
            <w:tcW w:w="426" w:type="dxa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25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ООО</w:t>
            </w:r>
          </w:p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«Билде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Софт-Сервис»</w:t>
            </w:r>
          </w:p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ИНН 7706520928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105082, г. Москва,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Бакунинская, д.41 стр.1</w:t>
            </w:r>
          </w:p>
        </w:tc>
        <w:tc>
          <w:tcPr>
            <w:tcW w:w="1559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659 460,00</w:t>
            </w:r>
          </w:p>
        </w:tc>
        <w:tc>
          <w:tcPr>
            <w:tcW w:w="1418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230 500,00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</w:t>
            </w:r>
            <w:r w:rsidR="003615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="003615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стию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ствует требов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ленным в Изв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щении о пров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дении  Процед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ры закупки</w:t>
            </w:r>
          </w:p>
        </w:tc>
      </w:tr>
      <w:tr w:rsidR="0016368D" w:rsidRPr="00BF2538" w:rsidTr="00D772F7">
        <w:tc>
          <w:tcPr>
            <w:tcW w:w="426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25" w:type="dxa"/>
            <w:vAlign w:val="center"/>
          </w:tcPr>
          <w:p w:rsidR="0016368D" w:rsidRPr="00244DA8" w:rsidRDefault="0016368D" w:rsidP="00D772F7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«Фирма СтройСофт» </w:t>
            </w:r>
          </w:p>
          <w:p w:rsidR="0016368D" w:rsidRPr="00244DA8" w:rsidRDefault="0016368D" w:rsidP="00D772F7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ИНН  7702193388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119017,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Москва, Пог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рельский пер.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д. 6/11 офис 102  </w:t>
            </w:r>
          </w:p>
        </w:tc>
        <w:tc>
          <w:tcPr>
            <w:tcW w:w="1559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657 460,00 </w:t>
            </w:r>
          </w:p>
        </w:tc>
        <w:tc>
          <w:tcPr>
            <w:tcW w:w="1418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223 500,00 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</w:t>
            </w:r>
            <w:r w:rsidR="003615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к уч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стию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ствует требов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ленным в Изв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щении о пров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дении  Процед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ры закупки</w:t>
            </w:r>
          </w:p>
        </w:tc>
      </w:tr>
      <w:tr w:rsidR="0016368D" w:rsidRPr="00BF2538" w:rsidTr="00D772F7">
        <w:trPr>
          <w:trHeight w:val="2583"/>
        </w:trPr>
        <w:tc>
          <w:tcPr>
            <w:tcW w:w="426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525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       «Дженерал Смета» </w:t>
            </w:r>
          </w:p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ИНН  7720696514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111141,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Москва,   3-й пр-д  Пер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 Поля д.8 стр.11 </w:t>
            </w:r>
          </w:p>
        </w:tc>
        <w:tc>
          <w:tcPr>
            <w:tcW w:w="1559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659 460,00</w:t>
            </w:r>
          </w:p>
        </w:tc>
        <w:tc>
          <w:tcPr>
            <w:tcW w:w="1418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234 500,00 (без НДС в связи с пр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менением упрощенной системы налогообл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жения) 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</w:t>
            </w:r>
            <w:r w:rsidR="003615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к уч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стию</w:t>
            </w:r>
          </w:p>
        </w:tc>
        <w:tc>
          <w:tcPr>
            <w:tcW w:w="1701" w:type="dxa"/>
            <w:vAlign w:val="center"/>
          </w:tcPr>
          <w:p w:rsidR="0016368D" w:rsidRPr="00244DA8" w:rsidRDefault="0016368D" w:rsidP="00D772F7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ствует требов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ниям, устано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ленным в Изв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щении о пров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дении  Процед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244DA8">
              <w:rPr>
                <w:rFonts w:ascii="Times New Roman" w:eastAsia="Calibri" w:hAnsi="Times New Roman" w:cs="Times New Roman"/>
                <w:sz w:val="20"/>
                <w:szCs w:val="20"/>
              </w:rPr>
              <w:t>ры закупки</w:t>
            </w:r>
          </w:p>
        </w:tc>
      </w:tr>
    </w:tbl>
    <w:p w:rsidR="0016368D" w:rsidRDefault="0016368D" w:rsidP="0016368D">
      <w:pPr>
        <w:jc w:val="both"/>
        <w:rPr>
          <w:rFonts w:eastAsia="Calibri"/>
          <w:b/>
        </w:rPr>
      </w:pPr>
    </w:p>
    <w:p w:rsidR="0016368D" w:rsidRDefault="0016368D" w:rsidP="0016368D">
      <w:pPr>
        <w:jc w:val="both"/>
        <w:rPr>
          <w:rFonts w:eastAsia="Calibri"/>
          <w:b/>
        </w:rPr>
      </w:pPr>
    </w:p>
    <w:p w:rsidR="0016368D" w:rsidRPr="00244DA8" w:rsidRDefault="0016368D" w:rsidP="0016368D">
      <w:pPr>
        <w:jc w:val="both"/>
        <w:rPr>
          <w:rFonts w:eastAsia="Calibri"/>
          <w:b/>
          <w:sz w:val="26"/>
          <w:szCs w:val="26"/>
        </w:rPr>
      </w:pPr>
      <w:r w:rsidRPr="00244DA8">
        <w:rPr>
          <w:rFonts w:eastAsia="Calibri"/>
          <w:b/>
          <w:sz w:val="26"/>
          <w:szCs w:val="26"/>
        </w:rPr>
        <w:t xml:space="preserve">Решили: </w:t>
      </w:r>
    </w:p>
    <w:p w:rsidR="0016368D" w:rsidRPr="00244DA8" w:rsidRDefault="0016368D" w:rsidP="0016368D">
      <w:pPr>
        <w:pStyle w:val="ab"/>
        <w:spacing w:line="276" w:lineRule="auto"/>
        <w:ind w:left="0"/>
        <w:jc w:val="both"/>
        <w:rPr>
          <w:rFonts w:eastAsia="Calibri"/>
          <w:b/>
          <w:sz w:val="26"/>
          <w:szCs w:val="26"/>
        </w:rPr>
      </w:pPr>
      <w:r w:rsidRPr="00244DA8">
        <w:rPr>
          <w:rFonts w:eastAsia="Calibri"/>
          <w:sz w:val="26"/>
          <w:szCs w:val="26"/>
        </w:rPr>
        <w:t xml:space="preserve">1. Открытый Запрос цен </w:t>
      </w:r>
      <w:r w:rsidRPr="00244DA8">
        <w:rPr>
          <w:rFonts w:eastAsia="Calibri"/>
          <w:sz w:val="26"/>
          <w:szCs w:val="26"/>
          <w:lang w:eastAsia="en-US"/>
        </w:rPr>
        <w:t xml:space="preserve">на право </w:t>
      </w:r>
      <w:r w:rsidRPr="00244DA8">
        <w:rPr>
          <w:sz w:val="26"/>
          <w:szCs w:val="26"/>
        </w:rPr>
        <w:t>заключения Сублицензионного договора на пред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>ставление неисключительного права (простые неисключительные лицензии) на и</w:t>
      </w:r>
      <w:r w:rsidRPr="00244DA8">
        <w:rPr>
          <w:sz w:val="26"/>
          <w:szCs w:val="26"/>
        </w:rPr>
        <w:t>с</w:t>
      </w:r>
      <w:r w:rsidRPr="00244DA8">
        <w:rPr>
          <w:sz w:val="26"/>
          <w:szCs w:val="26"/>
        </w:rPr>
        <w:t>пользование пр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>грамм для ЭВМ «Smeta.ru», сметно-нормативных баз, дополнений, коэфф</w:t>
      </w:r>
      <w:r w:rsidRPr="00244DA8">
        <w:rPr>
          <w:sz w:val="26"/>
          <w:szCs w:val="26"/>
        </w:rPr>
        <w:t>и</w:t>
      </w:r>
      <w:r w:rsidRPr="00244DA8">
        <w:rPr>
          <w:sz w:val="26"/>
          <w:szCs w:val="26"/>
        </w:rPr>
        <w:t>циентов к сметно-нормативным базам, а также на право заключения Договора на оказание услуг по д</w:t>
      </w:r>
      <w:r w:rsidRPr="00244DA8">
        <w:rPr>
          <w:sz w:val="26"/>
          <w:szCs w:val="26"/>
        </w:rPr>
        <w:t>о</w:t>
      </w:r>
      <w:r w:rsidRPr="00244DA8">
        <w:rPr>
          <w:sz w:val="26"/>
          <w:szCs w:val="26"/>
        </w:rPr>
        <w:t xml:space="preserve">ставке и установке лицензий, индексов и обновлений </w:t>
      </w:r>
      <w:r w:rsidRPr="00244DA8">
        <w:rPr>
          <w:rFonts w:eastAsia="Calibri"/>
          <w:sz w:val="26"/>
          <w:szCs w:val="26"/>
        </w:rPr>
        <w:t>(закупка з-13-50104/189 от 29.11.2013г.) пр</w:t>
      </w:r>
      <w:r w:rsidRPr="00244DA8">
        <w:rPr>
          <w:rFonts w:eastAsia="Calibri"/>
          <w:sz w:val="26"/>
          <w:szCs w:val="26"/>
        </w:rPr>
        <w:t>и</w:t>
      </w:r>
      <w:r w:rsidRPr="00244DA8">
        <w:rPr>
          <w:rFonts w:eastAsia="Calibri"/>
          <w:sz w:val="26"/>
          <w:szCs w:val="26"/>
        </w:rPr>
        <w:t xml:space="preserve">знать состоявшимся. </w:t>
      </w:r>
    </w:p>
    <w:p w:rsidR="0016368D" w:rsidRDefault="0016368D" w:rsidP="0016368D">
      <w:pPr>
        <w:spacing w:line="276" w:lineRule="auto"/>
        <w:jc w:val="both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>2. Победителем Процедуры закупки  признать ООО</w:t>
      </w:r>
      <w:r>
        <w:rPr>
          <w:rFonts w:eastAsia="Calibri"/>
          <w:sz w:val="26"/>
          <w:szCs w:val="26"/>
        </w:rPr>
        <w:t> </w:t>
      </w:r>
      <w:r w:rsidRPr="00244DA8">
        <w:rPr>
          <w:rFonts w:eastAsia="Calibri"/>
          <w:sz w:val="26"/>
          <w:szCs w:val="26"/>
        </w:rPr>
        <w:t>«Фирма СтройСофт», почтовый адрес: 119017, г. Москва, П</w:t>
      </w:r>
      <w:r w:rsidRPr="00244DA8">
        <w:rPr>
          <w:rFonts w:eastAsia="Calibri"/>
          <w:sz w:val="26"/>
          <w:szCs w:val="26"/>
        </w:rPr>
        <w:t>о</w:t>
      </w:r>
      <w:r w:rsidRPr="00244DA8">
        <w:rPr>
          <w:rFonts w:eastAsia="Calibri"/>
          <w:sz w:val="26"/>
          <w:szCs w:val="26"/>
        </w:rPr>
        <w:t>горельский пер. д. 6/11 офис 102.</w:t>
      </w:r>
    </w:p>
    <w:p w:rsidR="0016368D" w:rsidRPr="00244DA8" w:rsidRDefault="0016368D" w:rsidP="0016368D">
      <w:pPr>
        <w:spacing w:line="276" w:lineRule="auto"/>
        <w:jc w:val="both"/>
        <w:rPr>
          <w:rFonts w:eastAsia="Calibri"/>
          <w:sz w:val="26"/>
          <w:szCs w:val="26"/>
        </w:rPr>
      </w:pPr>
      <w:r w:rsidRPr="00244DA8">
        <w:rPr>
          <w:rFonts w:eastAsia="Calibri"/>
          <w:sz w:val="26"/>
          <w:szCs w:val="26"/>
        </w:rPr>
        <w:t>3. Предложение о цене, которое содержит лучшие условия, следующие после усл</w:t>
      </w:r>
      <w:r w:rsidRPr="00244DA8">
        <w:rPr>
          <w:rFonts w:eastAsia="Calibri"/>
          <w:sz w:val="26"/>
          <w:szCs w:val="26"/>
        </w:rPr>
        <w:t>о</w:t>
      </w:r>
      <w:r w:rsidRPr="00244DA8">
        <w:rPr>
          <w:rFonts w:eastAsia="Calibri"/>
          <w:sz w:val="26"/>
          <w:szCs w:val="26"/>
        </w:rPr>
        <w:t>вий, предложенных Победителем, предоставлено ООО</w:t>
      </w:r>
      <w:r>
        <w:rPr>
          <w:rFonts w:eastAsia="Calibri"/>
          <w:sz w:val="26"/>
          <w:szCs w:val="26"/>
        </w:rPr>
        <w:t> </w:t>
      </w:r>
      <w:r w:rsidRPr="00244DA8">
        <w:rPr>
          <w:rFonts w:eastAsia="Calibri"/>
          <w:sz w:val="26"/>
          <w:szCs w:val="26"/>
        </w:rPr>
        <w:t>«БилдерСофт-Сервис», почт</w:t>
      </w:r>
      <w:r w:rsidRPr="00244DA8">
        <w:rPr>
          <w:rFonts w:eastAsia="Calibri"/>
          <w:sz w:val="26"/>
          <w:szCs w:val="26"/>
        </w:rPr>
        <w:t>о</w:t>
      </w:r>
      <w:r w:rsidRPr="00244DA8">
        <w:rPr>
          <w:rFonts w:eastAsia="Calibri"/>
          <w:sz w:val="26"/>
          <w:szCs w:val="26"/>
        </w:rPr>
        <w:t>вый адрес: 105082, г. Москва, ул. Бакунинская, д.41 стр.1</w:t>
      </w:r>
      <w:r w:rsidR="00361509">
        <w:rPr>
          <w:rFonts w:eastAsia="Calibri"/>
          <w:sz w:val="26"/>
          <w:szCs w:val="26"/>
        </w:rPr>
        <w:t>.</w:t>
      </w:r>
    </w:p>
    <w:p w:rsidR="008F16F8" w:rsidRDefault="008F16F8" w:rsidP="00A50305">
      <w:pPr>
        <w:jc w:val="both"/>
        <w:rPr>
          <w:rFonts w:eastAsia="Calibri"/>
          <w:b/>
        </w:rPr>
      </w:pPr>
    </w:p>
    <w:p w:rsidR="0056448E" w:rsidRPr="0056448E" w:rsidRDefault="0016368D" w:rsidP="0056448E">
      <w:pPr>
        <w:spacing w:line="276" w:lineRule="auto"/>
        <w:jc w:val="both"/>
      </w:pPr>
      <w:r>
        <w:rPr>
          <w:rFonts w:eastAsia="Calibri"/>
          <w:b/>
          <w:u w:val="single"/>
        </w:rPr>
        <w:t xml:space="preserve"> </w:t>
      </w:r>
    </w:p>
    <w:p w:rsidR="00D15602" w:rsidRPr="0056448E" w:rsidRDefault="0016368D" w:rsidP="00A7266A">
      <w:pPr>
        <w:jc w:val="both"/>
        <w:rPr>
          <w:rFonts w:eastAsia="Calibri"/>
          <w:b/>
        </w:rPr>
      </w:pPr>
      <w:r>
        <w:rPr>
          <w:rFonts w:eastAsia="Calibri"/>
          <w:lang w:eastAsia="en-US"/>
        </w:rPr>
        <w:t xml:space="preserve"> </w:t>
      </w:r>
      <w:r w:rsidR="008C4F70" w:rsidRPr="00A97C6A">
        <w:rPr>
          <w:rFonts w:eastAsia="Calibri"/>
          <w:lang w:eastAsia="en-US"/>
        </w:rPr>
        <w:t xml:space="preserve"> </w:t>
      </w:r>
    </w:p>
    <w:sectPr w:rsidR="00D15602" w:rsidRPr="0056448E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8D5" w:rsidRDefault="007848D5" w:rsidP="00E10162">
      <w:r>
        <w:separator/>
      </w:r>
    </w:p>
  </w:endnote>
  <w:endnote w:type="continuationSeparator" w:id="0">
    <w:p w:rsidR="007848D5" w:rsidRDefault="007848D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361509">
      <w:rPr>
        <w:rFonts w:ascii="Cambria" w:hAnsi="Cambria"/>
        <w:sz w:val="20"/>
        <w:szCs w:val="20"/>
      </w:rPr>
      <w:t>а №8</w:t>
    </w:r>
    <w:r>
      <w:rPr>
        <w:rFonts w:ascii="Cambria" w:hAnsi="Cambria"/>
        <w:sz w:val="20"/>
        <w:szCs w:val="20"/>
      </w:rPr>
      <w:t>-И от 1</w:t>
    </w:r>
    <w:r w:rsidR="00361509"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>.1</w:t>
    </w:r>
    <w:r w:rsidR="00361509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0A252D" w:rsidRPr="000A252D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8D5" w:rsidRDefault="007848D5" w:rsidP="00E10162">
      <w:r>
        <w:separator/>
      </w:r>
    </w:p>
  </w:footnote>
  <w:footnote w:type="continuationSeparator" w:id="0">
    <w:p w:rsidR="007848D5" w:rsidRDefault="007848D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3FB54ED4"/>
    <w:multiLevelType w:val="hybridMultilevel"/>
    <w:tmpl w:val="B17453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11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1"/>
  </w:num>
  <w:num w:numId="1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252D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368D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50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47E3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6448E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13F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48D5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DA8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4F70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16F8"/>
    <w:rsid w:val="008F2594"/>
    <w:rsid w:val="008F47CB"/>
    <w:rsid w:val="008F62ED"/>
    <w:rsid w:val="008F72B4"/>
    <w:rsid w:val="009019B0"/>
    <w:rsid w:val="00902218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56FA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6E1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59C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0CA7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9EE37-4CD1-42FB-B4DF-D9E72650F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4527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4</cp:revision>
  <cp:lastPrinted>2013-11-14T11:04:00Z</cp:lastPrinted>
  <dcterms:created xsi:type="dcterms:W3CDTF">2013-12-12T12:26:00Z</dcterms:created>
  <dcterms:modified xsi:type="dcterms:W3CDTF">2013-12-12T12:36:00Z</dcterms:modified>
</cp:coreProperties>
</file>