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Pr="007D0935" w:rsidRDefault="002D7E0C"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ДОГОВОРА</w:t>
      </w:r>
      <w:r w:rsidRPr="00257118">
        <w:rPr>
          <w:b/>
          <w:sz w:val="28"/>
          <w:szCs w:val="28"/>
        </w:rPr>
        <w:t xml:space="preserve"> НА </w:t>
      </w:r>
    </w:p>
    <w:p w:rsidR="00F44C86" w:rsidRDefault="00F44C86" w:rsidP="00B424F4">
      <w:pPr>
        <w:jc w:val="center"/>
        <w:rPr>
          <w:b/>
          <w:sz w:val="28"/>
          <w:szCs w:val="28"/>
        </w:rPr>
      </w:pPr>
    </w:p>
    <w:p w:rsidR="00B52BD5" w:rsidRDefault="00F44C86" w:rsidP="00B52BD5">
      <w:pPr>
        <w:jc w:val="center"/>
        <w:rPr>
          <w:b/>
          <w:sz w:val="28"/>
          <w:szCs w:val="28"/>
        </w:rPr>
      </w:pPr>
      <w:r w:rsidRPr="00F44C86">
        <w:rPr>
          <w:b/>
          <w:sz w:val="28"/>
          <w:szCs w:val="28"/>
        </w:rPr>
        <w:t>Оказание услуг по проведению лабораторных испытаний</w:t>
      </w:r>
    </w:p>
    <w:p w:rsidR="00F44C86" w:rsidRDefault="00F44C86" w:rsidP="00B52BD5">
      <w:pPr>
        <w:jc w:val="center"/>
        <w:rPr>
          <w:b/>
          <w:sz w:val="28"/>
          <w:szCs w:val="28"/>
        </w:rPr>
      </w:pPr>
    </w:p>
    <w:p w:rsidR="00F44C86" w:rsidRPr="007851D0" w:rsidRDefault="00F44C86" w:rsidP="00B52BD5">
      <w:pPr>
        <w:jc w:val="center"/>
        <w:rPr>
          <w:b/>
          <w:sz w:val="28"/>
          <w:szCs w:val="28"/>
        </w:rPr>
      </w:pPr>
      <w:r>
        <w:rPr>
          <w:sz w:val="28"/>
          <w:szCs w:val="28"/>
        </w:rPr>
        <w:t>для нужд</w:t>
      </w:r>
      <w:r w:rsidRPr="007930F0">
        <w:rPr>
          <w:sz w:val="28"/>
          <w:szCs w:val="28"/>
        </w:rPr>
        <w:t xml:space="preserve"> </w:t>
      </w:r>
      <w:r w:rsidRPr="0012444A">
        <w:rPr>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3B5E95" w:rsidP="00B424F4">
      <w:pPr>
        <w:suppressAutoHyphens/>
        <w:ind w:right="639"/>
        <w:jc w:val="center"/>
      </w:pPr>
      <w:r>
        <w:t>Извещение №</w:t>
      </w:r>
      <w:r w:rsidRPr="003B5E95">
        <w:t xml:space="preserve"> </w:t>
      </w:r>
      <w:r>
        <w:t>з-13-50104</w:t>
      </w:r>
      <w:r w:rsidR="001E4E1F" w:rsidRPr="00DF3CD4">
        <w:t>/</w:t>
      </w:r>
      <w:r>
        <w:t>159</w:t>
      </w:r>
      <w:r w:rsidR="002D7E0C" w:rsidRPr="00CE5219">
        <w:t xml:space="preserve"> </w:t>
      </w:r>
      <w:r w:rsidR="00DF3CD4">
        <w:t xml:space="preserve">от </w:t>
      </w:r>
      <w:r w:rsidR="00181D33" w:rsidRPr="00181D33">
        <w:t>«</w:t>
      </w:r>
      <w:r>
        <w:t>28</w:t>
      </w:r>
      <w:r w:rsidR="00181D33" w:rsidRPr="00181D33">
        <w:t xml:space="preserve">» </w:t>
      </w:r>
      <w:r>
        <w:t>октября</w:t>
      </w:r>
      <w:r w:rsidR="00181D33" w:rsidRPr="00181D33">
        <w:t xml:space="preserve"> 2013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r w:rsidRPr="009759F4">
        <w:rPr>
          <w:rFonts w:eastAsia="Calibri"/>
        </w:rPr>
        <w:t>www.</w:t>
      </w:r>
      <w:r w:rsidR="009759F4">
        <w:rPr>
          <w:rFonts w:eastAsia="Calibri"/>
          <w:lang w:val="en-US"/>
        </w:rPr>
        <w:t>sk</w:t>
      </w:r>
      <w:r w:rsidR="009759F4" w:rsidRPr="009759F4">
        <w:rPr>
          <w:rFonts w:eastAsia="Calibri"/>
        </w:rPr>
        <w:t>.</w:t>
      </w:r>
      <w:r w:rsidR="009759F4">
        <w:rPr>
          <w:rFonts w:eastAsia="Calibri"/>
          <w:lang w:val="en-US"/>
        </w:rPr>
        <w:t>ru</w:t>
      </w:r>
      <w:r w:rsidRPr="00CE5219">
        <w:t xml:space="preserve">  </w:t>
      </w:r>
      <w:r w:rsidRPr="00257118">
        <w:t>«</w:t>
      </w:r>
      <w:r w:rsidR="00020061">
        <w:t>2</w:t>
      </w:r>
      <w:r w:rsidR="0002229B">
        <w:t>8</w:t>
      </w:r>
      <w:r w:rsidRPr="00257118">
        <w:t xml:space="preserve">» </w:t>
      </w:r>
      <w:r w:rsidR="00020061">
        <w:t>октября</w:t>
      </w:r>
      <w:r w:rsidR="00B52BD5">
        <w:t xml:space="preserve"> </w:t>
      </w:r>
      <w:r w:rsidRPr="00CE5219">
        <w:t>201</w:t>
      </w:r>
      <w:r w:rsidR="00E02330">
        <w:t>3</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020061" w:rsidRDefault="00020061"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F44C86" w:rsidP="00F44C86">
      <w:pPr>
        <w:tabs>
          <w:tab w:val="left" w:pos="6448"/>
        </w:tabs>
        <w:rPr>
          <w:sz w:val="22"/>
          <w:szCs w:val="28"/>
        </w:rPr>
      </w:pPr>
      <w:r>
        <w:rPr>
          <w:sz w:val="22"/>
          <w:szCs w:val="28"/>
        </w:rPr>
        <w:tab/>
      </w:r>
    </w:p>
    <w:p w:rsidR="00D276F2" w:rsidRDefault="00D276F2" w:rsidP="00F44C86">
      <w:pPr>
        <w:tabs>
          <w:tab w:val="left" w:pos="6448"/>
        </w:tabs>
        <w:rPr>
          <w:sz w:val="22"/>
          <w:szCs w:val="28"/>
        </w:rPr>
      </w:pPr>
    </w:p>
    <w:p w:rsidR="00D276F2" w:rsidRDefault="00D276F2" w:rsidP="00F44C86">
      <w:pPr>
        <w:tabs>
          <w:tab w:val="left" w:pos="6448"/>
        </w:tabs>
        <w:rPr>
          <w:sz w:val="22"/>
          <w:szCs w:val="28"/>
        </w:rPr>
      </w:pPr>
    </w:p>
    <w:p w:rsidR="00D276F2" w:rsidRDefault="00D276F2" w:rsidP="00F44C86">
      <w:pPr>
        <w:tabs>
          <w:tab w:val="left" w:pos="6448"/>
        </w:tabs>
        <w:rPr>
          <w:sz w:val="22"/>
          <w:szCs w:val="28"/>
        </w:rPr>
      </w:pPr>
    </w:p>
    <w:p w:rsidR="00D276F2" w:rsidRDefault="00D276F2" w:rsidP="00F44C86">
      <w:pPr>
        <w:tabs>
          <w:tab w:val="left" w:pos="6448"/>
        </w:tabs>
        <w:rPr>
          <w:sz w:val="22"/>
          <w:szCs w:val="28"/>
        </w:rPr>
      </w:pPr>
    </w:p>
    <w:p w:rsidR="00D276F2" w:rsidRDefault="00D276F2" w:rsidP="00F44C86">
      <w:pPr>
        <w:tabs>
          <w:tab w:val="left" w:pos="6448"/>
        </w:tabs>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headerReference w:type="even" r:id="rId10"/>
          <w:headerReference w:type="default" r:id="rId11"/>
          <w:footerReference w:type="even" r:id="rId12"/>
          <w:footerReference w:type="default" r:id="rId13"/>
          <w:headerReference w:type="first" r:id="rId14"/>
          <w:footerReference w:type="first" r:id="rId15"/>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3C72C2" w:rsidRPr="002163C3" w:rsidRDefault="00586D19" w:rsidP="002163C3">
      <w:pPr>
        <w:pStyle w:val="14"/>
        <w:rPr>
          <w:rFonts w:ascii="Times New Roman" w:eastAsiaTheme="minorEastAsia" w:hAnsi="Times New Roman" w:cs="Times New Roman"/>
          <w:sz w:val="18"/>
          <w:szCs w:val="18"/>
        </w:rPr>
      </w:pPr>
      <w:r w:rsidRPr="002163C3">
        <w:rPr>
          <w:rFonts w:ascii="Times New Roman" w:hAnsi="Times New Roman" w:cs="Times New Roman"/>
          <w:b/>
          <w:sz w:val="18"/>
          <w:szCs w:val="18"/>
        </w:rPr>
        <w:fldChar w:fldCharType="begin"/>
      </w:r>
      <w:r w:rsidRPr="002163C3">
        <w:rPr>
          <w:rFonts w:ascii="Times New Roman" w:hAnsi="Times New Roman" w:cs="Times New Roman"/>
          <w:sz w:val="18"/>
          <w:szCs w:val="18"/>
        </w:rPr>
        <w:instrText xml:space="preserve"> TOC \o "1-1" \h \z \u \t "Заголовок 4;2" </w:instrText>
      </w:r>
      <w:r w:rsidRPr="002163C3">
        <w:rPr>
          <w:rFonts w:ascii="Times New Roman" w:hAnsi="Times New Roman" w:cs="Times New Roman"/>
          <w:b/>
          <w:sz w:val="18"/>
          <w:szCs w:val="18"/>
        </w:rPr>
        <w:fldChar w:fldCharType="separate"/>
      </w:r>
      <w:hyperlink w:anchor="_Toc353985046" w:history="1">
        <w:r w:rsidR="003C72C2" w:rsidRPr="002163C3">
          <w:rPr>
            <w:rStyle w:val="ad"/>
            <w:rFonts w:ascii="Times New Roman" w:hAnsi="Times New Roman" w:cs="Times New Roman"/>
            <w:sz w:val="18"/>
            <w:szCs w:val="18"/>
          </w:rPr>
          <w:t>1.  ОСНОВНЫЕ ТЕРМИНЫ, ИСПОЛЬЗУЕМЫЕ В ДОКУМЕНТАЦИИ ПРОЦЕДУРЫ  ЗАКУПОК</w:t>
        </w:r>
        <w:r w:rsidR="003C72C2" w:rsidRPr="002163C3">
          <w:rPr>
            <w:rFonts w:ascii="Times New Roman" w:hAnsi="Times New Roman" w:cs="Times New Roman"/>
            <w:webHidden/>
            <w:sz w:val="18"/>
            <w:szCs w:val="18"/>
          </w:rPr>
          <w:tab/>
        </w:r>
        <w:r w:rsidR="003C72C2" w:rsidRPr="002163C3">
          <w:rPr>
            <w:rFonts w:ascii="Times New Roman" w:hAnsi="Times New Roman" w:cs="Times New Roman"/>
            <w:webHidden/>
            <w:sz w:val="18"/>
            <w:szCs w:val="18"/>
          </w:rPr>
          <w:fldChar w:fldCharType="begin"/>
        </w:r>
        <w:r w:rsidR="003C72C2" w:rsidRPr="002163C3">
          <w:rPr>
            <w:rFonts w:ascii="Times New Roman" w:hAnsi="Times New Roman" w:cs="Times New Roman"/>
            <w:webHidden/>
            <w:sz w:val="18"/>
            <w:szCs w:val="18"/>
          </w:rPr>
          <w:instrText xml:space="preserve"> PAGEREF _Toc353985046 \h </w:instrText>
        </w:r>
        <w:r w:rsidR="003C72C2" w:rsidRPr="002163C3">
          <w:rPr>
            <w:rFonts w:ascii="Times New Roman" w:hAnsi="Times New Roman" w:cs="Times New Roman"/>
            <w:webHidden/>
            <w:sz w:val="18"/>
            <w:szCs w:val="18"/>
          </w:rPr>
        </w:r>
        <w:r w:rsidR="003C72C2" w:rsidRPr="002163C3">
          <w:rPr>
            <w:rFonts w:ascii="Times New Roman" w:hAnsi="Times New Roman" w:cs="Times New Roman"/>
            <w:webHidden/>
            <w:sz w:val="18"/>
            <w:szCs w:val="18"/>
          </w:rPr>
          <w:fldChar w:fldCharType="separate"/>
        </w:r>
        <w:r w:rsidR="00020061">
          <w:rPr>
            <w:rFonts w:ascii="Times New Roman" w:hAnsi="Times New Roman" w:cs="Times New Roman"/>
            <w:webHidden/>
            <w:sz w:val="18"/>
            <w:szCs w:val="18"/>
          </w:rPr>
          <w:t>3</w:t>
        </w:r>
        <w:r w:rsidR="003C72C2" w:rsidRPr="002163C3">
          <w:rPr>
            <w:rFonts w:ascii="Times New Roman" w:hAnsi="Times New Roman" w:cs="Times New Roman"/>
            <w:webHidden/>
            <w:sz w:val="18"/>
            <w:szCs w:val="18"/>
          </w:rPr>
          <w:fldChar w:fldCharType="end"/>
        </w:r>
      </w:hyperlink>
    </w:p>
    <w:p w:rsidR="003C72C2" w:rsidRPr="002163C3" w:rsidRDefault="00153477" w:rsidP="002163C3">
      <w:pPr>
        <w:pStyle w:val="14"/>
        <w:rPr>
          <w:rFonts w:ascii="Times New Roman" w:eastAsiaTheme="minorEastAsia" w:hAnsi="Times New Roman" w:cs="Times New Roman"/>
          <w:sz w:val="18"/>
          <w:szCs w:val="18"/>
        </w:rPr>
      </w:pPr>
      <w:hyperlink w:anchor="_Toc353985047" w:history="1">
        <w:r w:rsidR="003C72C2" w:rsidRPr="002163C3">
          <w:rPr>
            <w:rStyle w:val="ad"/>
            <w:rFonts w:ascii="Times New Roman" w:hAnsi="Times New Roman" w:cs="Times New Roman"/>
            <w:sz w:val="18"/>
            <w:szCs w:val="18"/>
          </w:rPr>
          <w:t>2.  ОБЩИЕ СВЕДЕНИЯ О ПРОЦЕДУРЕ ЗАКУПКИ</w:t>
        </w:r>
        <w:r w:rsidR="003C72C2" w:rsidRPr="002163C3">
          <w:rPr>
            <w:rFonts w:ascii="Times New Roman" w:hAnsi="Times New Roman" w:cs="Times New Roman"/>
            <w:webHidden/>
            <w:sz w:val="18"/>
            <w:szCs w:val="18"/>
          </w:rPr>
          <w:tab/>
        </w:r>
        <w:r w:rsidR="003C72C2" w:rsidRPr="002163C3">
          <w:rPr>
            <w:rFonts w:ascii="Times New Roman" w:hAnsi="Times New Roman" w:cs="Times New Roman"/>
            <w:webHidden/>
            <w:sz w:val="18"/>
            <w:szCs w:val="18"/>
          </w:rPr>
          <w:fldChar w:fldCharType="begin"/>
        </w:r>
        <w:r w:rsidR="003C72C2" w:rsidRPr="002163C3">
          <w:rPr>
            <w:rFonts w:ascii="Times New Roman" w:hAnsi="Times New Roman" w:cs="Times New Roman"/>
            <w:webHidden/>
            <w:sz w:val="18"/>
            <w:szCs w:val="18"/>
          </w:rPr>
          <w:instrText xml:space="preserve"> PAGEREF _Toc353985047 \h </w:instrText>
        </w:r>
        <w:r w:rsidR="003C72C2" w:rsidRPr="002163C3">
          <w:rPr>
            <w:rFonts w:ascii="Times New Roman" w:hAnsi="Times New Roman" w:cs="Times New Roman"/>
            <w:webHidden/>
            <w:sz w:val="18"/>
            <w:szCs w:val="18"/>
          </w:rPr>
        </w:r>
        <w:r w:rsidR="003C72C2" w:rsidRPr="002163C3">
          <w:rPr>
            <w:rFonts w:ascii="Times New Roman" w:hAnsi="Times New Roman" w:cs="Times New Roman"/>
            <w:webHidden/>
            <w:sz w:val="18"/>
            <w:szCs w:val="18"/>
          </w:rPr>
          <w:fldChar w:fldCharType="separate"/>
        </w:r>
        <w:r w:rsidR="00020061">
          <w:rPr>
            <w:rFonts w:ascii="Times New Roman" w:hAnsi="Times New Roman" w:cs="Times New Roman"/>
            <w:webHidden/>
            <w:sz w:val="18"/>
            <w:szCs w:val="18"/>
          </w:rPr>
          <w:t>3</w:t>
        </w:r>
        <w:r w:rsidR="003C72C2" w:rsidRPr="002163C3">
          <w:rPr>
            <w:rFonts w:ascii="Times New Roman" w:hAnsi="Times New Roman" w:cs="Times New Roman"/>
            <w:webHidden/>
            <w:sz w:val="18"/>
            <w:szCs w:val="18"/>
          </w:rPr>
          <w:fldChar w:fldCharType="end"/>
        </w:r>
      </w:hyperlink>
    </w:p>
    <w:p w:rsidR="003C72C2" w:rsidRPr="002163C3" w:rsidRDefault="00153477">
      <w:pPr>
        <w:pStyle w:val="22"/>
        <w:rPr>
          <w:rFonts w:eastAsiaTheme="minorEastAsia"/>
          <w:bCs w:val="0"/>
          <w:sz w:val="18"/>
          <w:szCs w:val="18"/>
        </w:rPr>
      </w:pPr>
      <w:hyperlink w:anchor="_Toc353985048" w:history="1">
        <w:r w:rsidR="003C72C2" w:rsidRPr="002163C3">
          <w:rPr>
            <w:rStyle w:val="ad"/>
            <w:sz w:val="18"/>
            <w:szCs w:val="18"/>
          </w:rPr>
          <w:t>2.1. Наименование, способ и предмет Процедуры закупки</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_Toc353985048 \h </w:instrText>
        </w:r>
        <w:r w:rsidR="003C72C2" w:rsidRPr="002163C3">
          <w:rPr>
            <w:webHidden/>
            <w:sz w:val="18"/>
            <w:szCs w:val="18"/>
          </w:rPr>
        </w:r>
        <w:r w:rsidR="003C72C2" w:rsidRPr="002163C3">
          <w:rPr>
            <w:webHidden/>
            <w:sz w:val="18"/>
            <w:szCs w:val="18"/>
          </w:rPr>
          <w:fldChar w:fldCharType="separate"/>
        </w:r>
        <w:r w:rsidR="00020061">
          <w:rPr>
            <w:webHidden/>
            <w:sz w:val="18"/>
            <w:szCs w:val="18"/>
          </w:rPr>
          <w:t>3</w:t>
        </w:r>
        <w:r w:rsidR="003C72C2" w:rsidRPr="002163C3">
          <w:rPr>
            <w:webHidden/>
            <w:sz w:val="18"/>
            <w:szCs w:val="18"/>
          </w:rPr>
          <w:fldChar w:fldCharType="end"/>
        </w:r>
      </w:hyperlink>
    </w:p>
    <w:p w:rsidR="003C72C2" w:rsidRPr="002163C3" w:rsidRDefault="00153477">
      <w:pPr>
        <w:pStyle w:val="22"/>
        <w:rPr>
          <w:rFonts w:eastAsiaTheme="minorEastAsia"/>
          <w:bCs w:val="0"/>
          <w:sz w:val="18"/>
          <w:szCs w:val="18"/>
        </w:rPr>
      </w:pPr>
      <w:hyperlink w:anchor="_Toc353985049" w:history="1">
        <w:r w:rsidR="003C72C2" w:rsidRPr="002163C3">
          <w:rPr>
            <w:rStyle w:val="ad"/>
            <w:sz w:val="18"/>
            <w:szCs w:val="18"/>
          </w:rPr>
          <w:t>2.2. Отказ от проведения Процедуры закупки</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_Toc353985049 \h </w:instrText>
        </w:r>
        <w:r w:rsidR="003C72C2" w:rsidRPr="002163C3">
          <w:rPr>
            <w:webHidden/>
            <w:sz w:val="18"/>
            <w:szCs w:val="18"/>
          </w:rPr>
        </w:r>
        <w:r w:rsidR="003C72C2" w:rsidRPr="002163C3">
          <w:rPr>
            <w:webHidden/>
            <w:sz w:val="18"/>
            <w:szCs w:val="18"/>
          </w:rPr>
          <w:fldChar w:fldCharType="separate"/>
        </w:r>
        <w:r w:rsidR="00020061">
          <w:rPr>
            <w:webHidden/>
            <w:sz w:val="18"/>
            <w:szCs w:val="18"/>
          </w:rPr>
          <w:t>3</w:t>
        </w:r>
        <w:r w:rsidR="003C72C2" w:rsidRPr="002163C3">
          <w:rPr>
            <w:webHidden/>
            <w:sz w:val="18"/>
            <w:szCs w:val="18"/>
          </w:rPr>
          <w:fldChar w:fldCharType="end"/>
        </w:r>
      </w:hyperlink>
    </w:p>
    <w:p w:rsidR="003C72C2" w:rsidRPr="002163C3" w:rsidRDefault="00153477">
      <w:pPr>
        <w:pStyle w:val="22"/>
        <w:rPr>
          <w:rFonts w:eastAsiaTheme="minorEastAsia"/>
          <w:bCs w:val="0"/>
          <w:sz w:val="18"/>
          <w:szCs w:val="18"/>
        </w:rPr>
      </w:pPr>
      <w:hyperlink w:anchor="_Toc353985050" w:history="1">
        <w:r w:rsidR="003C72C2" w:rsidRPr="002163C3">
          <w:rPr>
            <w:rStyle w:val="ad"/>
            <w:sz w:val="18"/>
            <w:szCs w:val="18"/>
          </w:rPr>
          <w:t>2.3. Затраты на участие в Процедуре закупки</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_Toc353985050 \h </w:instrText>
        </w:r>
        <w:r w:rsidR="003C72C2" w:rsidRPr="002163C3">
          <w:rPr>
            <w:webHidden/>
            <w:sz w:val="18"/>
            <w:szCs w:val="18"/>
          </w:rPr>
        </w:r>
        <w:r w:rsidR="003C72C2" w:rsidRPr="002163C3">
          <w:rPr>
            <w:webHidden/>
            <w:sz w:val="18"/>
            <w:szCs w:val="18"/>
          </w:rPr>
          <w:fldChar w:fldCharType="separate"/>
        </w:r>
        <w:r w:rsidR="00020061">
          <w:rPr>
            <w:webHidden/>
            <w:sz w:val="18"/>
            <w:szCs w:val="18"/>
          </w:rPr>
          <w:t>3</w:t>
        </w:r>
        <w:r w:rsidR="003C72C2" w:rsidRPr="002163C3">
          <w:rPr>
            <w:webHidden/>
            <w:sz w:val="18"/>
            <w:szCs w:val="18"/>
          </w:rPr>
          <w:fldChar w:fldCharType="end"/>
        </w:r>
      </w:hyperlink>
    </w:p>
    <w:p w:rsidR="003C72C2" w:rsidRPr="002163C3" w:rsidRDefault="00153477" w:rsidP="002163C3">
      <w:pPr>
        <w:pStyle w:val="14"/>
        <w:rPr>
          <w:rFonts w:ascii="Times New Roman" w:eastAsiaTheme="minorEastAsia" w:hAnsi="Times New Roman" w:cs="Times New Roman"/>
          <w:sz w:val="18"/>
          <w:szCs w:val="18"/>
        </w:rPr>
      </w:pPr>
      <w:hyperlink w:anchor="_Toc353985051" w:history="1">
        <w:r w:rsidR="003C72C2" w:rsidRPr="002163C3">
          <w:rPr>
            <w:rStyle w:val="ad"/>
            <w:rFonts w:ascii="Times New Roman" w:hAnsi="Times New Roman" w:cs="Times New Roman"/>
            <w:sz w:val="18"/>
            <w:szCs w:val="18"/>
          </w:rPr>
          <w:t>3. ТРЕБОВАНИЯ К СОДЕРЖАНИЮ, ФОРМЕ И СОСТАВУ ЗАЯВКИ, ИНСТРУКЦИЯ ПО ЕЕ ЗАПОЛНЕНИЮ</w:t>
        </w:r>
        <w:r w:rsidR="003C72C2" w:rsidRPr="002163C3">
          <w:rPr>
            <w:rFonts w:ascii="Times New Roman" w:hAnsi="Times New Roman" w:cs="Times New Roman"/>
            <w:webHidden/>
            <w:sz w:val="18"/>
            <w:szCs w:val="18"/>
          </w:rPr>
          <w:tab/>
        </w:r>
        <w:r w:rsidR="003C72C2" w:rsidRPr="002163C3">
          <w:rPr>
            <w:rFonts w:ascii="Times New Roman" w:hAnsi="Times New Roman" w:cs="Times New Roman"/>
            <w:webHidden/>
            <w:sz w:val="18"/>
            <w:szCs w:val="18"/>
          </w:rPr>
          <w:fldChar w:fldCharType="begin"/>
        </w:r>
        <w:r w:rsidR="003C72C2" w:rsidRPr="002163C3">
          <w:rPr>
            <w:rFonts w:ascii="Times New Roman" w:hAnsi="Times New Roman" w:cs="Times New Roman"/>
            <w:webHidden/>
            <w:sz w:val="18"/>
            <w:szCs w:val="18"/>
          </w:rPr>
          <w:instrText xml:space="preserve"> PAGEREF _Toc353985051 \h </w:instrText>
        </w:r>
        <w:r w:rsidR="003C72C2" w:rsidRPr="002163C3">
          <w:rPr>
            <w:rFonts w:ascii="Times New Roman" w:hAnsi="Times New Roman" w:cs="Times New Roman"/>
            <w:webHidden/>
            <w:sz w:val="18"/>
            <w:szCs w:val="18"/>
          </w:rPr>
        </w:r>
        <w:r w:rsidR="003C72C2" w:rsidRPr="002163C3">
          <w:rPr>
            <w:rFonts w:ascii="Times New Roman" w:hAnsi="Times New Roman" w:cs="Times New Roman"/>
            <w:webHidden/>
            <w:sz w:val="18"/>
            <w:szCs w:val="18"/>
          </w:rPr>
          <w:fldChar w:fldCharType="separate"/>
        </w:r>
        <w:r w:rsidR="00020061">
          <w:rPr>
            <w:rFonts w:ascii="Times New Roman" w:hAnsi="Times New Roman" w:cs="Times New Roman"/>
            <w:webHidden/>
            <w:sz w:val="18"/>
            <w:szCs w:val="18"/>
          </w:rPr>
          <w:t>3</w:t>
        </w:r>
        <w:r w:rsidR="003C72C2" w:rsidRPr="002163C3">
          <w:rPr>
            <w:rFonts w:ascii="Times New Roman" w:hAnsi="Times New Roman" w:cs="Times New Roman"/>
            <w:webHidden/>
            <w:sz w:val="18"/>
            <w:szCs w:val="18"/>
          </w:rPr>
          <w:fldChar w:fldCharType="end"/>
        </w:r>
      </w:hyperlink>
    </w:p>
    <w:p w:rsidR="003C72C2" w:rsidRPr="002163C3" w:rsidRDefault="00153477">
      <w:pPr>
        <w:pStyle w:val="22"/>
        <w:rPr>
          <w:rFonts w:eastAsiaTheme="minorEastAsia"/>
          <w:bCs w:val="0"/>
          <w:sz w:val="18"/>
          <w:szCs w:val="18"/>
        </w:rPr>
      </w:pPr>
      <w:hyperlink w:anchor="_Toc353985052" w:history="1">
        <w:r w:rsidR="003C72C2" w:rsidRPr="002163C3">
          <w:rPr>
            <w:rStyle w:val="ad"/>
            <w:sz w:val="18"/>
            <w:szCs w:val="18"/>
          </w:rPr>
          <w:t>3.1. Форма Заявки</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_Toc353985052 \h </w:instrText>
        </w:r>
        <w:r w:rsidR="003C72C2" w:rsidRPr="002163C3">
          <w:rPr>
            <w:webHidden/>
            <w:sz w:val="18"/>
            <w:szCs w:val="18"/>
          </w:rPr>
        </w:r>
        <w:r w:rsidR="003C72C2" w:rsidRPr="002163C3">
          <w:rPr>
            <w:webHidden/>
            <w:sz w:val="18"/>
            <w:szCs w:val="18"/>
          </w:rPr>
          <w:fldChar w:fldCharType="separate"/>
        </w:r>
        <w:r w:rsidR="00020061">
          <w:rPr>
            <w:webHidden/>
            <w:sz w:val="18"/>
            <w:szCs w:val="18"/>
          </w:rPr>
          <w:t>3</w:t>
        </w:r>
        <w:r w:rsidR="003C72C2" w:rsidRPr="002163C3">
          <w:rPr>
            <w:webHidden/>
            <w:sz w:val="18"/>
            <w:szCs w:val="18"/>
          </w:rPr>
          <w:fldChar w:fldCharType="end"/>
        </w:r>
      </w:hyperlink>
    </w:p>
    <w:p w:rsidR="003C72C2" w:rsidRPr="002163C3" w:rsidRDefault="00153477">
      <w:pPr>
        <w:pStyle w:val="22"/>
        <w:rPr>
          <w:rFonts w:eastAsiaTheme="minorEastAsia"/>
          <w:bCs w:val="0"/>
          <w:sz w:val="18"/>
          <w:szCs w:val="18"/>
        </w:rPr>
      </w:pPr>
      <w:hyperlink w:anchor="_Toc353985053" w:history="1">
        <w:r w:rsidR="003C72C2" w:rsidRPr="002163C3">
          <w:rPr>
            <w:rStyle w:val="ad"/>
            <w:sz w:val="18"/>
            <w:szCs w:val="18"/>
          </w:rPr>
          <w:t>3.2. Подготовка Заявки</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_Toc353985053 \h </w:instrText>
        </w:r>
        <w:r w:rsidR="003C72C2" w:rsidRPr="002163C3">
          <w:rPr>
            <w:webHidden/>
            <w:sz w:val="18"/>
            <w:szCs w:val="18"/>
          </w:rPr>
        </w:r>
        <w:r w:rsidR="003C72C2" w:rsidRPr="002163C3">
          <w:rPr>
            <w:webHidden/>
            <w:sz w:val="18"/>
            <w:szCs w:val="18"/>
          </w:rPr>
          <w:fldChar w:fldCharType="separate"/>
        </w:r>
        <w:r w:rsidR="00020061">
          <w:rPr>
            <w:webHidden/>
            <w:sz w:val="18"/>
            <w:szCs w:val="18"/>
          </w:rPr>
          <w:t>3</w:t>
        </w:r>
        <w:r w:rsidR="003C72C2" w:rsidRPr="002163C3">
          <w:rPr>
            <w:webHidden/>
            <w:sz w:val="18"/>
            <w:szCs w:val="18"/>
          </w:rPr>
          <w:fldChar w:fldCharType="end"/>
        </w:r>
      </w:hyperlink>
    </w:p>
    <w:p w:rsidR="003C72C2" w:rsidRPr="002163C3" w:rsidRDefault="00153477">
      <w:pPr>
        <w:pStyle w:val="22"/>
        <w:rPr>
          <w:rFonts w:eastAsiaTheme="minorEastAsia"/>
          <w:bCs w:val="0"/>
          <w:sz w:val="18"/>
          <w:szCs w:val="18"/>
        </w:rPr>
      </w:pPr>
      <w:hyperlink w:anchor="_Toc353985054" w:history="1">
        <w:r w:rsidR="003C72C2" w:rsidRPr="002163C3">
          <w:rPr>
            <w:rStyle w:val="ad"/>
            <w:sz w:val="18"/>
            <w:szCs w:val="18"/>
          </w:rPr>
          <w:t>3.3. Подготовка Предложения на оказание услуг</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_Toc353985054 \h </w:instrText>
        </w:r>
        <w:r w:rsidR="003C72C2" w:rsidRPr="002163C3">
          <w:rPr>
            <w:webHidden/>
            <w:sz w:val="18"/>
            <w:szCs w:val="18"/>
          </w:rPr>
        </w:r>
        <w:r w:rsidR="003C72C2" w:rsidRPr="002163C3">
          <w:rPr>
            <w:webHidden/>
            <w:sz w:val="18"/>
            <w:szCs w:val="18"/>
          </w:rPr>
          <w:fldChar w:fldCharType="separate"/>
        </w:r>
        <w:r w:rsidR="00020061">
          <w:rPr>
            <w:webHidden/>
            <w:sz w:val="18"/>
            <w:szCs w:val="18"/>
          </w:rPr>
          <w:t>6</w:t>
        </w:r>
        <w:r w:rsidR="003C72C2" w:rsidRPr="002163C3">
          <w:rPr>
            <w:webHidden/>
            <w:sz w:val="18"/>
            <w:szCs w:val="18"/>
          </w:rPr>
          <w:fldChar w:fldCharType="end"/>
        </w:r>
      </w:hyperlink>
    </w:p>
    <w:p w:rsidR="003C72C2" w:rsidRPr="002163C3" w:rsidRDefault="00153477">
      <w:pPr>
        <w:pStyle w:val="22"/>
        <w:rPr>
          <w:rFonts w:eastAsiaTheme="minorEastAsia"/>
          <w:bCs w:val="0"/>
          <w:sz w:val="18"/>
          <w:szCs w:val="18"/>
        </w:rPr>
      </w:pPr>
      <w:hyperlink w:anchor="_Toc353985055" w:history="1">
        <w:r w:rsidR="003C72C2" w:rsidRPr="002163C3">
          <w:rPr>
            <w:rStyle w:val="ad"/>
            <w:sz w:val="18"/>
            <w:szCs w:val="18"/>
          </w:rPr>
          <w:t>3.4. Расчет цены Договора</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_Toc353985055 \h </w:instrText>
        </w:r>
        <w:r w:rsidR="003C72C2" w:rsidRPr="002163C3">
          <w:rPr>
            <w:webHidden/>
            <w:sz w:val="18"/>
            <w:szCs w:val="18"/>
          </w:rPr>
        </w:r>
        <w:r w:rsidR="003C72C2" w:rsidRPr="002163C3">
          <w:rPr>
            <w:webHidden/>
            <w:sz w:val="18"/>
            <w:szCs w:val="18"/>
          </w:rPr>
          <w:fldChar w:fldCharType="separate"/>
        </w:r>
        <w:r w:rsidR="00020061">
          <w:rPr>
            <w:webHidden/>
            <w:sz w:val="18"/>
            <w:szCs w:val="18"/>
          </w:rPr>
          <w:t>7</w:t>
        </w:r>
        <w:r w:rsidR="003C72C2" w:rsidRPr="002163C3">
          <w:rPr>
            <w:webHidden/>
            <w:sz w:val="18"/>
            <w:szCs w:val="18"/>
          </w:rPr>
          <w:fldChar w:fldCharType="end"/>
        </w:r>
      </w:hyperlink>
    </w:p>
    <w:p w:rsidR="003C72C2" w:rsidRPr="002163C3" w:rsidRDefault="00153477">
      <w:pPr>
        <w:pStyle w:val="22"/>
        <w:rPr>
          <w:rFonts w:eastAsiaTheme="minorEastAsia"/>
          <w:bCs w:val="0"/>
          <w:sz w:val="18"/>
          <w:szCs w:val="18"/>
        </w:rPr>
      </w:pPr>
      <w:hyperlink w:anchor="_Toc353985056" w:history="1">
        <w:r w:rsidR="003C72C2" w:rsidRPr="002163C3">
          <w:rPr>
            <w:rStyle w:val="ad"/>
            <w:sz w:val="18"/>
            <w:szCs w:val="18"/>
          </w:rPr>
          <w:t>3.5. Оформление и подписание Заявки</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_Toc353985056 \h </w:instrText>
        </w:r>
        <w:r w:rsidR="003C72C2" w:rsidRPr="002163C3">
          <w:rPr>
            <w:webHidden/>
            <w:sz w:val="18"/>
            <w:szCs w:val="18"/>
          </w:rPr>
        </w:r>
        <w:r w:rsidR="003C72C2" w:rsidRPr="002163C3">
          <w:rPr>
            <w:webHidden/>
            <w:sz w:val="18"/>
            <w:szCs w:val="18"/>
          </w:rPr>
          <w:fldChar w:fldCharType="separate"/>
        </w:r>
        <w:r w:rsidR="00020061">
          <w:rPr>
            <w:webHidden/>
            <w:sz w:val="18"/>
            <w:szCs w:val="18"/>
          </w:rPr>
          <w:t>7</w:t>
        </w:r>
        <w:r w:rsidR="003C72C2" w:rsidRPr="002163C3">
          <w:rPr>
            <w:webHidden/>
            <w:sz w:val="18"/>
            <w:szCs w:val="18"/>
          </w:rPr>
          <w:fldChar w:fldCharType="end"/>
        </w:r>
      </w:hyperlink>
    </w:p>
    <w:p w:rsidR="003C72C2" w:rsidRPr="002163C3" w:rsidRDefault="00153477">
      <w:pPr>
        <w:pStyle w:val="22"/>
        <w:rPr>
          <w:rFonts w:eastAsiaTheme="minorEastAsia"/>
          <w:bCs w:val="0"/>
          <w:sz w:val="18"/>
          <w:szCs w:val="18"/>
        </w:rPr>
      </w:pPr>
      <w:hyperlink w:anchor="_Toc353985057" w:history="1">
        <w:r w:rsidR="003C72C2" w:rsidRPr="002163C3">
          <w:rPr>
            <w:rStyle w:val="ad"/>
            <w:sz w:val="18"/>
            <w:szCs w:val="18"/>
          </w:rPr>
          <w:t>3.6. Опечатывание и маркировка конвертов с Заявками</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_Toc353985057 \h </w:instrText>
        </w:r>
        <w:r w:rsidR="003C72C2" w:rsidRPr="002163C3">
          <w:rPr>
            <w:webHidden/>
            <w:sz w:val="18"/>
            <w:szCs w:val="18"/>
          </w:rPr>
        </w:r>
        <w:r w:rsidR="003C72C2" w:rsidRPr="002163C3">
          <w:rPr>
            <w:webHidden/>
            <w:sz w:val="18"/>
            <w:szCs w:val="18"/>
          </w:rPr>
          <w:fldChar w:fldCharType="separate"/>
        </w:r>
        <w:r w:rsidR="00020061">
          <w:rPr>
            <w:webHidden/>
            <w:sz w:val="18"/>
            <w:szCs w:val="18"/>
          </w:rPr>
          <w:t>8</w:t>
        </w:r>
        <w:r w:rsidR="003C72C2" w:rsidRPr="002163C3">
          <w:rPr>
            <w:webHidden/>
            <w:sz w:val="18"/>
            <w:szCs w:val="18"/>
          </w:rPr>
          <w:fldChar w:fldCharType="end"/>
        </w:r>
      </w:hyperlink>
    </w:p>
    <w:p w:rsidR="003C72C2" w:rsidRPr="002163C3" w:rsidRDefault="00153477">
      <w:pPr>
        <w:pStyle w:val="22"/>
        <w:rPr>
          <w:rFonts w:eastAsiaTheme="minorEastAsia"/>
          <w:bCs w:val="0"/>
          <w:sz w:val="18"/>
          <w:szCs w:val="18"/>
        </w:rPr>
      </w:pPr>
      <w:hyperlink w:anchor="_Toc353985058" w:history="1">
        <w:r w:rsidR="003C72C2" w:rsidRPr="002163C3">
          <w:rPr>
            <w:rStyle w:val="ad"/>
            <w:sz w:val="18"/>
            <w:szCs w:val="18"/>
          </w:rPr>
          <w:t>3.7. Возврат Заявок</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_Toc353985058 \h </w:instrText>
        </w:r>
        <w:r w:rsidR="003C72C2" w:rsidRPr="002163C3">
          <w:rPr>
            <w:webHidden/>
            <w:sz w:val="18"/>
            <w:szCs w:val="18"/>
          </w:rPr>
        </w:r>
        <w:r w:rsidR="003C72C2" w:rsidRPr="002163C3">
          <w:rPr>
            <w:webHidden/>
            <w:sz w:val="18"/>
            <w:szCs w:val="18"/>
          </w:rPr>
          <w:fldChar w:fldCharType="separate"/>
        </w:r>
        <w:r w:rsidR="00020061">
          <w:rPr>
            <w:webHidden/>
            <w:sz w:val="18"/>
            <w:szCs w:val="18"/>
          </w:rPr>
          <w:t>8</w:t>
        </w:r>
        <w:r w:rsidR="003C72C2" w:rsidRPr="002163C3">
          <w:rPr>
            <w:webHidden/>
            <w:sz w:val="18"/>
            <w:szCs w:val="18"/>
          </w:rPr>
          <w:fldChar w:fldCharType="end"/>
        </w:r>
      </w:hyperlink>
    </w:p>
    <w:p w:rsidR="003C72C2" w:rsidRPr="002163C3" w:rsidRDefault="00153477">
      <w:pPr>
        <w:pStyle w:val="22"/>
        <w:rPr>
          <w:rFonts w:eastAsiaTheme="minorEastAsia"/>
          <w:bCs w:val="0"/>
          <w:sz w:val="18"/>
          <w:szCs w:val="18"/>
        </w:rPr>
      </w:pPr>
      <w:hyperlink w:anchor="_Toc353985059" w:history="1">
        <w:r w:rsidR="003C72C2" w:rsidRPr="002163C3">
          <w:rPr>
            <w:rStyle w:val="ad"/>
            <w:sz w:val="18"/>
            <w:szCs w:val="18"/>
          </w:rPr>
          <w:t>3.8. Уточнение Заказчиком сведений Заявок</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_Toc353985059 \h </w:instrText>
        </w:r>
        <w:r w:rsidR="003C72C2" w:rsidRPr="002163C3">
          <w:rPr>
            <w:webHidden/>
            <w:sz w:val="18"/>
            <w:szCs w:val="18"/>
          </w:rPr>
        </w:r>
        <w:r w:rsidR="003C72C2" w:rsidRPr="002163C3">
          <w:rPr>
            <w:webHidden/>
            <w:sz w:val="18"/>
            <w:szCs w:val="18"/>
          </w:rPr>
          <w:fldChar w:fldCharType="separate"/>
        </w:r>
        <w:r w:rsidR="00020061">
          <w:rPr>
            <w:webHidden/>
            <w:sz w:val="18"/>
            <w:szCs w:val="18"/>
          </w:rPr>
          <w:t>8</w:t>
        </w:r>
        <w:r w:rsidR="003C72C2" w:rsidRPr="002163C3">
          <w:rPr>
            <w:webHidden/>
            <w:sz w:val="18"/>
            <w:szCs w:val="18"/>
          </w:rPr>
          <w:fldChar w:fldCharType="end"/>
        </w:r>
      </w:hyperlink>
    </w:p>
    <w:p w:rsidR="003C72C2" w:rsidRPr="002163C3" w:rsidRDefault="00153477" w:rsidP="002163C3">
      <w:pPr>
        <w:pStyle w:val="14"/>
        <w:rPr>
          <w:rFonts w:ascii="Times New Roman" w:eastAsiaTheme="minorEastAsia" w:hAnsi="Times New Roman" w:cs="Times New Roman"/>
          <w:sz w:val="18"/>
          <w:szCs w:val="18"/>
        </w:rPr>
      </w:pPr>
      <w:hyperlink w:anchor="_Toc353985060" w:history="1">
        <w:r w:rsidR="003C72C2" w:rsidRPr="002163C3">
          <w:rPr>
            <w:rStyle w:val="ad"/>
            <w:rFonts w:ascii="Times New Roman" w:hAnsi="Times New Roman" w:cs="Times New Roman"/>
            <w:sz w:val="18"/>
            <w:szCs w:val="18"/>
          </w:rPr>
          <w:t>4.  ТРЕБОВАНИЯ К УЧАСТНИКАМ ПРОЦЕДУРЫ ЗАКУПКИ</w:t>
        </w:r>
        <w:r w:rsidR="003C72C2" w:rsidRPr="002163C3">
          <w:rPr>
            <w:rFonts w:ascii="Times New Roman" w:hAnsi="Times New Roman" w:cs="Times New Roman"/>
            <w:webHidden/>
            <w:sz w:val="18"/>
            <w:szCs w:val="18"/>
          </w:rPr>
          <w:tab/>
        </w:r>
        <w:r w:rsidR="003C72C2" w:rsidRPr="002163C3">
          <w:rPr>
            <w:rFonts w:ascii="Times New Roman" w:hAnsi="Times New Roman" w:cs="Times New Roman"/>
            <w:webHidden/>
            <w:sz w:val="18"/>
            <w:szCs w:val="18"/>
          </w:rPr>
          <w:fldChar w:fldCharType="begin"/>
        </w:r>
        <w:r w:rsidR="003C72C2" w:rsidRPr="002163C3">
          <w:rPr>
            <w:rFonts w:ascii="Times New Roman" w:hAnsi="Times New Roman" w:cs="Times New Roman"/>
            <w:webHidden/>
            <w:sz w:val="18"/>
            <w:szCs w:val="18"/>
          </w:rPr>
          <w:instrText xml:space="preserve"> PAGEREF _Toc353985060 \h </w:instrText>
        </w:r>
        <w:r w:rsidR="003C72C2" w:rsidRPr="002163C3">
          <w:rPr>
            <w:rFonts w:ascii="Times New Roman" w:hAnsi="Times New Roman" w:cs="Times New Roman"/>
            <w:webHidden/>
            <w:sz w:val="18"/>
            <w:szCs w:val="18"/>
          </w:rPr>
        </w:r>
        <w:r w:rsidR="003C72C2" w:rsidRPr="002163C3">
          <w:rPr>
            <w:rFonts w:ascii="Times New Roman" w:hAnsi="Times New Roman" w:cs="Times New Roman"/>
            <w:webHidden/>
            <w:sz w:val="18"/>
            <w:szCs w:val="18"/>
          </w:rPr>
          <w:fldChar w:fldCharType="separate"/>
        </w:r>
        <w:r w:rsidR="00020061">
          <w:rPr>
            <w:rFonts w:ascii="Times New Roman" w:hAnsi="Times New Roman" w:cs="Times New Roman"/>
            <w:webHidden/>
            <w:sz w:val="18"/>
            <w:szCs w:val="18"/>
          </w:rPr>
          <w:t>9</w:t>
        </w:r>
        <w:r w:rsidR="003C72C2" w:rsidRPr="002163C3">
          <w:rPr>
            <w:rFonts w:ascii="Times New Roman" w:hAnsi="Times New Roman" w:cs="Times New Roman"/>
            <w:webHidden/>
            <w:sz w:val="18"/>
            <w:szCs w:val="18"/>
          </w:rPr>
          <w:fldChar w:fldCharType="end"/>
        </w:r>
      </w:hyperlink>
    </w:p>
    <w:p w:rsidR="003C72C2" w:rsidRPr="002163C3" w:rsidRDefault="00153477">
      <w:pPr>
        <w:pStyle w:val="22"/>
        <w:rPr>
          <w:rFonts w:eastAsiaTheme="minorEastAsia"/>
          <w:bCs w:val="0"/>
          <w:sz w:val="18"/>
          <w:szCs w:val="18"/>
        </w:rPr>
      </w:pPr>
      <w:hyperlink w:anchor="_Toc353985061" w:history="1">
        <w:r w:rsidR="003C72C2" w:rsidRPr="002163C3">
          <w:rPr>
            <w:rStyle w:val="ad"/>
            <w:sz w:val="18"/>
            <w:szCs w:val="18"/>
          </w:rPr>
          <w:t>4.1. Обязательные требования к Участникам Процедуры закупки</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_Toc353985061 \h </w:instrText>
        </w:r>
        <w:r w:rsidR="003C72C2" w:rsidRPr="002163C3">
          <w:rPr>
            <w:webHidden/>
            <w:sz w:val="18"/>
            <w:szCs w:val="18"/>
          </w:rPr>
        </w:r>
        <w:r w:rsidR="003C72C2" w:rsidRPr="002163C3">
          <w:rPr>
            <w:webHidden/>
            <w:sz w:val="18"/>
            <w:szCs w:val="18"/>
          </w:rPr>
          <w:fldChar w:fldCharType="separate"/>
        </w:r>
        <w:r w:rsidR="00020061">
          <w:rPr>
            <w:webHidden/>
            <w:sz w:val="18"/>
            <w:szCs w:val="18"/>
          </w:rPr>
          <w:t>9</w:t>
        </w:r>
        <w:r w:rsidR="003C72C2" w:rsidRPr="002163C3">
          <w:rPr>
            <w:webHidden/>
            <w:sz w:val="18"/>
            <w:szCs w:val="18"/>
          </w:rPr>
          <w:fldChar w:fldCharType="end"/>
        </w:r>
      </w:hyperlink>
    </w:p>
    <w:p w:rsidR="003C72C2" w:rsidRPr="002163C3" w:rsidRDefault="00153477" w:rsidP="002163C3">
      <w:pPr>
        <w:pStyle w:val="14"/>
        <w:rPr>
          <w:rFonts w:ascii="Times New Roman" w:eastAsiaTheme="minorEastAsia" w:hAnsi="Times New Roman" w:cs="Times New Roman"/>
          <w:sz w:val="18"/>
          <w:szCs w:val="18"/>
        </w:rPr>
      </w:pPr>
      <w:hyperlink w:anchor="_Toc353985062" w:history="1">
        <w:r w:rsidR="003C72C2" w:rsidRPr="002163C3">
          <w:rPr>
            <w:rStyle w:val="ad"/>
            <w:rFonts w:ascii="Times New Roman" w:hAnsi="Times New Roman" w:cs="Times New Roman"/>
            <w:sz w:val="18"/>
            <w:szCs w:val="18"/>
          </w:rPr>
          <w:t xml:space="preserve">5.  </w:t>
        </w:r>
        <w:r w:rsidR="002163C3" w:rsidRPr="002163C3">
          <w:rPr>
            <w:rFonts w:ascii="Times New Roman" w:hAnsi="Times New Roman" w:cs="Times New Roman"/>
            <w:sz w:val="18"/>
            <w:szCs w:val="18"/>
          </w:rPr>
          <w:t>ОЦЕНКА ФИНАНСОВОЙ УСТОЙЧИВОСТИ УЧАСТНИКА ПРОЦЕДУРЫ ЗАКУПКИ……………………………………………………9</w:t>
        </w:r>
        <w:r w:rsidR="002163C3" w:rsidRPr="002163C3">
          <w:rPr>
            <w:rStyle w:val="ad"/>
            <w:rFonts w:ascii="Times New Roman" w:hAnsi="Times New Roman" w:cs="Times New Roman"/>
            <w:sz w:val="18"/>
            <w:szCs w:val="18"/>
          </w:rPr>
          <w:t xml:space="preserve"> </w:t>
        </w:r>
      </w:hyperlink>
    </w:p>
    <w:p w:rsidR="003C72C2" w:rsidRPr="002163C3" w:rsidRDefault="00153477" w:rsidP="002163C3">
      <w:pPr>
        <w:pStyle w:val="14"/>
        <w:rPr>
          <w:rFonts w:ascii="Times New Roman" w:eastAsiaTheme="minorEastAsia" w:hAnsi="Times New Roman" w:cs="Times New Roman"/>
          <w:sz w:val="18"/>
          <w:szCs w:val="18"/>
        </w:rPr>
      </w:pPr>
      <w:hyperlink w:anchor="_Toc353985065" w:history="1">
        <w:r w:rsidR="003C72C2" w:rsidRPr="002163C3">
          <w:rPr>
            <w:rStyle w:val="ad"/>
            <w:rFonts w:ascii="Times New Roman" w:hAnsi="Times New Roman" w:cs="Times New Roman"/>
            <w:sz w:val="18"/>
            <w:szCs w:val="18"/>
          </w:rPr>
          <w:t>6. ОПИСАНИЕ ПРОЦЕДУРЫ ОЗНАКОМЛЕНИЯ УЧАСТНИКОВ ПРОЦЕДУРЫ ЗАКУПКИ С МЕСТОМ ПОСТАВКИ ТОВАРОВ, ВЫПОЛНЕНИЯ РАБОТ ИЛИ ОКАЗАНИЯ УСЛУГ.</w:t>
        </w:r>
        <w:r w:rsidR="003C72C2" w:rsidRPr="002163C3">
          <w:rPr>
            <w:rFonts w:ascii="Times New Roman" w:hAnsi="Times New Roman" w:cs="Times New Roman"/>
            <w:webHidden/>
            <w:sz w:val="18"/>
            <w:szCs w:val="18"/>
          </w:rPr>
          <w:tab/>
        </w:r>
        <w:r w:rsidR="003C72C2" w:rsidRPr="002163C3">
          <w:rPr>
            <w:rFonts w:ascii="Times New Roman" w:hAnsi="Times New Roman" w:cs="Times New Roman"/>
            <w:webHidden/>
            <w:sz w:val="18"/>
            <w:szCs w:val="18"/>
          </w:rPr>
          <w:fldChar w:fldCharType="begin"/>
        </w:r>
        <w:r w:rsidR="003C72C2" w:rsidRPr="002163C3">
          <w:rPr>
            <w:rFonts w:ascii="Times New Roman" w:hAnsi="Times New Roman" w:cs="Times New Roman"/>
            <w:webHidden/>
            <w:sz w:val="18"/>
            <w:szCs w:val="18"/>
          </w:rPr>
          <w:instrText xml:space="preserve"> PAGEREF _Toc353985065 \h </w:instrText>
        </w:r>
        <w:r w:rsidR="003C72C2" w:rsidRPr="002163C3">
          <w:rPr>
            <w:rFonts w:ascii="Times New Roman" w:hAnsi="Times New Roman" w:cs="Times New Roman"/>
            <w:webHidden/>
            <w:sz w:val="18"/>
            <w:szCs w:val="18"/>
          </w:rPr>
        </w:r>
        <w:r w:rsidR="003C72C2" w:rsidRPr="002163C3">
          <w:rPr>
            <w:rFonts w:ascii="Times New Roman" w:hAnsi="Times New Roman" w:cs="Times New Roman"/>
            <w:webHidden/>
            <w:sz w:val="18"/>
            <w:szCs w:val="18"/>
          </w:rPr>
          <w:fldChar w:fldCharType="separate"/>
        </w:r>
        <w:r w:rsidR="00020061">
          <w:rPr>
            <w:rFonts w:ascii="Times New Roman" w:hAnsi="Times New Roman" w:cs="Times New Roman"/>
            <w:webHidden/>
            <w:sz w:val="18"/>
            <w:szCs w:val="18"/>
          </w:rPr>
          <w:t>11</w:t>
        </w:r>
        <w:r w:rsidR="003C72C2" w:rsidRPr="002163C3">
          <w:rPr>
            <w:rFonts w:ascii="Times New Roman" w:hAnsi="Times New Roman" w:cs="Times New Roman"/>
            <w:webHidden/>
            <w:sz w:val="18"/>
            <w:szCs w:val="18"/>
          </w:rPr>
          <w:fldChar w:fldCharType="end"/>
        </w:r>
      </w:hyperlink>
    </w:p>
    <w:p w:rsidR="003C72C2" w:rsidRPr="002163C3" w:rsidRDefault="00153477" w:rsidP="002163C3">
      <w:pPr>
        <w:pStyle w:val="14"/>
        <w:rPr>
          <w:rFonts w:ascii="Times New Roman" w:eastAsiaTheme="minorEastAsia" w:hAnsi="Times New Roman" w:cs="Times New Roman"/>
          <w:sz w:val="18"/>
          <w:szCs w:val="18"/>
        </w:rPr>
      </w:pPr>
      <w:hyperlink w:anchor="_Toc353985066" w:history="1">
        <w:r w:rsidR="003C72C2" w:rsidRPr="002163C3">
          <w:rPr>
            <w:rStyle w:val="ad"/>
            <w:rFonts w:ascii="Times New Roman" w:hAnsi="Times New Roman" w:cs="Times New Roman"/>
            <w:sz w:val="18"/>
            <w:szCs w:val="18"/>
          </w:rPr>
          <w:t>7.  ПОРЯДОК ПРОВЕДЕНИЯ ПРОЦЕДУРЫ ЗАКУПКИ И ЗАКЛЮЧЕНИЯ ДОГОВОРА</w:t>
        </w:r>
        <w:r w:rsidR="003C72C2" w:rsidRPr="002163C3">
          <w:rPr>
            <w:rFonts w:ascii="Times New Roman" w:hAnsi="Times New Roman" w:cs="Times New Roman"/>
            <w:webHidden/>
            <w:sz w:val="18"/>
            <w:szCs w:val="18"/>
          </w:rPr>
          <w:tab/>
        </w:r>
        <w:r w:rsidR="003C72C2" w:rsidRPr="002163C3">
          <w:rPr>
            <w:rFonts w:ascii="Times New Roman" w:hAnsi="Times New Roman" w:cs="Times New Roman"/>
            <w:webHidden/>
            <w:sz w:val="18"/>
            <w:szCs w:val="18"/>
          </w:rPr>
          <w:fldChar w:fldCharType="begin"/>
        </w:r>
        <w:r w:rsidR="003C72C2" w:rsidRPr="002163C3">
          <w:rPr>
            <w:rFonts w:ascii="Times New Roman" w:hAnsi="Times New Roman" w:cs="Times New Roman"/>
            <w:webHidden/>
            <w:sz w:val="18"/>
            <w:szCs w:val="18"/>
          </w:rPr>
          <w:instrText xml:space="preserve"> PAGEREF _Toc353985066 \h </w:instrText>
        </w:r>
        <w:r w:rsidR="003C72C2" w:rsidRPr="002163C3">
          <w:rPr>
            <w:rFonts w:ascii="Times New Roman" w:hAnsi="Times New Roman" w:cs="Times New Roman"/>
            <w:webHidden/>
            <w:sz w:val="18"/>
            <w:szCs w:val="18"/>
          </w:rPr>
        </w:r>
        <w:r w:rsidR="003C72C2" w:rsidRPr="002163C3">
          <w:rPr>
            <w:rFonts w:ascii="Times New Roman" w:hAnsi="Times New Roman" w:cs="Times New Roman"/>
            <w:webHidden/>
            <w:sz w:val="18"/>
            <w:szCs w:val="18"/>
          </w:rPr>
          <w:fldChar w:fldCharType="separate"/>
        </w:r>
        <w:r w:rsidR="00020061">
          <w:rPr>
            <w:rFonts w:ascii="Times New Roman" w:hAnsi="Times New Roman" w:cs="Times New Roman"/>
            <w:webHidden/>
            <w:sz w:val="18"/>
            <w:szCs w:val="18"/>
          </w:rPr>
          <w:t>11</w:t>
        </w:r>
        <w:r w:rsidR="003C72C2" w:rsidRPr="002163C3">
          <w:rPr>
            <w:rFonts w:ascii="Times New Roman" w:hAnsi="Times New Roman" w:cs="Times New Roman"/>
            <w:webHidden/>
            <w:sz w:val="18"/>
            <w:szCs w:val="18"/>
          </w:rPr>
          <w:fldChar w:fldCharType="end"/>
        </w:r>
      </w:hyperlink>
    </w:p>
    <w:p w:rsidR="003C72C2" w:rsidRPr="002163C3" w:rsidRDefault="00153477">
      <w:pPr>
        <w:pStyle w:val="22"/>
        <w:rPr>
          <w:rFonts w:eastAsiaTheme="minorEastAsia"/>
          <w:bCs w:val="0"/>
          <w:sz w:val="18"/>
          <w:szCs w:val="18"/>
        </w:rPr>
      </w:pPr>
      <w:hyperlink w:anchor="_Toc353985068" w:history="1">
        <w:r w:rsidR="003C72C2" w:rsidRPr="002163C3">
          <w:rPr>
            <w:rStyle w:val="ad"/>
            <w:sz w:val="18"/>
            <w:szCs w:val="18"/>
          </w:rPr>
          <w:t>7.</w:t>
        </w:r>
        <w:r w:rsidR="002163C3" w:rsidRPr="002163C3">
          <w:rPr>
            <w:rStyle w:val="ad"/>
            <w:sz w:val="18"/>
            <w:szCs w:val="18"/>
          </w:rPr>
          <w:t>1</w:t>
        </w:r>
        <w:r w:rsidR="003C72C2" w:rsidRPr="002163C3">
          <w:rPr>
            <w:rStyle w:val="ad"/>
            <w:sz w:val="18"/>
            <w:szCs w:val="18"/>
          </w:rPr>
          <w:t>. Разъяснение положений  Документации Процедуры закупки</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_Toc353985068 \h </w:instrText>
        </w:r>
        <w:r w:rsidR="003C72C2" w:rsidRPr="002163C3">
          <w:rPr>
            <w:webHidden/>
            <w:sz w:val="18"/>
            <w:szCs w:val="18"/>
          </w:rPr>
        </w:r>
        <w:r w:rsidR="003C72C2" w:rsidRPr="002163C3">
          <w:rPr>
            <w:webHidden/>
            <w:sz w:val="18"/>
            <w:szCs w:val="18"/>
          </w:rPr>
          <w:fldChar w:fldCharType="separate"/>
        </w:r>
        <w:r w:rsidR="00020061">
          <w:rPr>
            <w:webHidden/>
            <w:sz w:val="18"/>
            <w:szCs w:val="18"/>
          </w:rPr>
          <w:t>11</w:t>
        </w:r>
        <w:r w:rsidR="003C72C2" w:rsidRPr="002163C3">
          <w:rPr>
            <w:webHidden/>
            <w:sz w:val="18"/>
            <w:szCs w:val="18"/>
          </w:rPr>
          <w:fldChar w:fldCharType="end"/>
        </w:r>
      </w:hyperlink>
    </w:p>
    <w:p w:rsidR="003C72C2" w:rsidRPr="002163C3" w:rsidRDefault="00153477">
      <w:pPr>
        <w:pStyle w:val="22"/>
        <w:rPr>
          <w:rFonts w:eastAsiaTheme="minorEastAsia"/>
          <w:bCs w:val="0"/>
          <w:sz w:val="18"/>
          <w:szCs w:val="18"/>
        </w:rPr>
      </w:pPr>
      <w:hyperlink w:anchor="_Toc353985069" w:history="1">
        <w:r w:rsidR="003C72C2" w:rsidRPr="002163C3">
          <w:rPr>
            <w:rStyle w:val="ad"/>
            <w:sz w:val="18"/>
            <w:szCs w:val="18"/>
          </w:rPr>
          <w:t>7.</w:t>
        </w:r>
        <w:r w:rsidR="002163C3" w:rsidRPr="002163C3">
          <w:rPr>
            <w:rStyle w:val="ad"/>
            <w:sz w:val="18"/>
            <w:szCs w:val="18"/>
          </w:rPr>
          <w:t>2</w:t>
        </w:r>
        <w:r w:rsidR="003C72C2" w:rsidRPr="002163C3">
          <w:rPr>
            <w:rStyle w:val="ad"/>
            <w:sz w:val="18"/>
            <w:szCs w:val="18"/>
          </w:rPr>
          <w:t>. Внесение изменений в Документацию процедуры закупки</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_Toc353985069 \h </w:instrText>
        </w:r>
        <w:r w:rsidR="003C72C2" w:rsidRPr="002163C3">
          <w:rPr>
            <w:webHidden/>
            <w:sz w:val="18"/>
            <w:szCs w:val="18"/>
          </w:rPr>
        </w:r>
        <w:r w:rsidR="003C72C2" w:rsidRPr="002163C3">
          <w:rPr>
            <w:webHidden/>
            <w:sz w:val="18"/>
            <w:szCs w:val="18"/>
          </w:rPr>
          <w:fldChar w:fldCharType="separate"/>
        </w:r>
        <w:r w:rsidR="00020061">
          <w:rPr>
            <w:webHidden/>
            <w:sz w:val="18"/>
            <w:szCs w:val="18"/>
          </w:rPr>
          <w:t>12</w:t>
        </w:r>
        <w:r w:rsidR="003C72C2" w:rsidRPr="002163C3">
          <w:rPr>
            <w:webHidden/>
            <w:sz w:val="18"/>
            <w:szCs w:val="18"/>
          </w:rPr>
          <w:fldChar w:fldCharType="end"/>
        </w:r>
      </w:hyperlink>
    </w:p>
    <w:p w:rsidR="003C72C2" w:rsidRPr="002163C3" w:rsidRDefault="00153477">
      <w:pPr>
        <w:pStyle w:val="22"/>
        <w:rPr>
          <w:rFonts w:eastAsiaTheme="minorEastAsia"/>
          <w:bCs w:val="0"/>
          <w:sz w:val="18"/>
          <w:szCs w:val="18"/>
        </w:rPr>
      </w:pPr>
      <w:hyperlink w:anchor="_Toc353985070" w:history="1">
        <w:r w:rsidR="003C72C2" w:rsidRPr="002163C3">
          <w:rPr>
            <w:rStyle w:val="ad"/>
            <w:sz w:val="18"/>
            <w:szCs w:val="18"/>
          </w:rPr>
          <w:t>7.</w:t>
        </w:r>
        <w:r w:rsidR="002163C3" w:rsidRPr="002163C3">
          <w:rPr>
            <w:rStyle w:val="ad"/>
            <w:sz w:val="18"/>
            <w:szCs w:val="18"/>
          </w:rPr>
          <w:t>3</w:t>
        </w:r>
        <w:r w:rsidR="003C72C2" w:rsidRPr="002163C3">
          <w:rPr>
            <w:rStyle w:val="ad"/>
            <w:sz w:val="18"/>
            <w:szCs w:val="18"/>
          </w:rPr>
          <w:t>. Официальный язык Процедуры закупки</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_Toc353985070 \h </w:instrText>
        </w:r>
        <w:r w:rsidR="003C72C2" w:rsidRPr="002163C3">
          <w:rPr>
            <w:webHidden/>
            <w:sz w:val="18"/>
            <w:szCs w:val="18"/>
          </w:rPr>
        </w:r>
        <w:r w:rsidR="003C72C2" w:rsidRPr="002163C3">
          <w:rPr>
            <w:webHidden/>
            <w:sz w:val="18"/>
            <w:szCs w:val="18"/>
          </w:rPr>
          <w:fldChar w:fldCharType="separate"/>
        </w:r>
        <w:r w:rsidR="00020061">
          <w:rPr>
            <w:webHidden/>
            <w:sz w:val="18"/>
            <w:szCs w:val="18"/>
          </w:rPr>
          <w:t>12</w:t>
        </w:r>
        <w:r w:rsidR="003C72C2" w:rsidRPr="002163C3">
          <w:rPr>
            <w:webHidden/>
            <w:sz w:val="18"/>
            <w:szCs w:val="18"/>
          </w:rPr>
          <w:fldChar w:fldCharType="end"/>
        </w:r>
      </w:hyperlink>
    </w:p>
    <w:p w:rsidR="003C72C2" w:rsidRPr="002163C3" w:rsidRDefault="00153477">
      <w:pPr>
        <w:pStyle w:val="22"/>
        <w:rPr>
          <w:rFonts w:eastAsiaTheme="minorEastAsia"/>
          <w:bCs w:val="0"/>
          <w:sz w:val="18"/>
          <w:szCs w:val="18"/>
        </w:rPr>
      </w:pPr>
      <w:hyperlink w:anchor="_Toc353985071" w:history="1">
        <w:r w:rsidR="002163C3" w:rsidRPr="002163C3">
          <w:rPr>
            <w:rStyle w:val="ad"/>
            <w:sz w:val="18"/>
            <w:szCs w:val="18"/>
          </w:rPr>
          <w:t>7.4</w:t>
        </w:r>
        <w:r w:rsidR="003C72C2" w:rsidRPr="002163C3">
          <w:rPr>
            <w:rStyle w:val="ad"/>
            <w:sz w:val="18"/>
            <w:szCs w:val="18"/>
          </w:rPr>
          <w:t>. Валюта Процедуры закупки</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_Toc353985071 \h </w:instrText>
        </w:r>
        <w:r w:rsidR="003C72C2" w:rsidRPr="002163C3">
          <w:rPr>
            <w:webHidden/>
            <w:sz w:val="18"/>
            <w:szCs w:val="18"/>
          </w:rPr>
        </w:r>
        <w:r w:rsidR="003C72C2" w:rsidRPr="002163C3">
          <w:rPr>
            <w:webHidden/>
            <w:sz w:val="18"/>
            <w:szCs w:val="18"/>
          </w:rPr>
          <w:fldChar w:fldCharType="separate"/>
        </w:r>
        <w:r w:rsidR="00020061">
          <w:rPr>
            <w:webHidden/>
            <w:sz w:val="18"/>
            <w:szCs w:val="18"/>
          </w:rPr>
          <w:t>12</w:t>
        </w:r>
        <w:r w:rsidR="003C72C2" w:rsidRPr="002163C3">
          <w:rPr>
            <w:webHidden/>
            <w:sz w:val="18"/>
            <w:szCs w:val="18"/>
          </w:rPr>
          <w:fldChar w:fldCharType="end"/>
        </w:r>
      </w:hyperlink>
    </w:p>
    <w:p w:rsidR="003C72C2" w:rsidRPr="002163C3" w:rsidRDefault="00153477">
      <w:pPr>
        <w:pStyle w:val="22"/>
        <w:rPr>
          <w:rFonts w:eastAsiaTheme="minorEastAsia"/>
          <w:bCs w:val="0"/>
          <w:sz w:val="18"/>
          <w:szCs w:val="18"/>
        </w:rPr>
      </w:pPr>
      <w:hyperlink w:anchor="_Toc353985072" w:history="1">
        <w:r w:rsidR="002163C3" w:rsidRPr="002163C3">
          <w:rPr>
            <w:rStyle w:val="ad"/>
            <w:sz w:val="18"/>
            <w:szCs w:val="18"/>
          </w:rPr>
          <w:t>7.5</w:t>
        </w:r>
        <w:r w:rsidR="003C72C2" w:rsidRPr="002163C3">
          <w:rPr>
            <w:rStyle w:val="ad"/>
            <w:sz w:val="18"/>
            <w:szCs w:val="18"/>
          </w:rPr>
          <w:t>. Подача и прием конвертов с Заявками</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_Toc353985072 \h </w:instrText>
        </w:r>
        <w:r w:rsidR="003C72C2" w:rsidRPr="002163C3">
          <w:rPr>
            <w:webHidden/>
            <w:sz w:val="18"/>
            <w:szCs w:val="18"/>
          </w:rPr>
        </w:r>
        <w:r w:rsidR="003C72C2" w:rsidRPr="002163C3">
          <w:rPr>
            <w:webHidden/>
            <w:sz w:val="18"/>
            <w:szCs w:val="18"/>
          </w:rPr>
          <w:fldChar w:fldCharType="separate"/>
        </w:r>
        <w:r w:rsidR="00020061">
          <w:rPr>
            <w:webHidden/>
            <w:sz w:val="18"/>
            <w:szCs w:val="18"/>
          </w:rPr>
          <w:t>13</w:t>
        </w:r>
        <w:r w:rsidR="003C72C2" w:rsidRPr="002163C3">
          <w:rPr>
            <w:webHidden/>
            <w:sz w:val="18"/>
            <w:szCs w:val="18"/>
          </w:rPr>
          <w:fldChar w:fldCharType="end"/>
        </w:r>
      </w:hyperlink>
    </w:p>
    <w:p w:rsidR="003C72C2" w:rsidRPr="002163C3" w:rsidRDefault="00153477">
      <w:pPr>
        <w:pStyle w:val="22"/>
        <w:rPr>
          <w:rFonts w:eastAsiaTheme="minorEastAsia"/>
          <w:bCs w:val="0"/>
          <w:sz w:val="18"/>
          <w:szCs w:val="18"/>
        </w:rPr>
      </w:pPr>
      <w:hyperlink w:anchor="_Toc353985073" w:history="1">
        <w:r w:rsidR="002163C3" w:rsidRPr="002163C3">
          <w:rPr>
            <w:rStyle w:val="ad"/>
            <w:sz w:val="18"/>
            <w:szCs w:val="18"/>
          </w:rPr>
          <w:t>7.6</w:t>
        </w:r>
        <w:r w:rsidR="003C72C2" w:rsidRPr="002163C3">
          <w:rPr>
            <w:rStyle w:val="ad"/>
            <w:sz w:val="18"/>
            <w:szCs w:val="18"/>
          </w:rPr>
          <w:t>. Опоздавшие Заявки</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_Toc353985073 \h </w:instrText>
        </w:r>
        <w:r w:rsidR="003C72C2" w:rsidRPr="002163C3">
          <w:rPr>
            <w:webHidden/>
            <w:sz w:val="18"/>
            <w:szCs w:val="18"/>
          </w:rPr>
        </w:r>
        <w:r w:rsidR="003C72C2" w:rsidRPr="002163C3">
          <w:rPr>
            <w:webHidden/>
            <w:sz w:val="18"/>
            <w:szCs w:val="18"/>
          </w:rPr>
          <w:fldChar w:fldCharType="separate"/>
        </w:r>
        <w:r w:rsidR="00020061">
          <w:rPr>
            <w:webHidden/>
            <w:sz w:val="18"/>
            <w:szCs w:val="18"/>
          </w:rPr>
          <w:t>13</w:t>
        </w:r>
        <w:r w:rsidR="003C72C2" w:rsidRPr="002163C3">
          <w:rPr>
            <w:webHidden/>
            <w:sz w:val="18"/>
            <w:szCs w:val="18"/>
          </w:rPr>
          <w:fldChar w:fldCharType="end"/>
        </w:r>
      </w:hyperlink>
    </w:p>
    <w:p w:rsidR="003C72C2" w:rsidRPr="002163C3" w:rsidRDefault="00153477">
      <w:pPr>
        <w:pStyle w:val="22"/>
        <w:rPr>
          <w:rFonts w:eastAsiaTheme="minorEastAsia"/>
          <w:bCs w:val="0"/>
          <w:sz w:val="18"/>
          <w:szCs w:val="18"/>
        </w:rPr>
      </w:pPr>
      <w:hyperlink w:anchor="_Toc353985074" w:history="1">
        <w:r w:rsidR="002163C3" w:rsidRPr="002163C3">
          <w:rPr>
            <w:rStyle w:val="ad"/>
            <w:sz w:val="18"/>
            <w:szCs w:val="18"/>
          </w:rPr>
          <w:t>7.7</w:t>
        </w:r>
        <w:r w:rsidR="003C72C2" w:rsidRPr="002163C3">
          <w:rPr>
            <w:rStyle w:val="ad"/>
            <w:sz w:val="18"/>
            <w:szCs w:val="18"/>
          </w:rPr>
          <w:t>. Изменение Заявок и их отзыв</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_Toc353985074 \h </w:instrText>
        </w:r>
        <w:r w:rsidR="003C72C2" w:rsidRPr="002163C3">
          <w:rPr>
            <w:webHidden/>
            <w:sz w:val="18"/>
            <w:szCs w:val="18"/>
          </w:rPr>
        </w:r>
        <w:r w:rsidR="003C72C2" w:rsidRPr="002163C3">
          <w:rPr>
            <w:webHidden/>
            <w:sz w:val="18"/>
            <w:szCs w:val="18"/>
          </w:rPr>
          <w:fldChar w:fldCharType="separate"/>
        </w:r>
        <w:r w:rsidR="00020061">
          <w:rPr>
            <w:webHidden/>
            <w:sz w:val="18"/>
            <w:szCs w:val="18"/>
          </w:rPr>
          <w:t>13</w:t>
        </w:r>
        <w:r w:rsidR="003C72C2" w:rsidRPr="002163C3">
          <w:rPr>
            <w:webHidden/>
            <w:sz w:val="18"/>
            <w:szCs w:val="18"/>
          </w:rPr>
          <w:fldChar w:fldCharType="end"/>
        </w:r>
      </w:hyperlink>
    </w:p>
    <w:p w:rsidR="003C72C2" w:rsidRPr="002163C3" w:rsidRDefault="00153477">
      <w:pPr>
        <w:pStyle w:val="22"/>
        <w:rPr>
          <w:rFonts w:eastAsiaTheme="minorEastAsia"/>
          <w:bCs w:val="0"/>
          <w:sz w:val="18"/>
          <w:szCs w:val="18"/>
        </w:rPr>
      </w:pPr>
      <w:hyperlink w:anchor="_Toc353985075" w:history="1">
        <w:r w:rsidR="002163C3" w:rsidRPr="002163C3">
          <w:rPr>
            <w:rStyle w:val="ad"/>
            <w:sz w:val="18"/>
            <w:szCs w:val="18"/>
          </w:rPr>
          <w:t>7.8</w:t>
        </w:r>
        <w:r w:rsidR="003C72C2" w:rsidRPr="002163C3">
          <w:rPr>
            <w:rStyle w:val="ad"/>
            <w:sz w:val="18"/>
            <w:szCs w:val="18"/>
          </w:rPr>
          <w:t>. Вскрытие, рассмотрение и оценка Заявок.</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_Toc353985075 \h </w:instrText>
        </w:r>
        <w:r w:rsidR="003C72C2" w:rsidRPr="002163C3">
          <w:rPr>
            <w:webHidden/>
            <w:sz w:val="18"/>
            <w:szCs w:val="18"/>
          </w:rPr>
        </w:r>
        <w:r w:rsidR="003C72C2" w:rsidRPr="002163C3">
          <w:rPr>
            <w:webHidden/>
            <w:sz w:val="18"/>
            <w:szCs w:val="18"/>
          </w:rPr>
          <w:fldChar w:fldCharType="separate"/>
        </w:r>
        <w:r w:rsidR="00020061">
          <w:rPr>
            <w:webHidden/>
            <w:sz w:val="18"/>
            <w:szCs w:val="18"/>
          </w:rPr>
          <w:t>13</w:t>
        </w:r>
        <w:r w:rsidR="003C72C2" w:rsidRPr="002163C3">
          <w:rPr>
            <w:webHidden/>
            <w:sz w:val="18"/>
            <w:szCs w:val="18"/>
          </w:rPr>
          <w:fldChar w:fldCharType="end"/>
        </w:r>
      </w:hyperlink>
    </w:p>
    <w:p w:rsidR="003C72C2" w:rsidRPr="002163C3" w:rsidRDefault="00153477">
      <w:pPr>
        <w:pStyle w:val="22"/>
        <w:rPr>
          <w:rFonts w:eastAsiaTheme="minorEastAsia"/>
          <w:bCs w:val="0"/>
          <w:sz w:val="18"/>
          <w:szCs w:val="18"/>
        </w:rPr>
      </w:pPr>
      <w:hyperlink w:anchor="_Toc353985076" w:history="1">
        <w:r w:rsidR="002163C3" w:rsidRPr="002163C3">
          <w:rPr>
            <w:rStyle w:val="ad"/>
            <w:sz w:val="18"/>
            <w:szCs w:val="18"/>
          </w:rPr>
          <w:t>7.9</w:t>
        </w:r>
        <w:r w:rsidR="003C72C2" w:rsidRPr="002163C3">
          <w:rPr>
            <w:rStyle w:val="ad"/>
            <w:sz w:val="18"/>
            <w:szCs w:val="18"/>
          </w:rPr>
          <w:t>. Переговоры с Участниками Процедуры закупки</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_Toc353985076 \h </w:instrText>
        </w:r>
        <w:r w:rsidR="003C72C2" w:rsidRPr="002163C3">
          <w:rPr>
            <w:webHidden/>
            <w:sz w:val="18"/>
            <w:szCs w:val="18"/>
          </w:rPr>
        </w:r>
        <w:r w:rsidR="003C72C2" w:rsidRPr="002163C3">
          <w:rPr>
            <w:webHidden/>
            <w:sz w:val="18"/>
            <w:szCs w:val="18"/>
          </w:rPr>
          <w:fldChar w:fldCharType="separate"/>
        </w:r>
        <w:r w:rsidR="00020061">
          <w:rPr>
            <w:webHidden/>
            <w:sz w:val="18"/>
            <w:szCs w:val="18"/>
          </w:rPr>
          <w:t>14</w:t>
        </w:r>
        <w:r w:rsidR="003C72C2" w:rsidRPr="002163C3">
          <w:rPr>
            <w:webHidden/>
            <w:sz w:val="18"/>
            <w:szCs w:val="18"/>
          </w:rPr>
          <w:fldChar w:fldCharType="end"/>
        </w:r>
      </w:hyperlink>
    </w:p>
    <w:p w:rsidR="003C72C2" w:rsidRPr="002163C3" w:rsidRDefault="00153477">
      <w:pPr>
        <w:pStyle w:val="22"/>
        <w:rPr>
          <w:rFonts w:eastAsiaTheme="minorEastAsia"/>
          <w:bCs w:val="0"/>
          <w:sz w:val="18"/>
          <w:szCs w:val="18"/>
        </w:rPr>
      </w:pPr>
      <w:hyperlink w:anchor="_Toc353985077" w:history="1">
        <w:r w:rsidR="002163C3" w:rsidRPr="002163C3">
          <w:rPr>
            <w:rStyle w:val="ad"/>
            <w:sz w:val="18"/>
            <w:szCs w:val="18"/>
          </w:rPr>
          <w:t>7.10</w:t>
        </w:r>
        <w:r w:rsidR="003C72C2" w:rsidRPr="002163C3">
          <w:rPr>
            <w:rStyle w:val="ad"/>
            <w:sz w:val="18"/>
            <w:szCs w:val="18"/>
          </w:rPr>
          <w:t>. Рассмотрение и оценка Заявок</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_Toc353985077 \h </w:instrText>
        </w:r>
        <w:r w:rsidR="003C72C2" w:rsidRPr="002163C3">
          <w:rPr>
            <w:webHidden/>
            <w:sz w:val="18"/>
            <w:szCs w:val="18"/>
          </w:rPr>
        </w:r>
        <w:r w:rsidR="003C72C2" w:rsidRPr="002163C3">
          <w:rPr>
            <w:webHidden/>
            <w:sz w:val="18"/>
            <w:szCs w:val="18"/>
          </w:rPr>
          <w:fldChar w:fldCharType="separate"/>
        </w:r>
        <w:r w:rsidR="00020061">
          <w:rPr>
            <w:webHidden/>
            <w:sz w:val="18"/>
            <w:szCs w:val="18"/>
          </w:rPr>
          <w:t>14</w:t>
        </w:r>
        <w:r w:rsidR="003C72C2" w:rsidRPr="002163C3">
          <w:rPr>
            <w:webHidden/>
            <w:sz w:val="18"/>
            <w:szCs w:val="18"/>
          </w:rPr>
          <w:fldChar w:fldCharType="end"/>
        </w:r>
      </w:hyperlink>
    </w:p>
    <w:p w:rsidR="003C72C2" w:rsidRPr="002163C3" w:rsidRDefault="00153477">
      <w:pPr>
        <w:pStyle w:val="22"/>
        <w:rPr>
          <w:rFonts w:eastAsiaTheme="minorEastAsia"/>
          <w:bCs w:val="0"/>
          <w:sz w:val="18"/>
          <w:szCs w:val="18"/>
        </w:rPr>
      </w:pPr>
      <w:hyperlink w:anchor="_Toc353985078" w:history="1">
        <w:r w:rsidR="002163C3" w:rsidRPr="002163C3">
          <w:rPr>
            <w:rStyle w:val="ad"/>
            <w:sz w:val="18"/>
            <w:szCs w:val="18"/>
          </w:rPr>
          <w:t>7.11</w:t>
        </w:r>
        <w:r w:rsidR="003C72C2" w:rsidRPr="002163C3">
          <w:rPr>
            <w:rStyle w:val="ad"/>
            <w:sz w:val="18"/>
            <w:szCs w:val="18"/>
          </w:rPr>
          <w:t>. Определение Победителя Процедуры закупки</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_Toc353985078 \h </w:instrText>
        </w:r>
        <w:r w:rsidR="003C72C2" w:rsidRPr="002163C3">
          <w:rPr>
            <w:webHidden/>
            <w:sz w:val="18"/>
            <w:szCs w:val="18"/>
          </w:rPr>
        </w:r>
        <w:r w:rsidR="003C72C2" w:rsidRPr="002163C3">
          <w:rPr>
            <w:webHidden/>
            <w:sz w:val="18"/>
            <w:szCs w:val="18"/>
          </w:rPr>
          <w:fldChar w:fldCharType="separate"/>
        </w:r>
        <w:r w:rsidR="00020061">
          <w:rPr>
            <w:webHidden/>
            <w:sz w:val="18"/>
            <w:szCs w:val="18"/>
          </w:rPr>
          <w:t>14</w:t>
        </w:r>
        <w:r w:rsidR="003C72C2" w:rsidRPr="002163C3">
          <w:rPr>
            <w:webHidden/>
            <w:sz w:val="18"/>
            <w:szCs w:val="18"/>
          </w:rPr>
          <w:fldChar w:fldCharType="end"/>
        </w:r>
      </w:hyperlink>
    </w:p>
    <w:p w:rsidR="003C72C2" w:rsidRPr="002163C3" w:rsidRDefault="00153477">
      <w:pPr>
        <w:pStyle w:val="22"/>
        <w:rPr>
          <w:rFonts w:eastAsiaTheme="minorEastAsia"/>
          <w:bCs w:val="0"/>
          <w:sz w:val="18"/>
          <w:szCs w:val="18"/>
        </w:rPr>
      </w:pPr>
      <w:hyperlink w:anchor="_Toc353985079" w:history="1">
        <w:r w:rsidR="002163C3" w:rsidRPr="002163C3">
          <w:rPr>
            <w:rStyle w:val="ad"/>
            <w:sz w:val="18"/>
            <w:szCs w:val="18"/>
          </w:rPr>
          <w:t>7.12</w:t>
        </w:r>
        <w:r w:rsidR="003C72C2" w:rsidRPr="002163C3">
          <w:rPr>
            <w:rStyle w:val="ad"/>
            <w:sz w:val="18"/>
            <w:szCs w:val="18"/>
          </w:rPr>
          <w:t>. Порядок заключения Договора</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_Toc353985079 \h </w:instrText>
        </w:r>
        <w:r w:rsidR="003C72C2" w:rsidRPr="002163C3">
          <w:rPr>
            <w:webHidden/>
            <w:sz w:val="18"/>
            <w:szCs w:val="18"/>
          </w:rPr>
        </w:r>
        <w:r w:rsidR="003C72C2" w:rsidRPr="002163C3">
          <w:rPr>
            <w:webHidden/>
            <w:sz w:val="18"/>
            <w:szCs w:val="18"/>
          </w:rPr>
          <w:fldChar w:fldCharType="separate"/>
        </w:r>
        <w:r w:rsidR="00020061">
          <w:rPr>
            <w:webHidden/>
            <w:sz w:val="18"/>
            <w:szCs w:val="18"/>
          </w:rPr>
          <w:t>15</w:t>
        </w:r>
        <w:r w:rsidR="003C72C2" w:rsidRPr="002163C3">
          <w:rPr>
            <w:webHidden/>
            <w:sz w:val="18"/>
            <w:szCs w:val="18"/>
          </w:rPr>
          <w:fldChar w:fldCharType="end"/>
        </w:r>
      </w:hyperlink>
    </w:p>
    <w:p w:rsidR="003C72C2" w:rsidRPr="002163C3" w:rsidRDefault="00153477">
      <w:pPr>
        <w:pStyle w:val="22"/>
        <w:rPr>
          <w:rFonts w:eastAsiaTheme="minorEastAsia"/>
          <w:bCs w:val="0"/>
          <w:sz w:val="18"/>
          <w:szCs w:val="18"/>
        </w:rPr>
      </w:pPr>
      <w:hyperlink w:anchor="_Toc353985080" w:history="1">
        <w:r w:rsidR="002163C3" w:rsidRPr="002163C3">
          <w:rPr>
            <w:rStyle w:val="ad"/>
            <w:sz w:val="18"/>
            <w:szCs w:val="18"/>
          </w:rPr>
          <w:t>7.13</w:t>
        </w:r>
        <w:r w:rsidR="003C72C2" w:rsidRPr="002163C3">
          <w:rPr>
            <w:rStyle w:val="ad"/>
            <w:sz w:val="18"/>
            <w:szCs w:val="18"/>
          </w:rPr>
          <w:t>. Режим обмена информацией.</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_Toc353985080 \h </w:instrText>
        </w:r>
        <w:r w:rsidR="003C72C2" w:rsidRPr="002163C3">
          <w:rPr>
            <w:webHidden/>
            <w:sz w:val="18"/>
            <w:szCs w:val="18"/>
          </w:rPr>
        </w:r>
        <w:r w:rsidR="003C72C2" w:rsidRPr="002163C3">
          <w:rPr>
            <w:webHidden/>
            <w:sz w:val="18"/>
            <w:szCs w:val="18"/>
          </w:rPr>
          <w:fldChar w:fldCharType="separate"/>
        </w:r>
        <w:r w:rsidR="00020061">
          <w:rPr>
            <w:webHidden/>
            <w:sz w:val="18"/>
            <w:szCs w:val="18"/>
          </w:rPr>
          <w:t>16</w:t>
        </w:r>
        <w:r w:rsidR="003C72C2" w:rsidRPr="002163C3">
          <w:rPr>
            <w:webHidden/>
            <w:sz w:val="18"/>
            <w:szCs w:val="18"/>
          </w:rPr>
          <w:fldChar w:fldCharType="end"/>
        </w:r>
      </w:hyperlink>
    </w:p>
    <w:p w:rsidR="003C72C2" w:rsidRPr="002163C3" w:rsidRDefault="00153477" w:rsidP="002163C3">
      <w:pPr>
        <w:pStyle w:val="14"/>
        <w:rPr>
          <w:rFonts w:ascii="Times New Roman" w:eastAsiaTheme="minorEastAsia" w:hAnsi="Times New Roman" w:cs="Times New Roman"/>
          <w:sz w:val="18"/>
          <w:szCs w:val="18"/>
        </w:rPr>
      </w:pPr>
      <w:hyperlink w:anchor="_Toc353985083" w:history="1">
        <w:r w:rsidR="003C72C2" w:rsidRPr="002163C3">
          <w:rPr>
            <w:rStyle w:val="ad"/>
            <w:rFonts w:ascii="Times New Roman" w:hAnsi="Times New Roman" w:cs="Times New Roman"/>
            <w:sz w:val="18"/>
            <w:szCs w:val="18"/>
          </w:rPr>
          <w:t>8.  ИНФОРМАЦИОННАЯ КАРТА</w:t>
        </w:r>
        <w:r w:rsidR="003C72C2" w:rsidRPr="002163C3">
          <w:rPr>
            <w:rFonts w:ascii="Times New Roman" w:hAnsi="Times New Roman" w:cs="Times New Roman"/>
            <w:webHidden/>
            <w:sz w:val="18"/>
            <w:szCs w:val="18"/>
          </w:rPr>
          <w:tab/>
        </w:r>
        <w:r w:rsidR="003C72C2" w:rsidRPr="002163C3">
          <w:rPr>
            <w:rFonts w:ascii="Times New Roman" w:hAnsi="Times New Roman" w:cs="Times New Roman"/>
            <w:webHidden/>
            <w:sz w:val="18"/>
            <w:szCs w:val="18"/>
          </w:rPr>
          <w:fldChar w:fldCharType="begin"/>
        </w:r>
        <w:r w:rsidR="003C72C2" w:rsidRPr="002163C3">
          <w:rPr>
            <w:rFonts w:ascii="Times New Roman" w:hAnsi="Times New Roman" w:cs="Times New Roman"/>
            <w:webHidden/>
            <w:sz w:val="18"/>
            <w:szCs w:val="18"/>
          </w:rPr>
          <w:instrText xml:space="preserve"> PAGEREF _Toc353985083 \h </w:instrText>
        </w:r>
        <w:r w:rsidR="003C72C2" w:rsidRPr="002163C3">
          <w:rPr>
            <w:rFonts w:ascii="Times New Roman" w:hAnsi="Times New Roman" w:cs="Times New Roman"/>
            <w:webHidden/>
            <w:sz w:val="18"/>
            <w:szCs w:val="18"/>
          </w:rPr>
        </w:r>
        <w:r w:rsidR="003C72C2" w:rsidRPr="002163C3">
          <w:rPr>
            <w:rFonts w:ascii="Times New Roman" w:hAnsi="Times New Roman" w:cs="Times New Roman"/>
            <w:webHidden/>
            <w:sz w:val="18"/>
            <w:szCs w:val="18"/>
          </w:rPr>
          <w:fldChar w:fldCharType="separate"/>
        </w:r>
        <w:r w:rsidR="00020061">
          <w:rPr>
            <w:rFonts w:ascii="Times New Roman" w:hAnsi="Times New Roman" w:cs="Times New Roman"/>
            <w:webHidden/>
            <w:sz w:val="18"/>
            <w:szCs w:val="18"/>
          </w:rPr>
          <w:t>16</w:t>
        </w:r>
        <w:r w:rsidR="003C72C2" w:rsidRPr="002163C3">
          <w:rPr>
            <w:rFonts w:ascii="Times New Roman" w:hAnsi="Times New Roman" w:cs="Times New Roman"/>
            <w:webHidden/>
            <w:sz w:val="18"/>
            <w:szCs w:val="18"/>
          </w:rPr>
          <w:fldChar w:fldCharType="end"/>
        </w:r>
      </w:hyperlink>
    </w:p>
    <w:p w:rsidR="003C72C2" w:rsidRPr="002163C3" w:rsidRDefault="00153477" w:rsidP="002163C3">
      <w:pPr>
        <w:pStyle w:val="14"/>
        <w:rPr>
          <w:rFonts w:ascii="Times New Roman" w:eastAsiaTheme="minorEastAsia" w:hAnsi="Times New Roman" w:cs="Times New Roman"/>
          <w:sz w:val="18"/>
          <w:szCs w:val="18"/>
        </w:rPr>
      </w:pPr>
      <w:hyperlink w:anchor="_Toc353985084" w:history="1">
        <w:r w:rsidR="003C72C2" w:rsidRPr="002163C3">
          <w:rPr>
            <w:rStyle w:val="ad"/>
            <w:rFonts w:ascii="Times New Roman" w:hAnsi="Times New Roman" w:cs="Times New Roman"/>
            <w:sz w:val="18"/>
            <w:szCs w:val="18"/>
          </w:rPr>
          <w:t>9.  ОБРАЗЦЫ ФОРМ И ДОКУМЕНТОВ ДЛЯ ЗАПОЛНЕНИЯ УЧАСТНИКАМИ ПРОЦЕДУРЫ ЗАКУПКИ</w:t>
        </w:r>
        <w:r w:rsidR="003C72C2" w:rsidRPr="002163C3">
          <w:rPr>
            <w:rFonts w:ascii="Times New Roman" w:hAnsi="Times New Roman" w:cs="Times New Roman"/>
            <w:webHidden/>
            <w:sz w:val="18"/>
            <w:szCs w:val="18"/>
          </w:rPr>
          <w:tab/>
        </w:r>
        <w:r w:rsidR="002163C3" w:rsidRPr="002163C3">
          <w:rPr>
            <w:rFonts w:ascii="Times New Roman" w:hAnsi="Times New Roman" w:cs="Times New Roman"/>
            <w:webHidden/>
            <w:sz w:val="18"/>
            <w:szCs w:val="18"/>
          </w:rPr>
          <w:t>21</w:t>
        </w:r>
      </w:hyperlink>
    </w:p>
    <w:p w:rsidR="003C72C2" w:rsidRPr="002163C3" w:rsidRDefault="00153477">
      <w:pPr>
        <w:pStyle w:val="22"/>
        <w:rPr>
          <w:rFonts w:eastAsiaTheme="minorEastAsia"/>
          <w:bCs w:val="0"/>
          <w:sz w:val="18"/>
          <w:szCs w:val="18"/>
        </w:rPr>
      </w:pPr>
      <w:hyperlink w:anchor="_Toc353985085" w:history="1">
        <w:r w:rsidR="003C72C2" w:rsidRPr="002163C3">
          <w:rPr>
            <w:rStyle w:val="ad"/>
            <w:sz w:val="18"/>
            <w:szCs w:val="18"/>
          </w:rPr>
          <w:t>9.1. ФОРМА ОПИСИ ДОКУМЕНТОВ, ПРЕДСТАВЛЯЕМЫХ В СОСТАВЕ ЗАЯВКИ</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_Toc353985085 \h </w:instrText>
        </w:r>
        <w:r w:rsidR="003C72C2" w:rsidRPr="002163C3">
          <w:rPr>
            <w:webHidden/>
            <w:sz w:val="18"/>
            <w:szCs w:val="18"/>
          </w:rPr>
        </w:r>
        <w:r w:rsidR="003C72C2" w:rsidRPr="002163C3">
          <w:rPr>
            <w:webHidden/>
            <w:sz w:val="18"/>
            <w:szCs w:val="18"/>
          </w:rPr>
          <w:fldChar w:fldCharType="separate"/>
        </w:r>
        <w:r w:rsidR="00020061">
          <w:rPr>
            <w:webHidden/>
            <w:sz w:val="18"/>
            <w:szCs w:val="18"/>
          </w:rPr>
          <w:t>21</w:t>
        </w:r>
        <w:r w:rsidR="003C72C2" w:rsidRPr="002163C3">
          <w:rPr>
            <w:webHidden/>
            <w:sz w:val="18"/>
            <w:szCs w:val="18"/>
          </w:rPr>
          <w:fldChar w:fldCharType="end"/>
        </w:r>
      </w:hyperlink>
    </w:p>
    <w:p w:rsidR="003C72C2" w:rsidRPr="002163C3" w:rsidRDefault="00153477">
      <w:pPr>
        <w:pStyle w:val="22"/>
        <w:rPr>
          <w:rFonts w:eastAsiaTheme="minorEastAsia"/>
          <w:bCs w:val="0"/>
          <w:sz w:val="18"/>
          <w:szCs w:val="18"/>
        </w:rPr>
      </w:pPr>
      <w:hyperlink w:anchor="_Toc353985086" w:history="1">
        <w:r w:rsidR="003C72C2" w:rsidRPr="002163C3">
          <w:rPr>
            <w:rStyle w:val="ad"/>
            <w:sz w:val="18"/>
            <w:szCs w:val="18"/>
          </w:rPr>
          <w:t>9.2. ФОРМА ЗАЯВКИ</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_Toc353985086 \h </w:instrText>
        </w:r>
        <w:r w:rsidR="003C72C2" w:rsidRPr="002163C3">
          <w:rPr>
            <w:webHidden/>
            <w:sz w:val="18"/>
            <w:szCs w:val="18"/>
          </w:rPr>
        </w:r>
        <w:r w:rsidR="003C72C2" w:rsidRPr="002163C3">
          <w:rPr>
            <w:webHidden/>
            <w:sz w:val="18"/>
            <w:szCs w:val="18"/>
          </w:rPr>
          <w:fldChar w:fldCharType="separate"/>
        </w:r>
        <w:r w:rsidR="00020061">
          <w:rPr>
            <w:webHidden/>
            <w:sz w:val="18"/>
            <w:szCs w:val="18"/>
          </w:rPr>
          <w:t>24</w:t>
        </w:r>
        <w:r w:rsidR="003C72C2" w:rsidRPr="002163C3">
          <w:rPr>
            <w:webHidden/>
            <w:sz w:val="18"/>
            <w:szCs w:val="18"/>
          </w:rPr>
          <w:fldChar w:fldCharType="end"/>
        </w:r>
      </w:hyperlink>
    </w:p>
    <w:p w:rsidR="003C72C2" w:rsidRPr="002163C3" w:rsidRDefault="00153477">
      <w:pPr>
        <w:pStyle w:val="22"/>
        <w:rPr>
          <w:rFonts w:eastAsiaTheme="minorEastAsia"/>
          <w:bCs w:val="0"/>
          <w:sz w:val="18"/>
          <w:szCs w:val="18"/>
        </w:rPr>
      </w:pPr>
      <w:hyperlink w:anchor="_Toc353985087" w:history="1">
        <w:r w:rsidR="003C72C2" w:rsidRPr="002163C3">
          <w:rPr>
            <w:rStyle w:val="ad"/>
            <w:sz w:val="18"/>
            <w:szCs w:val="18"/>
          </w:rPr>
          <w:t>9.2.1. ФОРМА «ПРЕДЛОЖЕНИЕ О ЦЕНЕ ДОГОВОРА»</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_Toc353985087 \h </w:instrText>
        </w:r>
        <w:r w:rsidR="003C72C2" w:rsidRPr="002163C3">
          <w:rPr>
            <w:webHidden/>
            <w:sz w:val="18"/>
            <w:szCs w:val="18"/>
          </w:rPr>
        </w:r>
        <w:r w:rsidR="003C72C2" w:rsidRPr="002163C3">
          <w:rPr>
            <w:webHidden/>
            <w:sz w:val="18"/>
            <w:szCs w:val="18"/>
          </w:rPr>
          <w:fldChar w:fldCharType="separate"/>
        </w:r>
        <w:r w:rsidR="00020061">
          <w:rPr>
            <w:webHidden/>
            <w:sz w:val="18"/>
            <w:szCs w:val="18"/>
          </w:rPr>
          <w:t>26</w:t>
        </w:r>
        <w:r w:rsidR="003C72C2" w:rsidRPr="002163C3">
          <w:rPr>
            <w:webHidden/>
            <w:sz w:val="18"/>
            <w:szCs w:val="18"/>
          </w:rPr>
          <w:fldChar w:fldCharType="end"/>
        </w:r>
      </w:hyperlink>
    </w:p>
    <w:p w:rsidR="003C72C2" w:rsidRPr="002163C3" w:rsidRDefault="00153477">
      <w:pPr>
        <w:pStyle w:val="22"/>
        <w:rPr>
          <w:rFonts w:eastAsiaTheme="minorEastAsia"/>
          <w:bCs w:val="0"/>
          <w:sz w:val="18"/>
          <w:szCs w:val="18"/>
        </w:rPr>
      </w:pPr>
      <w:hyperlink w:anchor="_Toc353985088" w:history="1">
        <w:r w:rsidR="003C72C2" w:rsidRPr="002163C3">
          <w:rPr>
            <w:rStyle w:val="ad"/>
            <w:sz w:val="18"/>
            <w:szCs w:val="18"/>
          </w:rPr>
          <w:t>9.2.2. ФОРМА ПРЕДЛОЖЕНИЯ О ФУНКЦИОНАЛЬНЫХ, КОЛИЧЕСТВЕННЫХ И КАЧЕСТВЕННЫХ ХАРАКТЕРИСТИКАХ ТОВАРОВ, КАЧЕСТВЕ РАБОТ, УСЛУГ</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_Toc353985088 \h </w:instrText>
        </w:r>
        <w:r w:rsidR="003C72C2" w:rsidRPr="002163C3">
          <w:rPr>
            <w:webHidden/>
            <w:sz w:val="18"/>
            <w:szCs w:val="18"/>
          </w:rPr>
        </w:r>
        <w:r w:rsidR="003C72C2" w:rsidRPr="002163C3">
          <w:rPr>
            <w:webHidden/>
            <w:sz w:val="18"/>
            <w:szCs w:val="18"/>
          </w:rPr>
          <w:fldChar w:fldCharType="separate"/>
        </w:r>
        <w:r w:rsidR="00020061">
          <w:rPr>
            <w:webHidden/>
            <w:sz w:val="18"/>
            <w:szCs w:val="18"/>
          </w:rPr>
          <w:t>38</w:t>
        </w:r>
        <w:r w:rsidR="003C72C2" w:rsidRPr="002163C3">
          <w:rPr>
            <w:webHidden/>
            <w:sz w:val="18"/>
            <w:szCs w:val="18"/>
          </w:rPr>
          <w:fldChar w:fldCharType="end"/>
        </w:r>
      </w:hyperlink>
    </w:p>
    <w:p w:rsidR="003C72C2" w:rsidRPr="002163C3" w:rsidRDefault="00153477">
      <w:pPr>
        <w:pStyle w:val="22"/>
        <w:rPr>
          <w:rFonts w:eastAsiaTheme="minorEastAsia"/>
          <w:bCs w:val="0"/>
          <w:sz w:val="18"/>
          <w:szCs w:val="18"/>
        </w:rPr>
      </w:pPr>
      <w:hyperlink w:anchor="_Toc353985090" w:history="1">
        <w:r w:rsidR="003C72C2" w:rsidRPr="002163C3">
          <w:rPr>
            <w:rStyle w:val="ad"/>
            <w:sz w:val="18"/>
            <w:szCs w:val="18"/>
          </w:rPr>
          <w:t>Таблица №</w:t>
        </w:r>
        <w:r w:rsidR="003077DA" w:rsidRPr="002163C3">
          <w:rPr>
            <w:rStyle w:val="ad"/>
            <w:sz w:val="18"/>
            <w:szCs w:val="18"/>
          </w:rPr>
          <w:t>1</w:t>
        </w:r>
        <w:r w:rsidR="003C72C2" w:rsidRPr="002163C3">
          <w:rPr>
            <w:rStyle w:val="ad"/>
            <w:sz w:val="18"/>
            <w:szCs w:val="18"/>
          </w:rPr>
          <w:t xml:space="preserve"> «СПРАВКА О ПЕРЕЧНЕ И ОБЪЕМАХ ВЫПОЛНЕНИЯ АНАЛОГИЧНЫХ ДОГОВОРОВ»</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_Toc353985090 \h </w:instrText>
        </w:r>
        <w:r w:rsidR="003C72C2" w:rsidRPr="002163C3">
          <w:rPr>
            <w:webHidden/>
            <w:sz w:val="18"/>
            <w:szCs w:val="18"/>
          </w:rPr>
        </w:r>
        <w:r w:rsidR="003C72C2" w:rsidRPr="002163C3">
          <w:rPr>
            <w:webHidden/>
            <w:sz w:val="18"/>
            <w:szCs w:val="18"/>
          </w:rPr>
          <w:fldChar w:fldCharType="separate"/>
        </w:r>
        <w:r w:rsidR="00020061">
          <w:rPr>
            <w:webHidden/>
            <w:sz w:val="18"/>
            <w:szCs w:val="18"/>
          </w:rPr>
          <w:t>38</w:t>
        </w:r>
        <w:r w:rsidR="003C72C2" w:rsidRPr="002163C3">
          <w:rPr>
            <w:webHidden/>
            <w:sz w:val="18"/>
            <w:szCs w:val="18"/>
          </w:rPr>
          <w:fldChar w:fldCharType="end"/>
        </w:r>
      </w:hyperlink>
    </w:p>
    <w:p w:rsidR="003C72C2" w:rsidRPr="002163C3" w:rsidRDefault="00153477">
      <w:pPr>
        <w:pStyle w:val="22"/>
        <w:rPr>
          <w:rFonts w:eastAsiaTheme="minorEastAsia"/>
          <w:bCs w:val="0"/>
          <w:sz w:val="18"/>
          <w:szCs w:val="18"/>
        </w:rPr>
      </w:pPr>
      <w:hyperlink w:anchor="_Toc353985091" w:history="1">
        <w:r w:rsidR="003C72C2" w:rsidRPr="002163C3">
          <w:rPr>
            <w:rStyle w:val="ad"/>
            <w:sz w:val="18"/>
            <w:szCs w:val="18"/>
          </w:rPr>
          <w:t>Таблица №</w:t>
        </w:r>
        <w:r w:rsidR="003077DA" w:rsidRPr="002163C3">
          <w:rPr>
            <w:rStyle w:val="ad"/>
            <w:sz w:val="18"/>
            <w:szCs w:val="18"/>
          </w:rPr>
          <w:t>2</w:t>
        </w:r>
        <w:r w:rsidR="003C72C2" w:rsidRPr="002163C3">
          <w:rPr>
            <w:rStyle w:val="ad"/>
            <w:sz w:val="18"/>
            <w:szCs w:val="18"/>
          </w:rPr>
          <w:t xml:space="preserve"> «СПРАВКА О КАДРОВЫХ РЕСУРСАХ»</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_Toc353985091 \h </w:instrText>
        </w:r>
        <w:r w:rsidR="003C72C2" w:rsidRPr="002163C3">
          <w:rPr>
            <w:webHidden/>
            <w:sz w:val="18"/>
            <w:szCs w:val="18"/>
          </w:rPr>
        </w:r>
        <w:r w:rsidR="003C72C2" w:rsidRPr="002163C3">
          <w:rPr>
            <w:webHidden/>
            <w:sz w:val="18"/>
            <w:szCs w:val="18"/>
          </w:rPr>
          <w:fldChar w:fldCharType="separate"/>
        </w:r>
        <w:r w:rsidR="00020061">
          <w:rPr>
            <w:webHidden/>
            <w:sz w:val="18"/>
            <w:szCs w:val="18"/>
          </w:rPr>
          <w:t>39</w:t>
        </w:r>
        <w:r w:rsidR="003C72C2" w:rsidRPr="002163C3">
          <w:rPr>
            <w:webHidden/>
            <w:sz w:val="18"/>
            <w:szCs w:val="18"/>
          </w:rPr>
          <w:fldChar w:fldCharType="end"/>
        </w:r>
      </w:hyperlink>
    </w:p>
    <w:p w:rsidR="003C72C2" w:rsidRPr="002163C3" w:rsidRDefault="00153477">
      <w:pPr>
        <w:pStyle w:val="22"/>
        <w:rPr>
          <w:rFonts w:eastAsiaTheme="minorEastAsia"/>
          <w:bCs w:val="0"/>
          <w:sz w:val="18"/>
          <w:szCs w:val="18"/>
        </w:rPr>
      </w:pPr>
      <w:hyperlink w:anchor="_Toc353985092" w:history="1">
        <w:r w:rsidR="003C72C2" w:rsidRPr="002163C3">
          <w:rPr>
            <w:rStyle w:val="ad"/>
            <w:sz w:val="18"/>
            <w:szCs w:val="18"/>
          </w:rPr>
          <w:t>Таблица №</w:t>
        </w:r>
        <w:r w:rsidR="003077DA" w:rsidRPr="002163C3">
          <w:rPr>
            <w:rStyle w:val="ad"/>
            <w:sz w:val="18"/>
            <w:szCs w:val="18"/>
          </w:rPr>
          <w:t>3</w:t>
        </w:r>
        <w:r w:rsidR="003C72C2" w:rsidRPr="002163C3">
          <w:rPr>
            <w:rStyle w:val="ad"/>
            <w:sz w:val="18"/>
            <w:szCs w:val="18"/>
          </w:rPr>
          <w:t xml:space="preserve"> «СПРАВКА О ТЕХНИЧЕСКОЙ ОСНАЩЕННОСТИ»</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_Toc353985092 \h </w:instrText>
        </w:r>
        <w:r w:rsidR="003C72C2" w:rsidRPr="002163C3">
          <w:rPr>
            <w:webHidden/>
            <w:sz w:val="18"/>
            <w:szCs w:val="18"/>
          </w:rPr>
        </w:r>
        <w:r w:rsidR="003C72C2" w:rsidRPr="002163C3">
          <w:rPr>
            <w:webHidden/>
            <w:sz w:val="18"/>
            <w:szCs w:val="18"/>
          </w:rPr>
          <w:fldChar w:fldCharType="separate"/>
        </w:r>
        <w:r w:rsidR="00020061">
          <w:rPr>
            <w:webHidden/>
            <w:sz w:val="18"/>
            <w:szCs w:val="18"/>
          </w:rPr>
          <w:t>39</w:t>
        </w:r>
        <w:r w:rsidR="003C72C2" w:rsidRPr="002163C3">
          <w:rPr>
            <w:webHidden/>
            <w:sz w:val="18"/>
            <w:szCs w:val="18"/>
          </w:rPr>
          <w:fldChar w:fldCharType="end"/>
        </w:r>
      </w:hyperlink>
    </w:p>
    <w:p w:rsidR="003C72C2" w:rsidRPr="002163C3" w:rsidRDefault="00153477">
      <w:pPr>
        <w:pStyle w:val="22"/>
        <w:rPr>
          <w:rFonts w:eastAsiaTheme="minorEastAsia"/>
          <w:bCs w:val="0"/>
          <w:sz w:val="18"/>
          <w:szCs w:val="18"/>
        </w:rPr>
      </w:pPr>
      <w:hyperlink w:anchor="_Toc353985093" w:history="1">
        <w:r w:rsidR="003C72C2" w:rsidRPr="002163C3">
          <w:rPr>
            <w:rStyle w:val="ad"/>
            <w:sz w:val="18"/>
            <w:szCs w:val="18"/>
          </w:rPr>
          <w:t>9.3. ФОРМА АНКЕТЫ УЧАСТНИКА ПРОЦЕДУРЫ ЗАКУПКИ</w:t>
        </w:r>
        <w:r w:rsidR="003C72C2" w:rsidRPr="002163C3">
          <w:rPr>
            <w:webHidden/>
            <w:sz w:val="18"/>
            <w:szCs w:val="18"/>
          </w:rPr>
          <w:tab/>
        </w:r>
        <w:r w:rsidR="002163C3" w:rsidRPr="002163C3">
          <w:rPr>
            <w:webHidden/>
            <w:sz w:val="18"/>
            <w:szCs w:val="18"/>
          </w:rPr>
          <w:t>43</w:t>
        </w:r>
      </w:hyperlink>
    </w:p>
    <w:p w:rsidR="003C72C2" w:rsidRPr="002163C3" w:rsidRDefault="00153477">
      <w:pPr>
        <w:pStyle w:val="22"/>
        <w:rPr>
          <w:rFonts w:eastAsiaTheme="minorEastAsia"/>
          <w:bCs w:val="0"/>
          <w:sz w:val="18"/>
          <w:szCs w:val="18"/>
        </w:rPr>
      </w:pPr>
      <w:hyperlink w:anchor="_Toc353985094" w:history="1">
        <w:r w:rsidR="003C72C2" w:rsidRPr="002163C3">
          <w:rPr>
            <w:rStyle w:val="ad"/>
            <w:sz w:val="18"/>
            <w:szCs w:val="18"/>
          </w:rPr>
          <w:t>9.4. ФОРМА ДОВЕРЕННОСТИ НА УПОЛНОМОЧЕННОЕ ЛИЦО, ИМЕЮЩЕЕ ПРАВО ПОДПИСИ ДОКУМЕНТОВ ОРГАНИЗАЦИИ – УЧАСТНИКА ПРОЦЕДУРЫ ЗАКУПКИ</w:t>
        </w:r>
        <w:r w:rsidR="003C72C2" w:rsidRPr="002163C3">
          <w:rPr>
            <w:webHidden/>
            <w:sz w:val="18"/>
            <w:szCs w:val="18"/>
          </w:rPr>
          <w:tab/>
        </w:r>
        <w:r w:rsidR="003C72C2" w:rsidRPr="002163C3">
          <w:rPr>
            <w:webHidden/>
            <w:sz w:val="18"/>
            <w:szCs w:val="18"/>
          </w:rPr>
          <w:fldChar w:fldCharType="begin"/>
        </w:r>
        <w:r w:rsidR="003C72C2" w:rsidRPr="002163C3">
          <w:rPr>
            <w:webHidden/>
            <w:sz w:val="18"/>
            <w:szCs w:val="18"/>
          </w:rPr>
          <w:instrText xml:space="preserve"> PAGEREF _Toc353985094 \h </w:instrText>
        </w:r>
        <w:r w:rsidR="003C72C2" w:rsidRPr="002163C3">
          <w:rPr>
            <w:webHidden/>
            <w:sz w:val="18"/>
            <w:szCs w:val="18"/>
          </w:rPr>
        </w:r>
        <w:r w:rsidR="003C72C2" w:rsidRPr="002163C3">
          <w:rPr>
            <w:webHidden/>
            <w:sz w:val="18"/>
            <w:szCs w:val="18"/>
          </w:rPr>
          <w:fldChar w:fldCharType="separate"/>
        </w:r>
        <w:r w:rsidR="00020061">
          <w:rPr>
            <w:webHidden/>
            <w:sz w:val="18"/>
            <w:szCs w:val="18"/>
          </w:rPr>
          <w:t>45</w:t>
        </w:r>
        <w:r w:rsidR="003C72C2" w:rsidRPr="002163C3">
          <w:rPr>
            <w:webHidden/>
            <w:sz w:val="18"/>
            <w:szCs w:val="18"/>
          </w:rPr>
          <w:fldChar w:fldCharType="end"/>
        </w:r>
      </w:hyperlink>
    </w:p>
    <w:p w:rsidR="003C72C2" w:rsidRPr="002163C3" w:rsidRDefault="00153477" w:rsidP="002163C3">
      <w:pPr>
        <w:pStyle w:val="14"/>
        <w:rPr>
          <w:rFonts w:ascii="Times New Roman" w:eastAsiaTheme="minorEastAsia" w:hAnsi="Times New Roman" w:cs="Times New Roman"/>
          <w:sz w:val="18"/>
          <w:szCs w:val="18"/>
        </w:rPr>
      </w:pPr>
      <w:hyperlink w:anchor="_Toc353985097" w:history="1">
        <w:r w:rsidR="003C72C2" w:rsidRPr="002163C3">
          <w:rPr>
            <w:rStyle w:val="ad"/>
            <w:rFonts w:ascii="Times New Roman" w:hAnsi="Times New Roman" w:cs="Times New Roman"/>
            <w:sz w:val="18"/>
            <w:szCs w:val="18"/>
          </w:rPr>
          <w:t>10.  ПРОЕКТ ДОГОВОРА ИЛИ УСЛОВИЯ, НА КОТОРЫХ ДОГОВОР ДОЛЖЕН БЫТЬ ЗАКЛЮЧЕН</w:t>
        </w:r>
        <w:r w:rsidR="003C72C2" w:rsidRPr="002163C3">
          <w:rPr>
            <w:rFonts w:ascii="Times New Roman" w:hAnsi="Times New Roman" w:cs="Times New Roman"/>
            <w:webHidden/>
            <w:sz w:val="18"/>
            <w:szCs w:val="18"/>
          </w:rPr>
          <w:tab/>
        </w:r>
        <w:r w:rsidR="002163C3" w:rsidRPr="002163C3">
          <w:rPr>
            <w:rFonts w:ascii="Times New Roman" w:hAnsi="Times New Roman" w:cs="Times New Roman"/>
            <w:webHidden/>
            <w:sz w:val="18"/>
            <w:szCs w:val="18"/>
          </w:rPr>
          <w:t>48</w:t>
        </w:r>
      </w:hyperlink>
    </w:p>
    <w:p w:rsidR="003C72C2" w:rsidRPr="002163C3" w:rsidRDefault="00153477" w:rsidP="002163C3">
      <w:pPr>
        <w:pStyle w:val="14"/>
        <w:rPr>
          <w:rFonts w:ascii="Times New Roman" w:eastAsiaTheme="minorEastAsia" w:hAnsi="Times New Roman" w:cs="Times New Roman"/>
          <w:sz w:val="18"/>
          <w:szCs w:val="18"/>
        </w:rPr>
      </w:pPr>
      <w:hyperlink w:anchor="_Toc353985098" w:history="1">
        <w:r w:rsidR="003C72C2" w:rsidRPr="002163C3">
          <w:rPr>
            <w:rStyle w:val="ad"/>
            <w:rFonts w:ascii="Times New Roman" w:hAnsi="Times New Roman" w:cs="Times New Roman"/>
            <w:sz w:val="18"/>
            <w:szCs w:val="18"/>
          </w:rPr>
          <w:t>11.  ТЕХНИЧЕСКАЯ ЧАСТЬ</w:t>
        </w:r>
        <w:r w:rsidR="003C72C2" w:rsidRPr="002163C3">
          <w:rPr>
            <w:rFonts w:ascii="Times New Roman" w:hAnsi="Times New Roman" w:cs="Times New Roman"/>
            <w:webHidden/>
            <w:sz w:val="18"/>
            <w:szCs w:val="18"/>
          </w:rPr>
          <w:tab/>
        </w:r>
        <w:r w:rsidR="003C72C2" w:rsidRPr="002163C3">
          <w:rPr>
            <w:rFonts w:ascii="Times New Roman" w:hAnsi="Times New Roman" w:cs="Times New Roman"/>
            <w:webHidden/>
            <w:sz w:val="18"/>
            <w:szCs w:val="18"/>
          </w:rPr>
          <w:fldChar w:fldCharType="begin"/>
        </w:r>
        <w:r w:rsidR="003C72C2" w:rsidRPr="002163C3">
          <w:rPr>
            <w:rFonts w:ascii="Times New Roman" w:hAnsi="Times New Roman" w:cs="Times New Roman"/>
            <w:webHidden/>
            <w:sz w:val="18"/>
            <w:szCs w:val="18"/>
          </w:rPr>
          <w:instrText xml:space="preserve"> PAGEREF _Toc353985098 \h </w:instrText>
        </w:r>
        <w:r w:rsidR="003C72C2" w:rsidRPr="002163C3">
          <w:rPr>
            <w:rFonts w:ascii="Times New Roman" w:hAnsi="Times New Roman" w:cs="Times New Roman"/>
            <w:webHidden/>
            <w:sz w:val="18"/>
            <w:szCs w:val="18"/>
          </w:rPr>
        </w:r>
        <w:r w:rsidR="003C72C2" w:rsidRPr="002163C3">
          <w:rPr>
            <w:rFonts w:ascii="Times New Roman" w:hAnsi="Times New Roman" w:cs="Times New Roman"/>
            <w:webHidden/>
            <w:sz w:val="18"/>
            <w:szCs w:val="18"/>
          </w:rPr>
          <w:fldChar w:fldCharType="separate"/>
        </w:r>
        <w:r w:rsidR="00020061">
          <w:rPr>
            <w:rFonts w:ascii="Times New Roman" w:hAnsi="Times New Roman" w:cs="Times New Roman"/>
            <w:webHidden/>
            <w:sz w:val="18"/>
            <w:szCs w:val="18"/>
          </w:rPr>
          <w:t>62</w:t>
        </w:r>
        <w:r w:rsidR="003C72C2" w:rsidRPr="002163C3">
          <w:rPr>
            <w:rFonts w:ascii="Times New Roman" w:hAnsi="Times New Roman" w:cs="Times New Roman"/>
            <w:webHidden/>
            <w:sz w:val="18"/>
            <w:szCs w:val="18"/>
          </w:rPr>
          <w:fldChar w:fldCharType="end"/>
        </w:r>
      </w:hyperlink>
      <w:r w:rsidR="002163C3" w:rsidRPr="002163C3">
        <w:rPr>
          <w:rFonts w:ascii="Times New Roman" w:hAnsi="Times New Roman" w:cs="Times New Roman"/>
          <w:sz w:val="18"/>
          <w:szCs w:val="18"/>
        </w:rPr>
        <w:t>2</w:t>
      </w:r>
    </w:p>
    <w:p w:rsidR="00B16E3E" w:rsidRPr="00A2448F" w:rsidRDefault="00586D19" w:rsidP="00B424F4">
      <w:pPr>
        <w:tabs>
          <w:tab w:val="left" w:pos="5040"/>
        </w:tabs>
        <w:ind w:left="5040" w:right="639" w:hanging="5040"/>
        <w:jc w:val="both"/>
        <w:rPr>
          <w:sz w:val="20"/>
          <w:szCs w:val="20"/>
        </w:rPr>
      </w:pPr>
      <w:r w:rsidRPr="002163C3">
        <w:rPr>
          <w:sz w:val="18"/>
          <w:szCs w:val="18"/>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B73ACE">
      <w:pPr>
        <w:pStyle w:val="10"/>
        <w:numPr>
          <w:ilvl w:val="0"/>
          <w:numId w:val="16"/>
        </w:numPr>
        <w:tabs>
          <w:tab w:val="clear" w:pos="540"/>
          <w:tab w:val="clear" w:pos="1134"/>
          <w:tab w:val="left" w:pos="0"/>
        </w:tabs>
        <w:spacing w:before="240" w:after="240" w:line="240" w:lineRule="auto"/>
        <w:jc w:val="both"/>
      </w:pPr>
      <w:bookmarkStart w:id="6" w:name="_Toc353985046"/>
      <w:r w:rsidRPr="002440E8">
        <w:lastRenderedPageBreak/>
        <w:t xml:space="preserve">ОСНОВНЫЕ </w:t>
      </w:r>
      <w:r w:rsidRPr="00B424F4">
        <w:t>ТЕРМИНЫ</w:t>
      </w:r>
      <w:r w:rsidRPr="002440E8">
        <w:t>, ИСПОЛЬЗУЕМЫЕ В ДОКУМЕНТАЦИИ ПРОЦЕДУРЫ  ЗАКУПОК</w:t>
      </w:r>
      <w:bookmarkEnd w:id="6"/>
    </w:p>
    <w:p w:rsidR="00972CB7" w:rsidRPr="002440E8" w:rsidRDefault="00972CB7" w:rsidP="00B73ACE">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6" w:history="1">
        <w:r w:rsidR="006104DC" w:rsidRPr="002440E8">
          <w:rPr>
            <w:rStyle w:val="ad"/>
          </w:rPr>
          <w:t>www.sk.ru</w:t>
        </w:r>
      </w:hyperlink>
    </w:p>
    <w:p w:rsidR="002D7E0C" w:rsidRPr="002440E8" w:rsidRDefault="002D7E0C" w:rsidP="00B73ACE">
      <w:pPr>
        <w:pStyle w:val="10"/>
        <w:numPr>
          <w:ilvl w:val="0"/>
          <w:numId w:val="16"/>
        </w:numPr>
        <w:spacing w:before="240" w:after="240" w:line="240" w:lineRule="auto"/>
        <w:jc w:val="both"/>
      </w:pPr>
      <w:bookmarkStart w:id="7" w:name="_Toc353985047"/>
      <w:r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B73ACE">
      <w:pPr>
        <w:pStyle w:val="4"/>
        <w:numPr>
          <w:ilvl w:val="1"/>
          <w:numId w:val="16"/>
        </w:numPr>
        <w:spacing w:before="120" w:after="0"/>
        <w:jc w:val="both"/>
      </w:pPr>
      <w:bookmarkStart w:id="8" w:name="_Toc353985048"/>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8B5E9E" w:rsidP="00B73ACE">
      <w:pPr>
        <w:pStyle w:val="ab"/>
        <w:numPr>
          <w:ilvl w:val="2"/>
          <w:numId w:val="16"/>
        </w:numPr>
        <w:spacing w:before="60"/>
        <w:jc w:val="both"/>
      </w:pPr>
      <w:r w:rsidRPr="002440E8">
        <w:t>Процедурой закупки, регламентируемой настоящей Документацией</w:t>
      </w:r>
      <w:r w:rsidR="00CE776A" w:rsidRPr="002440E8">
        <w:t xml:space="preserve"> является</w:t>
      </w:r>
      <w:r w:rsidR="004B3278">
        <w:t xml:space="preserve"> Открытый </w:t>
      </w:r>
      <w:r w:rsidR="00644BF3" w:rsidRPr="002440E8">
        <w:t>Запрос предложений</w:t>
      </w:r>
      <w:r w:rsidR="00CE776A" w:rsidRPr="002440E8">
        <w:t xml:space="preserve"> </w:t>
      </w:r>
      <w:r w:rsidR="002D7E0C" w:rsidRPr="002440E8">
        <w:t>на право заключения Договора оказани</w:t>
      </w:r>
      <w:r w:rsidR="004B3278">
        <w:t>я</w:t>
      </w:r>
      <w:r w:rsidR="002D7E0C" w:rsidRPr="002440E8">
        <w:t xml:space="preserve"> услуг</w:t>
      </w:r>
      <w:r w:rsidR="004B3278">
        <w:t xml:space="preserve"> </w:t>
      </w:r>
      <w:r w:rsidR="004B3278" w:rsidRPr="004B3278">
        <w:t>по проведению лабораторных испытаний</w:t>
      </w:r>
      <w:r w:rsidR="002D7E0C" w:rsidRPr="002440E8">
        <w:t xml:space="preserve">.  </w:t>
      </w:r>
    </w:p>
    <w:p w:rsidR="00972CB7" w:rsidRPr="002440E8" w:rsidRDefault="00972CB7" w:rsidP="00B73ACE">
      <w:pPr>
        <w:pStyle w:val="ab"/>
        <w:numPr>
          <w:ilvl w:val="2"/>
          <w:numId w:val="16"/>
        </w:numPr>
        <w:spacing w:before="60"/>
        <w:jc w:val="both"/>
      </w:pPr>
      <w:r w:rsidRPr="002440E8">
        <w:t xml:space="preserve">Наименование, количество и характеристики </w:t>
      </w:r>
      <w:r w:rsidR="004B3278" w:rsidRPr="002440E8">
        <w:t xml:space="preserve">оказываемых услуг </w:t>
      </w:r>
      <w:r w:rsidRPr="002440E8">
        <w:t xml:space="preserve">по Договору указаны в разделе </w:t>
      </w:r>
      <w:r w:rsidR="007F62A5">
        <w:t xml:space="preserve">11 </w:t>
      </w:r>
      <w:r w:rsidR="00B51AEA">
        <w:t>«ТЕХНИЧЕСКАЯ ЧАСТЬ»</w:t>
      </w:r>
      <w:r w:rsidRPr="002440E8">
        <w:t xml:space="preserve">. </w:t>
      </w:r>
    </w:p>
    <w:p w:rsidR="00EA4CA0" w:rsidRPr="002440E8" w:rsidRDefault="00EA4CA0" w:rsidP="00B73ACE">
      <w:pPr>
        <w:pStyle w:val="4"/>
        <w:numPr>
          <w:ilvl w:val="1"/>
          <w:numId w:val="16"/>
        </w:numPr>
        <w:spacing w:before="120" w:after="0"/>
        <w:jc w:val="both"/>
      </w:pPr>
      <w:bookmarkStart w:id="9" w:name="_Toc353985049"/>
      <w:r w:rsidRPr="002440E8">
        <w:t>Отказ от проведения Процедуры закупки</w:t>
      </w:r>
      <w:bookmarkEnd w:id="9"/>
    </w:p>
    <w:p w:rsidR="00EA4CA0" w:rsidRPr="002440E8" w:rsidRDefault="00EA4CA0" w:rsidP="00B73ACE">
      <w:pPr>
        <w:pStyle w:val="ab"/>
        <w:numPr>
          <w:ilvl w:val="2"/>
          <w:numId w:val="16"/>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B73ACE">
      <w:pPr>
        <w:pStyle w:val="ab"/>
        <w:numPr>
          <w:ilvl w:val="2"/>
          <w:numId w:val="16"/>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7" w:history="1">
        <w:r w:rsidR="00FF26EB" w:rsidRPr="002440E8">
          <w:rPr>
            <w:rStyle w:val="ad"/>
          </w:rPr>
          <w:t>www.sk.ru</w:t>
        </w:r>
      </w:hyperlink>
      <w:r w:rsidRPr="002440E8">
        <w:t>.</w:t>
      </w:r>
    </w:p>
    <w:p w:rsidR="00972CB7" w:rsidRPr="002440E8" w:rsidRDefault="00972CB7" w:rsidP="00B73ACE">
      <w:pPr>
        <w:pStyle w:val="4"/>
        <w:numPr>
          <w:ilvl w:val="1"/>
          <w:numId w:val="16"/>
        </w:numPr>
        <w:spacing w:before="120" w:after="0"/>
        <w:jc w:val="both"/>
      </w:pPr>
      <w:bookmarkStart w:id="10" w:name="_Toc353985050"/>
      <w:r w:rsidRPr="002440E8">
        <w:t>Затраты на участие в Процедуре закупки</w:t>
      </w:r>
      <w:bookmarkEnd w:id="10"/>
    </w:p>
    <w:p w:rsidR="00972CB7" w:rsidRPr="002440E8" w:rsidRDefault="00972CB7" w:rsidP="00B73ACE">
      <w:pPr>
        <w:pStyle w:val="ab"/>
        <w:numPr>
          <w:ilvl w:val="2"/>
          <w:numId w:val="16"/>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F7711E" w:rsidP="00B73ACE">
      <w:pPr>
        <w:pStyle w:val="10"/>
        <w:numPr>
          <w:ilvl w:val="0"/>
          <w:numId w:val="16"/>
        </w:numPr>
        <w:spacing w:before="240" w:after="240" w:line="240" w:lineRule="auto"/>
        <w:jc w:val="both"/>
      </w:pPr>
      <w:bookmarkStart w:id="11" w:name="_Toc353985051"/>
      <w:r w:rsidRPr="002440E8">
        <w:t>ТРЕБОВАНИЯ К СОДЕРЖАНИЮ, ФОРМЕ И СОСТАВУ ЗАЯВКИ, ИНСТРУКЦИЯ ПО ЕЕ ЗАПОЛНЕНИЮ</w:t>
      </w:r>
      <w:bookmarkEnd w:id="11"/>
      <w:r w:rsidRPr="002440E8">
        <w:t xml:space="preserve"> </w:t>
      </w:r>
    </w:p>
    <w:p w:rsidR="00F7711E" w:rsidRPr="002440E8" w:rsidRDefault="00F7711E" w:rsidP="00B73ACE">
      <w:pPr>
        <w:pStyle w:val="4"/>
        <w:numPr>
          <w:ilvl w:val="1"/>
          <w:numId w:val="16"/>
        </w:numPr>
        <w:spacing w:before="120" w:after="0"/>
        <w:jc w:val="both"/>
      </w:pPr>
      <w:bookmarkStart w:id="12" w:name="_Toc353985052"/>
      <w:r w:rsidRPr="002440E8">
        <w:t xml:space="preserve">Форма </w:t>
      </w:r>
      <w:r w:rsidR="007A2231" w:rsidRPr="002440E8">
        <w:t>Заявки</w:t>
      </w:r>
      <w:bookmarkEnd w:id="12"/>
      <w:r w:rsidR="007A2231" w:rsidRPr="002440E8">
        <w:t xml:space="preserve"> </w:t>
      </w:r>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B73ACE">
      <w:pPr>
        <w:pStyle w:val="4"/>
        <w:numPr>
          <w:ilvl w:val="1"/>
          <w:numId w:val="16"/>
        </w:numPr>
        <w:spacing w:before="120" w:after="0"/>
        <w:jc w:val="both"/>
      </w:pPr>
      <w:bookmarkStart w:id="13" w:name="_Toc353985053"/>
      <w:r w:rsidRPr="002440E8">
        <w:t xml:space="preserve">Подготовка </w:t>
      </w:r>
      <w:r w:rsidR="007A2231" w:rsidRPr="002440E8">
        <w:t>Заявки</w:t>
      </w:r>
      <w:bookmarkEnd w:id="13"/>
      <w:r w:rsidR="007A2231" w:rsidRPr="002440E8">
        <w:t xml:space="preserve"> </w:t>
      </w:r>
    </w:p>
    <w:p w:rsidR="00F7711E" w:rsidRPr="002440E8" w:rsidRDefault="00F7711E" w:rsidP="00B73ACE">
      <w:pPr>
        <w:pStyle w:val="ab"/>
        <w:numPr>
          <w:ilvl w:val="2"/>
          <w:numId w:val="16"/>
        </w:numPr>
        <w:spacing w:before="60"/>
        <w:jc w:val="both"/>
      </w:pPr>
      <w:r w:rsidRPr="002440E8">
        <w:t>Заявка должна быть подготовлена на русском языке.</w:t>
      </w:r>
    </w:p>
    <w:p w:rsidR="00F7711E" w:rsidRPr="002440E8" w:rsidRDefault="00F7711E" w:rsidP="00B73ACE">
      <w:pPr>
        <w:pStyle w:val="ab"/>
        <w:numPr>
          <w:ilvl w:val="2"/>
          <w:numId w:val="16"/>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B73ACE">
      <w:pPr>
        <w:pStyle w:val="ab"/>
        <w:numPr>
          <w:ilvl w:val="3"/>
          <w:numId w:val="16"/>
        </w:numPr>
        <w:spacing w:before="40"/>
        <w:jc w:val="both"/>
      </w:pPr>
      <w:r w:rsidRPr="002440E8">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lastRenderedPageBreak/>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и качественных характеристиках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предложение о цене Договора </w:t>
      </w:r>
      <w:r w:rsidR="004C175E">
        <w:t>(единичных расценках Продукции)</w:t>
      </w:r>
      <w:r w:rsidRPr="002440E8">
        <w:t xml:space="preserve">.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B73ACE">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B73ACE">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B73ACE">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D276F2">
      <w:pPr>
        <w:pStyle w:val="ab"/>
        <w:numPr>
          <w:ilvl w:val="3"/>
          <w:numId w:val="16"/>
        </w:numPr>
        <w:spacing w:before="40"/>
        <w:ind w:hanging="594"/>
        <w:jc w:val="both"/>
      </w:pPr>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Pr="002440E8">
        <w:t xml:space="preserve"> случае если </w:t>
      </w:r>
      <w:r w:rsidRPr="002440E8">
        <w:lastRenderedPageBreak/>
        <w:t>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B73ACE">
      <w:pPr>
        <w:pStyle w:val="ab"/>
        <w:numPr>
          <w:ilvl w:val="3"/>
          <w:numId w:val="16"/>
        </w:numPr>
        <w:spacing w:before="40"/>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A33EC1" w:rsidRDefault="00A33EC1" w:rsidP="00A33EC1">
      <w:pPr>
        <w:pStyle w:val="ab"/>
        <w:numPr>
          <w:ilvl w:val="3"/>
          <w:numId w:val="16"/>
        </w:numPr>
        <w:spacing w:before="40"/>
        <w:jc w:val="both"/>
      </w:pPr>
      <w:r>
        <w:t>Свидетельство члена СРО строителей (п. 32 Работы по осуществлению строительного контроля привлекаемым застройщиком или заказчиком на основании договора юридическим лицом или индивидуальным предпринимателем) по видам строительных работ соответствующих предмету закупки с правом заключения договора на оказание услуг на сумму не ниже стоимости предложения Участника</w:t>
      </w:r>
      <w:r w:rsidR="00ED3724">
        <w:t xml:space="preserve"> (при наличии)</w:t>
      </w:r>
      <w:r>
        <w:t xml:space="preserve">, </w:t>
      </w:r>
    </w:p>
    <w:p w:rsidR="00A33EC1" w:rsidRDefault="00A33EC1" w:rsidP="00A33EC1">
      <w:pPr>
        <w:pStyle w:val="ab"/>
        <w:numPr>
          <w:ilvl w:val="3"/>
          <w:numId w:val="16"/>
        </w:numPr>
        <w:spacing w:before="40"/>
        <w:jc w:val="both"/>
      </w:pPr>
      <w:r>
        <w:t>Свидетельства об аккредитации испытательной (строительной) лаборатории, соответствующей Предмету закупки</w:t>
      </w:r>
      <w:r w:rsidR="00ED3724">
        <w:t xml:space="preserve"> (обязательное условие)</w:t>
      </w:r>
      <w:r>
        <w:t>,</w:t>
      </w:r>
    </w:p>
    <w:p w:rsidR="00F7711E" w:rsidRPr="002440E8" w:rsidRDefault="00A33EC1" w:rsidP="00A33EC1">
      <w:pPr>
        <w:pStyle w:val="ab"/>
        <w:numPr>
          <w:ilvl w:val="3"/>
          <w:numId w:val="16"/>
        </w:numPr>
        <w:spacing w:before="40"/>
        <w:jc w:val="both"/>
      </w:pPr>
      <w:r>
        <w:t xml:space="preserve">Наличие сертификата ИСО 9001 системы менеджмента качества </w:t>
      </w:r>
      <w:r w:rsidR="00ED3724">
        <w:t>(при наличии)</w:t>
      </w:r>
      <w:r>
        <w:t>.</w:t>
      </w:r>
    </w:p>
    <w:p w:rsidR="00F7711E" w:rsidRPr="002440E8" w:rsidRDefault="00F7711E" w:rsidP="00B73ACE">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B73ACE">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r w:rsidRPr="002440E8">
        <w:t xml:space="preserve">документов, подтверждающих опыт </w:t>
      </w:r>
      <w:r w:rsidR="004B3278">
        <w:t>оказания</w:t>
      </w:r>
      <w:r w:rsidRPr="002440E8">
        <w:t xml:space="preserve">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w:t>
      </w:r>
      <w:r w:rsidR="004B3278">
        <w:t xml:space="preserve">на </w:t>
      </w:r>
      <w:r w:rsidRPr="002440E8">
        <w:t xml:space="preserve">оказание услуг, если в </w:t>
      </w:r>
      <w:r w:rsidR="00E86CF5" w:rsidRPr="002440E8">
        <w:t xml:space="preserve">разделе </w:t>
      </w:r>
      <w:r w:rsidR="00FC4130">
        <w:t xml:space="preserve">8 </w:t>
      </w:r>
      <w:r w:rsidR="00B51AEA">
        <w:t>«ИНФОРМАЦИОННАЯ КАРТА»</w:t>
      </w:r>
      <w:r w:rsidR="00BD2FC0" w:rsidRPr="002440E8">
        <w:t xml:space="preserve"> и/или разделе </w:t>
      </w:r>
      <w:r w:rsidR="007F62A5">
        <w:t xml:space="preserve">11 </w:t>
      </w:r>
      <w:r w:rsidR="00B51AEA">
        <w:t>«ТЕХНИЧЕСКАЯ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B73ACE">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B73ACE">
      <w:pPr>
        <w:pStyle w:val="ab"/>
        <w:numPr>
          <w:ilvl w:val="2"/>
          <w:numId w:val="16"/>
        </w:numPr>
        <w:spacing w:before="60"/>
        <w:jc w:val="both"/>
      </w:pPr>
      <w:r w:rsidRPr="002440E8">
        <w:t xml:space="preserve">Непредставление документов, указанных в подпунктах </w:t>
      </w:r>
      <w:r w:rsidR="006F787D" w:rsidRPr="002440E8">
        <w:t>3.2.2.1</w:t>
      </w:r>
      <w:r w:rsidR="004C175E">
        <w:t>3</w:t>
      </w:r>
      <w:r w:rsidRPr="002440E8">
        <w:t xml:space="preserve"> – </w:t>
      </w:r>
      <w:r w:rsidR="006F787D" w:rsidRPr="002440E8">
        <w:t>3.2.2.1</w:t>
      </w:r>
      <w:r w:rsidR="004C175E">
        <w:t>4</w:t>
      </w:r>
      <w:r w:rsidRPr="002440E8">
        <w:t>, не является основанием для отказа в допуске к участию в Процедуре закупки.</w:t>
      </w:r>
    </w:p>
    <w:p w:rsidR="00F7711E" w:rsidRPr="002440E8" w:rsidRDefault="00F7711E" w:rsidP="00B73ACE">
      <w:pPr>
        <w:pStyle w:val="ab"/>
        <w:numPr>
          <w:ilvl w:val="2"/>
          <w:numId w:val="16"/>
        </w:numPr>
        <w:spacing w:before="60"/>
        <w:jc w:val="both"/>
      </w:pPr>
      <w:r w:rsidRPr="002440E8">
        <w:lastRenderedPageBreak/>
        <w:t>В случае проведения Запроса предложений список документов</w:t>
      </w:r>
      <w:r w:rsidR="005E4B88" w:rsidRPr="002440E8">
        <w:t xml:space="preserve"> Участника Процедуры закупки</w:t>
      </w:r>
      <w:r w:rsidRPr="002440E8">
        <w:t xml:space="preserve">, в качестве требуемых в составе Заявки, может быть изменен по согласованию с </w:t>
      </w:r>
      <w:r w:rsidR="00681EE6">
        <w:t>Организатором процедуры</w:t>
      </w:r>
      <w:r w:rsidRPr="002440E8">
        <w:t>.</w:t>
      </w:r>
    </w:p>
    <w:p w:rsidR="00F7711E" w:rsidRPr="002440E8" w:rsidRDefault="00F7711E" w:rsidP="00B73ACE">
      <w:pPr>
        <w:pStyle w:val="ab"/>
        <w:numPr>
          <w:ilvl w:val="2"/>
          <w:numId w:val="16"/>
        </w:numPr>
        <w:spacing w:before="60"/>
        <w:jc w:val="both"/>
      </w:pPr>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F7711E" w:rsidP="00B73ACE">
      <w:pPr>
        <w:pStyle w:val="ab"/>
        <w:numPr>
          <w:ilvl w:val="2"/>
          <w:numId w:val="16"/>
        </w:numPr>
        <w:spacing w:before="60"/>
        <w:jc w:val="both"/>
      </w:pPr>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производственными мощностями, технологическим оборудованием, трудовыми, финансовыми и другими ресурсами, необходимыми для оказания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6A002B" w:rsidRPr="002440E8" w:rsidRDefault="006A002B" w:rsidP="00B73ACE">
      <w:pPr>
        <w:pStyle w:val="ab"/>
        <w:numPr>
          <w:ilvl w:val="2"/>
          <w:numId w:val="16"/>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F7711E" w:rsidP="00B73ACE">
      <w:pPr>
        <w:pStyle w:val="4"/>
        <w:numPr>
          <w:ilvl w:val="1"/>
          <w:numId w:val="16"/>
        </w:numPr>
        <w:spacing w:before="120" w:after="0"/>
        <w:jc w:val="both"/>
      </w:pPr>
      <w:bookmarkStart w:id="14" w:name="_Toc353985054"/>
      <w:r w:rsidRPr="002440E8">
        <w:t xml:space="preserve">Подготовка Предложения </w:t>
      </w:r>
      <w:r w:rsidR="00EB2481">
        <w:t xml:space="preserve">на </w:t>
      </w:r>
      <w:r w:rsidRPr="002440E8">
        <w:t>оказание услуг</w:t>
      </w:r>
      <w:bookmarkEnd w:id="14"/>
    </w:p>
    <w:p w:rsidR="002A0BF2" w:rsidRDefault="00781B0C" w:rsidP="00B73ACE">
      <w:pPr>
        <w:pStyle w:val="ab"/>
        <w:numPr>
          <w:ilvl w:val="2"/>
          <w:numId w:val="16"/>
        </w:numPr>
        <w:spacing w:before="60"/>
        <w:jc w:val="both"/>
      </w:pPr>
      <w:r w:rsidRPr="002440E8">
        <w:t>Описание оказываемых услуг, которые являют</w:t>
      </w:r>
      <w:r w:rsidR="008D6729">
        <w:t xml:space="preserve">ся предметом Процедуры закупки </w:t>
      </w:r>
      <w:r w:rsidRPr="002440E8">
        <w:t xml:space="preserve">определяются разделом </w:t>
      </w:r>
      <w:r w:rsidR="00FC4130">
        <w:t xml:space="preserve">11 </w:t>
      </w:r>
      <w:r w:rsidR="00B51AEA">
        <w:t>«ТЕХНИЧЕСКАЯ ЧАСТЬ»</w:t>
      </w:r>
      <w:r w:rsidRPr="002440E8">
        <w:t>.</w:t>
      </w:r>
    </w:p>
    <w:p w:rsidR="00781B0C"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w:t>
      </w:r>
      <w:r w:rsidR="008D6729">
        <w:t xml:space="preserve">о </w:t>
      </w:r>
      <w:r w:rsidRPr="002440E8">
        <w:t xml:space="preserve">качестве </w:t>
      </w:r>
      <w:r w:rsidR="008D6729">
        <w:t>оказания услуг</w:t>
      </w:r>
      <w:r w:rsidRPr="002440E8">
        <w:t>, подтверждающее соответствие требованиям</w:t>
      </w:r>
      <w:r w:rsidR="00A9129F" w:rsidRPr="002440E8">
        <w:t xml:space="preserve"> и содержащее </w:t>
      </w:r>
      <w:r w:rsidR="008D6729">
        <w:t>весь</w:t>
      </w:r>
      <w:r w:rsidR="00A9129F" w:rsidRPr="002440E8">
        <w:t xml:space="preserve"> объем услуг, указанн</w:t>
      </w:r>
      <w:r w:rsidR="008D6729">
        <w:t>ых</w:t>
      </w:r>
      <w:r w:rsidR="00A9129F" w:rsidRPr="002440E8">
        <w:t xml:space="preserve"> в</w:t>
      </w:r>
      <w:r w:rsidRPr="002440E8">
        <w:t xml:space="preserve"> </w:t>
      </w:r>
      <w:r w:rsidR="002F2FB0" w:rsidRPr="002440E8">
        <w:t>раздел</w:t>
      </w:r>
      <w:r w:rsidR="00A9129F" w:rsidRPr="002440E8">
        <w:t>е</w:t>
      </w:r>
      <w:r w:rsidR="002F2FB0" w:rsidRPr="002440E8">
        <w:t xml:space="preserve"> </w:t>
      </w:r>
      <w:r w:rsidR="007F62A5">
        <w:t xml:space="preserve">11 </w:t>
      </w:r>
      <w:r w:rsidR="00B51AEA">
        <w:t>«ТЕХНИЧЕСКАЯ ЧАСТЬ»</w:t>
      </w:r>
      <w:r w:rsidRPr="002440E8">
        <w:t xml:space="preserve">, которые Участник </w:t>
      </w:r>
      <w:r w:rsidR="00326004" w:rsidRPr="002440E8">
        <w:t>П</w:t>
      </w:r>
      <w:r w:rsidRPr="002440E8">
        <w:t xml:space="preserve">роцедуры закупки предлагает </w:t>
      </w:r>
      <w:r w:rsidR="008D6729">
        <w:t>оказать</w:t>
      </w:r>
      <w:r w:rsidRPr="002440E8">
        <w:t xml:space="preserve"> в соответствии с условиями Договора. </w:t>
      </w:r>
    </w:p>
    <w:p w:rsidR="00F7711E" w:rsidRPr="002440E8" w:rsidRDefault="00F7711E" w:rsidP="00B73ACE">
      <w:pPr>
        <w:pStyle w:val="ab"/>
        <w:numPr>
          <w:ilvl w:val="2"/>
          <w:numId w:val="16"/>
        </w:numPr>
        <w:spacing w:before="60"/>
        <w:jc w:val="both"/>
      </w:pPr>
      <w:r w:rsidRPr="002440E8">
        <w:t>Предложение о функциональных, количественных и качественных характеристиках товаров</w:t>
      </w:r>
      <w:r w:rsidR="004B3278">
        <w:t>,</w:t>
      </w:r>
      <w:r w:rsidRPr="002440E8">
        <w:t xml:space="preserve"> качестве 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оказания </w:t>
      </w:r>
      <w:r w:rsidRPr="002440E8">
        <w:lastRenderedPageBreak/>
        <w:t xml:space="preserve">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B73ACE">
      <w:pPr>
        <w:pStyle w:val="4"/>
        <w:numPr>
          <w:ilvl w:val="1"/>
          <w:numId w:val="16"/>
        </w:numPr>
        <w:spacing w:before="120" w:after="0"/>
        <w:jc w:val="both"/>
      </w:pPr>
      <w:bookmarkStart w:id="15" w:name="_Toc353985055"/>
      <w:r w:rsidRPr="002440E8">
        <w:t>Расчет цены Договора</w:t>
      </w:r>
      <w:bookmarkEnd w:id="15"/>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7F62A5">
        <w:t xml:space="preserve">9.2.1. </w:t>
      </w:r>
      <w:r w:rsidR="00CF78E3">
        <w:t xml:space="preserve">Форма </w:t>
      </w:r>
      <w:r w:rsidR="00CF78E3" w:rsidRPr="002440E8">
        <w:t>«</w:t>
      </w:r>
      <w:r w:rsidR="00CF78E3" w:rsidRPr="002A0BF2">
        <w:rPr>
          <w:caps/>
        </w:rPr>
        <w:t>предложение о цене договора</w:t>
      </w:r>
      <w:r w:rsidR="00CF78E3" w:rsidRPr="002440E8">
        <w:t>»</w:t>
      </w:r>
      <w:r w:rsidR="00CF78E3">
        <w:t xml:space="preserve"> и раздела </w:t>
      </w:r>
      <w:r w:rsidR="00FC4130">
        <w:t xml:space="preserve">11 </w:t>
      </w:r>
      <w:r w:rsidR="00B51AEA">
        <w:t>«ТЕХНИЧЕСКАЯ ЧАСТЬ»</w:t>
      </w:r>
      <w:r w:rsidRPr="002440E8">
        <w:t xml:space="preserve">. </w:t>
      </w:r>
    </w:p>
    <w:p w:rsidR="00F7711E" w:rsidRPr="002440E8" w:rsidRDefault="00F7711E" w:rsidP="00B73ACE">
      <w:pPr>
        <w:pStyle w:val="ab"/>
        <w:numPr>
          <w:ilvl w:val="2"/>
          <w:numId w:val="16"/>
        </w:numPr>
        <w:spacing w:before="60"/>
        <w:jc w:val="both"/>
      </w:pPr>
      <w:r w:rsidRPr="002440E8">
        <w:t xml:space="preserve">Стоимость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B73ACE">
      <w:pPr>
        <w:pStyle w:val="ab"/>
        <w:numPr>
          <w:ilvl w:val="2"/>
          <w:numId w:val="16"/>
        </w:numPr>
        <w:spacing w:before="60"/>
        <w:jc w:val="both"/>
      </w:pPr>
      <w:r w:rsidRPr="002440E8">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B73ACE">
      <w:pPr>
        <w:pStyle w:val="4"/>
        <w:numPr>
          <w:ilvl w:val="1"/>
          <w:numId w:val="16"/>
        </w:numPr>
        <w:spacing w:before="120" w:after="0"/>
        <w:jc w:val="both"/>
      </w:pPr>
      <w:bookmarkStart w:id="16" w:name="_Toc353985056"/>
      <w:r w:rsidRPr="002440E8">
        <w:t xml:space="preserve">Оформление и подписание </w:t>
      </w:r>
      <w:r w:rsidR="007A2231" w:rsidRPr="002440E8">
        <w:t>Заявки</w:t>
      </w:r>
      <w:bookmarkEnd w:id="16"/>
      <w:r w:rsidR="007A2231" w:rsidRPr="002440E8">
        <w:t xml:space="preserve"> </w:t>
      </w:r>
    </w:p>
    <w:p w:rsidR="00407C12" w:rsidRPr="002440E8" w:rsidRDefault="00407C12" w:rsidP="00B73ACE">
      <w:pPr>
        <w:pStyle w:val="ab"/>
        <w:numPr>
          <w:ilvl w:val="2"/>
          <w:numId w:val="16"/>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B73ACE">
      <w:pPr>
        <w:pStyle w:val="ab"/>
        <w:numPr>
          <w:ilvl w:val="2"/>
          <w:numId w:val="16"/>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B73ACE">
      <w:pPr>
        <w:pStyle w:val="ab"/>
        <w:numPr>
          <w:ilvl w:val="2"/>
          <w:numId w:val="16"/>
        </w:numPr>
        <w:spacing w:before="60"/>
        <w:jc w:val="both"/>
      </w:pPr>
      <w:r w:rsidRPr="002440E8">
        <w:t xml:space="preserve">Все документы, представленные в </w:t>
      </w:r>
      <w:r w:rsidR="007A2231" w:rsidRPr="002440E8">
        <w:t xml:space="preserve">Заявке </w:t>
      </w:r>
      <w:r w:rsidRPr="002440E8">
        <w:t>должны быть четко отпечатаны или написаны чернилами.</w:t>
      </w:r>
    </w:p>
    <w:p w:rsidR="00407C12" w:rsidRPr="002440E8" w:rsidRDefault="00407C12" w:rsidP="00B73ACE">
      <w:pPr>
        <w:pStyle w:val="ab"/>
        <w:numPr>
          <w:ilvl w:val="2"/>
          <w:numId w:val="16"/>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B73ACE">
      <w:pPr>
        <w:pStyle w:val="ab"/>
        <w:numPr>
          <w:ilvl w:val="2"/>
          <w:numId w:val="16"/>
        </w:numPr>
        <w:spacing w:before="60"/>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Pr="002440E8">
        <w:t>),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407C12" w:rsidP="00B73ACE">
      <w:pPr>
        <w:pStyle w:val="ab"/>
        <w:numPr>
          <w:ilvl w:val="2"/>
          <w:numId w:val="16"/>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B73ACE">
      <w:pPr>
        <w:pStyle w:val="ab"/>
        <w:numPr>
          <w:ilvl w:val="2"/>
          <w:numId w:val="16"/>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B73ACE">
      <w:pPr>
        <w:pStyle w:val="ab"/>
        <w:numPr>
          <w:ilvl w:val="2"/>
          <w:numId w:val="16"/>
        </w:numPr>
        <w:spacing w:before="60"/>
        <w:jc w:val="both"/>
      </w:pPr>
      <w:r w:rsidRPr="002440E8">
        <w:t xml:space="preserve">При этом ненадлежащее исполнение Участником Процедуры закупки требований о том, что все листы Заявки должны быть прошиты и </w:t>
      </w:r>
      <w:r w:rsidRPr="002440E8">
        <w:lastRenderedPageBreak/>
        <w:t>пронумерованы, не является основанием для отказа в допуске к участию в Процедуре закупки.</w:t>
      </w:r>
    </w:p>
    <w:p w:rsidR="00407C12" w:rsidRPr="002440E8" w:rsidRDefault="00407C12" w:rsidP="00B73ACE">
      <w:pPr>
        <w:pStyle w:val="ab"/>
        <w:numPr>
          <w:ilvl w:val="2"/>
          <w:numId w:val="16"/>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B73ACE">
      <w:pPr>
        <w:pStyle w:val="4"/>
        <w:numPr>
          <w:ilvl w:val="1"/>
          <w:numId w:val="16"/>
        </w:numPr>
        <w:spacing w:before="120" w:after="0"/>
        <w:jc w:val="both"/>
      </w:pPr>
      <w:bookmarkStart w:id="17" w:name="_Toc353985057"/>
      <w:r w:rsidRPr="002440E8">
        <w:t xml:space="preserve">Опечатывание и маркировка конвертов с </w:t>
      </w:r>
      <w:r w:rsidR="0065142A" w:rsidRPr="002440E8">
        <w:t>Заявками</w:t>
      </w:r>
      <w:bookmarkEnd w:id="17"/>
      <w:r w:rsidR="0065142A" w:rsidRPr="002440E8">
        <w:t xml:space="preserve"> </w:t>
      </w:r>
    </w:p>
    <w:p w:rsidR="00407C12" w:rsidRPr="002440E8" w:rsidRDefault="00407C12" w:rsidP="00B73ACE">
      <w:pPr>
        <w:pStyle w:val="ab"/>
        <w:numPr>
          <w:ilvl w:val="2"/>
          <w:numId w:val="16"/>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407C12" w:rsidP="00B73ACE">
      <w:pPr>
        <w:pStyle w:val="ab"/>
        <w:numPr>
          <w:ilvl w:val="2"/>
          <w:numId w:val="16"/>
        </w:numPr>
        <w:spacing w:before="60"/>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407C12" w:rsidP="00B73ACE">
      <w:pPr>
        <w:pStyle w:val="ab"/>
        <w:numPr>
          <w:ilvl w:val="2"/>
          <w:numId w:val="16"/>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B73ACE">
      <w:pPr>
        <w:pStyle w:val="ab"/>
        <w:numPr>
          <w:ilvl w:val="2"/>
          <w:numId w:val="16"/>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B73ACE">
      <w:pPr>
        <w:pStyle w:val="4"/>
        <w:numPr>
          <w:ilvl w:val="1"/>
          <w:numId w:val="16"/>
        </w:numPr>
        <w:spacing w:before="120" w:after="0"/>
        <w:jc w:val="both"/>
      </w:pPr>
      <w:bookmarkStart w:id="18" w:name="_Toc353985058"/>
      <w:r w:rsidRPr="002440E8">
        <w:t xml:space="preserve">Возврат </w:t>
      </w:r>
      <w:r w:rsidR="00DB5FB0" w:rsidRPr="002440E8">
        <w:t>Заявок</w:t>
      </w:r>
      <w:bookmarkEnd w:id="18"/>
      <w:r w:rsidR="00DB5FB0" w:rsidRPr="002440E8">
        <w:t xml:space="preserve"> </w:t>
      </w:r>
    </w:p>
    <w:p w:rsidR="00407C12" w:rsidRPr="002440E8" w:rsidRDefault="00407C12" w:rsidP="00B73ACE">
      <w:pPr>
        <w:pStyle w:val="ab"/>
        <w:numPr>
          <w:ilvl w:val="2"/>
          <w:numId w:val="16"/>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B73ACE">
      <w:pPr>
        <w:pStyle w:val="4"/>
        <w:numPr>
          <w:ilvl w:val="1"/>
          <w:numId w:val="16"/>
        </w:numPr>
        <w:spacing w:before="120" w:after="0"/>
        <w:jc w:val="both"/>
      </w:pPr>
      <w:bookmarkStart w:id="19" w:name="_Toc353985059"/>
      <w:r w:rsidRPr="002440E8">
        <w:t>Уточнение Заказчиком сведений Заявок</w:t>
      </w:r>
      <w:bookmarkEnd w:id="19"/>
    </w:p>
    <w:p w:rsidR="00407C12" w:rsidRPr="002440E8" w:rsidRDefault="00407C12" w:rsidP="00B73ACE">
      <w:pPr>
        <w:pStyle w:val="ab"/>
        <w:numPr>
          <w:ilvl w:val="2"/>
          <w:numId w:val="16"/>
        </w:numPr>
        <w:spacing w:before="60"/>
        <w:jc w:val="both"/>
      </w:pPr>
      <w:r w:rsidRPr="002440E8">
        <w:t xml:space="preserve">В ходе рассмотрения Заявок Комиссия вправе направить за подписью </w:t>
      </w:r>
      <w:r w:rsidR="000D2375">
        <w:t>Председателя Комиссии</w:t>
      </w:r>
      <w:r w:rsidRPr="002440E8">
        <w:t xml:space="preserve"> Участникам Процедуры закупки запросы: </w:t>
      </w:r>
    </w:p>
    <w:p w:rsidR="00407C12" w:rsidRPr="002440E8" w:rsidRDefault="00407C12" w:rsidP="00145BE5">
      <w:pPr>
        <w:pStyle w:val="ab"/>
        <w:numPr>
          <w:ilvl w:val="0"/>
          <w:numId w:val="9"/>
        </w:numPr>
        <w:spacing w:before="20"/>
        <w:ind w:left="1418" w:hanging="56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145BE5">
      <w:pPr>
        <w:pStyle w:val="ab"/>
        <w:numPr>
          <w:ilvl w:val="0"/>
          <w:numId w:val="9"/>
        </w:numPr>
        <w:spacing w:before="20"/>
        <w:ind w:left="1418" w:hanging="56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145BE5">
      <w:pPr>
        <w:pStyle w:val="ab"/>
        <w:numPr>
          <w:ilvl w:val="0"/>
          <w:numId w:val="9"/>
        </w:numPr>
        <w:spacing w:before="20"/>
        <w:ind w:left="1418" w:hanging="567"/>
        <w:jc w:val="both"/>
      </w:pPr>
      <w:r w:rsidRPr="002440E8">
        <w:t>Об уточнении и (или) разъяснении положений Заявки.</w:t>
      </w:r>
    </w:p>
    <w:p w:rsidR="00407C12" w:rsidRPr="002440E8" w:rsidRDefault="00407C12" w:rsidP="00B73ACE">
      <w:pPr>
        <w:pStyle w:val="ab"/>
        <w:numPr>
          <w:ilvl w:val="2"/>
          <w:numId w:val="16"/>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При этом данные уточнения не должны изменять Предмет закупки, объем </w:t>
      </w:r>
      <w:r w:rsidR="000D2375">
        <w:t>оказываемых</w:t>
      </w:r>
      <w:r w:rsidRPr="002440E8">
        <w:t xml:space="preserve"> Участником </w:t>
      </w:r>
      <w:r w:rsidR="00326004" w:rsidRPr="002440E8">
        <w:t xml:space="preserve">Процедуры </w:t>
      </w:r>
      <w:r w:rsidRPr="002440E8">
        <w:t xml:space="preserve">закупки </w:t>
      </w:r>
      <w:r w:rsidR="000D2375">
        <w:t>услуг</w:t>
      </w:r>
      <w:r w:rsidRPr="002440E8">
        <w:t>.</w:t>
      </w:r>
    </w:p>
    <w:p w:rsidR="00972CB7" w:rsidRPr="002440E8" w:rsidRDefault="00972CB7" w:rsidP="00B73ACE">
      <w:pPr>
        <w:pStyle w:val="10"/>
        <w:numPr>
          <w:ilvl w:val="0"/>
          <w:numId w:val="16"/>
        </w:numPr>
        <w:spacing w:before="240" w:after="240" w:line="240" w:lineRule="auto"/>
        <w:jc w:val="both"/>
      </w:pPr>
      <w:bookmarkStart w:id="20" w:name="_Toc353985060"/>
      <w:r w:rsidRPr="002440E8">
        <w:lastRenderedPageBreak/>
        <w:t>ТРЕБОВАНИЯ К УЧАСТНИКАМ ПРОЦЕДУРЫ ЗАКУПКИ</w:t>
      </w:r>
      <w:bookmarkEnd w:id="20"/>
    </w:p>
    <w:p w:rsidR="00972CB7" w:rsidRPr="002440E8" w:rsidRDefault="00972CB7" w:rsidP="00B73ACE">
      <w:pPr>
        <w:pStyle w:val="4"/>
        <w:numPr>
          <w:ilvl w:val="1"/>
          <w:numId w:val="16"/>
        </w:numPr>
        <w:spacing w:before="120" w:after="0"/>
        <w:jc w:val="both"/>
      </w:pPr>
      <w:bookmarkStart w:id="21" w:name="_Toc353985061"/>
      <w:r w:rsidRPr="002440E8">
        <w:t xml:space="preserve">Обязательные требования к Участникам </w:t>
      </w:r>
      <w:r w:rsidR="00326004" w:rsidRPr="002440E8">
        <w:t xml:space="preserve">Процедуры </w:t>
      </w:r>
      <w:r w:rsidRPr="002440E8">
        <w:t>закупки</w:t>
      </w:r>
      <w:bookmarkEnd w:id="21"/>
      <w:r w:rsidRPr="002440E8">
        <w:t xml:space="preserve"> </w:t>
      </w:r>
    </w:p>
    <w:p w:rsidR="00972CB7" w:rsidRPr="002440E8" w:rsidRDefault="00972CB7" w:rsidP="00B73ACE">
      <w:pPr>
        <w:pStyle w:val="ab"/>
        <w:numPr>
          <w:ilvl w:val="2"/>
          <w:numId w:val="16"/>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B73ACE">
      <w:pPr>
        <w:pStyle w:val="ab"/>
        <w:numPr>
          <w:ilvl w:val="2"/>
          <w:numId w:val="16"/>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B73ACE">
      <w:pPr>
        <w:pStyle w:val="ab"/>
        <w:numPr>
          <w:ilvl w:val="2"/>
          <w:numId w:val="16"/>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B73ACE">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оказания услуг, являющихся Предметом закупки;</w:t>
      </w:r>
    </w:p>
    <w:p w:rsidR="002A0BF2" w:rsidRDefault="00A421D6" w:rsidP="00B73ACE">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B73ACE">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B73ACE">
      <w:pPr>
        <w:pStyle w:val="ab"/>
        <w:numPr>
          <w:ilvl w:val="3"/>
          <w:numId w:val="16"/>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814832" w:rsidRDefault="00A421D6" w:rsidP="00B73ACE">
      <w:pPr>
        <w:pStyle w:val="ab"/>
        <w:numPr>
          <w:ilvl w:val="3"/>
          <w:numId w:val="16"/>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B73ACE">
      <w:pPr>
        <w:pStyle w:val="ab"/>
        <w:numPr>
          <w:ilvl w:val="3"/>
          <w:numId w:val="16"/>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B73ACE">
      <w:pPr>
        <w:pStyle w:val="ab"/>
        <w:numPr>
          <w:ilvl w:val="2"/>
          <w:numId w:val="16"/>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xml:space="preserve"> указана в </w:t>
      </w:r>
      <w:r w:rsidR="00837ED6" w:rsidRPr="00837ED6">
        <w:t>разделе 8 «ИНФОРМАЦИОННАЯ КАРТА» Документации Процедуры закупки.</w:t>
      </w:r>
    </w:p>
    <w:p w:rsidR="00972CB7" w:rsidRDefault="00972CB7" w:rsidP="00B73ACE">
      <w:pPr>
        <w:pStyle w:val="ab"/>
        <w:numPr>
          <w:ilvl w:val="2"/>
          <w:numId w:val="16"/>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D4593A" w:rsidRDefault="00D4593A" w:rsidP="00145BE5">
      <w:pPr>
        <w:pStyle w:val="10"/>
        <w:spacing w:before="240" w:after="240" w:line="240" w:lineRule="auto"/>
        <w:ind w:firstLine="142"/>
        <w:jc w:val="both"/>
      </w:pPr>
      <w:r>
        <w:t>5. ОЦЕНКА ФИНАНСОВОЙ УСТОЙЧИВОСТИ УЧАСТНИКА ПРОЦЕДУРЫ ЗАКУПКИ</w:t>
      </w:r>
    </w:p>
    <w:p w:rsidR="00416D64" w:rsidRPr="00145BE5" w:rsidRDefault="00C51435" w:rsidP="00145BE5">
      <w:pPr>
        <w:autoSpaceDE w:val="0"/>
        <w:autoSpaceDN w:val="0"/>
        <w:adjustRightInd w:val="0"/>
        <w:ind w:left="1418" w:hanging="709"/>
        <w:jc w:val="both"/>
        <w:outlineLvl w:val="0"/>
      </w:pPr>
      <w:r w:rsidRPr="00145BE5">
        <w:t>5.1.</w:t>
      </w:r>
      <w:r w:rsidR="00416D64" w:rsidRPr="00145BE5">
        <w:tab/>
        <w:t xml:space="preserve">В результате оценки </w:t>
      </w:r>
      <w:r w:rsidRPr="00145BE5">
        <w:t xml:space="preserve">финансовой устойчивости </w:t>
      </w:r>
      <w:r w:rsidR="00416D64" w:rsidRPr="00145BE5">
        <w:t>формируется бюллетень оценки</w:t>
      </w:r>
      <w:r w:rsidR="00416D64" w:rsidRPr="00C51435">
        <w:rPr>
          <w:bCs/>
        </w:rPr>
        <w:t xml:space="preserve"> </w:t>
      </w:r>
      <w:r w:rsidR="00416D64" w:rsidRPr="00145BE5">
        <w:t xml:space="preserve">и заключение о финансовой устойчивости </w:t>
      </w:r>
      <w:r w:rsidRPr="00145BE5">
        <w:t>Участника процедуры закупки</w:t>
      </w:r>
      <w:r w:rsidR="00416D64" w:rsidRPr="00145BE5">
        <w:t>.</w:t>
      </w:r>
    </w:p>
    <w:p w:rsidR="00416D64" w:rsidRPr="00145BE5" w:rsidRDefault="00C51435" w:rsidP="00145BE5">
      <w:pPr>
        <w:autoSpaceDE w:val="0"/>
        <w:autoSpaceDN w:val="0"/>
        <w:adjustRightInd w:val="0"/>
        <w:ind w:left="1418" w:hanging="709"/>
        <w:jc w:val="both"/>
        <w:outlineLvl w:val="0"/>
      </w:pPr>
      <w:r w:rsidRPr="00C51435">
        <w:rPr>
          <w:bCs/>
        </w:rPr>
        <w:t>5.2.</w:t>
      </w:r>
      <w:r w:rsidR="00416D64" w:rsidRPr="00CF23B0">
        <w:rPr>
          <w:bCs/>
        </w:rPr>
        <w:tab/>
        <w:t xml:space="preserve">Оценка осуществляется на основе данных бухгалтерской отчетности за </w:t>
      </w:r>
      <w:r w:rsidR="00416D64" w:rsidRPr="00145BE5">
        <w:t xml:space="preserve">последний отчетный год, подтвержденной налоговым органом (при этом во внимание могут быть приняты финансовые результаты 2-х предыдущих, а также промежуточной отчетности за последний закрытый период текущего года, заверенной подписью руководителя и оригинальной печатью </w:t>
      </w:r>
      <w:r w:rsidRPr="00145BE5">
        <w:t>Участника процедуры закупки</w:t>
      </w:r>
      <w:r w:rsidR="00416D64" w:rsidRPr="00145BE5">
        <w:t>). Основными бухгалтерскими документами, необходимыми для анализа, являются:</w:t>
      </w:r>
    </w:p>
    <w:p w:rsidR="00416D64" w:rsidRPr="00145BE5" w:rsidRDefault="00416D64" w:rsidP="00145BE5">
      <w:pPr>
        <w:autoSpaceDE w:val="0"/>
        <w:autoSpaceDN w:val="0"/>
        <w:adjustRightInd w:val="0"/>
        <w:ind w:left="1418" w:hanging="709"/>
        <w:jc w:val="both"/>
        <w:outlineLvl w:val="0"/>
      </w:pPr>
      <w:r w:rsidRPr="00145BE5">
        <w:t>- бухгалтерский баланс (форма №1);</w:t>
      </w:r>
    </w:p>
    <w:p w:rsidR="00416D64" w:rsidRPr="00145BE5" w:rsidRDefault="00416D64" w:rsidP="00145BE5">
      <w:pPr>
        <w:autoSpaceDE w:val="0"/>
        <w:autoSpaceDN w:val="0"/>
        <w:adjustRightInd w:val="0"/>
        <w:ind w:left="1418" w:hanging="709"/>
        <w:jc w:val="both"/>
        <w:outlineLvl w:val="0"/>
      </w:pPr>
      <w:r w:rsidRPr="00145BE5">
        <w:lastRenderedPageBreak/>
        <w:t>- отчет о финансовых результатах (форма №2).</w:t>
      </w:r>
    </w:p>
    <w:p w:rsidR="00416D64" w:rsidRPr="00CF23B0" w:rsidRDefault="00C51435" w:rsidP="00145BE5">
      <w:pPr>
        <w:autoSpaceDE w:val="0"/>
        <w:autoSpaceDN w:val="0"/>
        <w:adjustRightInd w:val="0"/>
        <w:ind w:left="709"/>
        <w:jc w:val="both"/>
        <w:outlineLvl w:val="0"/>
        <w:rPr>
          <w:bCs/>
        </w:rPr>
      </w:pPr>
      <w:r w:rsidRPr="00C51435">
        <w:rPr>
          <w:bCs/>
        </w:rPr>
        <w:t>5.3.</w:t>
      </w:r>
      <w:r w:rsidR="00416D64" w:rsidRPr="00C51435">
        <w:rPr>
          <w:bCs/>
        </w:rPr>
        <w:tab/>
      </w:r>
      <w:r w:rsidR="00416D64" w:rsidRPr="00CF23B0">
        <w:rPr>
          <w:bCs/>
        </w:rPr>
        <w:t>При оценке применяется следующая методика:</w:t>
      </w:r>
    </w:p>
    <w:p w:rsidR="00416D64" w:rsidRPr="00CF23B0" w:rsidRDefault="00C51435" w:rsidP="00145BE5">
      <w:pPr>
        <w:autoSpaceDE w:val="0"/>
        <w:autoSpaceDN w:val="0"/>
        <w:adjustRightInd w:val="0"/>
        <w:ind w:left="709"/>
        <w:jc w:val="both"/>
        <w:outlineLvl w:val="0"/>
        <w:rPr>
          <w:bCs/>
        </w:rPr>
      </w:pPr>
      <w:r>
        <w:rPr>
          <w:bCs/>
        </w:rPr>
        <w:t>5.3.1.</w:t>
      </w:r>
      <w:r w:rsidR="00416D64">
        <w:rPr>
          <w:bCs/>
        </w:rPr>
        <w:tab/>
        <w:t>О</w:t>
      </w:r>
      <w:r w:rsidR="00416D64" w:rsidRPr="00CF23B0">
        <w:rPr>
          <w:bCs/>
        </w:rPr>
        <w:t>сновными критериями оценки финансового состояния компании выступают:</w:t>
      </w:r>
    </w:p>
    <w:p w:rsidR="00416D64" w:rsidRPr="00CF23B0" w:rsidRDefault="00416D64" w:rsidP="00145BE5">
      <w:pPr>
        <w:autoSpaceDE w:val="0"/>
        <w:autoSpaceDN w:val="0"/>
        <w:adjustRightInd w:val="0"/>
        <w:ind w:left="709" w:firstLine="709"/>
        <w:jc w:val="both"/>
        <w:outlineLvl w:val="0"/>
        <w:rPr>
          <w:bCs/>
        </w:rPr>
      </w:pPr>
      <w:r w:rsidRPr="00CF23B0">
        <w:rPr>
          <w:bCs/>
        </w:rPr>
        <w:t>•</w:t>
      </w:r>
      <w:r w:rsidRPr="00CF23B0">
        <w:rPr>
          <w:bCs/>
        </w:rPr>
        <w:tab/>
        <w:t xml:space="preserve">Величина чистых активов </w:t>
      </w:r>
      <w:r w:rsidRPr="00CF23B0">
        <w:rPr>
          <w:b/>
          <w:bCs/>
        </w:rPr>
        <w:t>(ЧА)</w:t>
      </w:r>
      <w:r w:rsidRPr="00CF23B0">
        <w:rPr>
          <w:bCs/>
        </w:rPr>
        <w:t xml:space="preserve">,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416D64" w:rsidRPr="00CF23B0" w:rsidRDefault="00416D64" w:rsidP="00145BE5">
      <w:pPr>
        <w:autoSpaceDE w:val="0"/>
        <w:autoSpaceDN w:val="0"/>
        <w:adjustRightInd w:val="0"/>
        <w:ind w:left="709" w:firstLine="709"/>
        <w:jc w:val="both"/>
        <w:outlineLvl w:val="0"/>
        <w:rPr>
          <w:bCs/>
        </w:rPr>
      </w:pPr>
      <w:r w:rsidRPr="00CF23B0">
        <w:rPr>
          <w:bCs/>
        </w:rPr>
        <w:t>•</w:t>
      </w:r>
      <w:r w:rsidRPr="00CF23B0">
        <w:rPr>
          <w:bCs/>
        </w:rPr>
        <w:tab/>
        <w:t>Коэффициент текущей ликвидности (Ктл).</w:t>
      </w:r>
    </w:p>
    <w:p w:rsidR="00416D64" w:rsidRPr="00CF23B0" w:rsidRDefault="00416D64" w:rsidP="00145BE5">
      <w:pPr>
        <w:autoSpaceDE w:val="0"/>
        <w:autoSpaceDN w:val="0"/>
        <w:adjustRightInd w:val="0"/>
        <w:ind w:left="709" w:firstLine="709"/>
        <w:jc w:val="center"/>
        <w:outlineLvl w:val="0"/>
        <w:rPr>
          <w:b/>
          <w:bCs/>
        </w:rPr>
      </w:pPr>
      <w:r w:rsidRPr="00CF23B0">
        <w:rPr>
          <w:b/>
          <w:bCs/>
        </w:rPr>
        <w:t>Ктл = Оборотные активы / Краткосрочные обязательства</w:t>
      </w:r>
    </w:p>
    <w:p w:rsidR="00416D64" w:rsidRPr="00CF23B0" w:rsidRDefault="00416D64" w:rsidP="00145BE5">
      <w:pPr>
        <w:autoSpaceDE w:val="0"/>
        <w:autoSpaceDN w:val="0"/>
        <w:adjustRightInd w:val="0"/>
        <w:ind w:left="709" w:firstLine="709"/>
        <w:jc w:val="both"/>
        <w:outlineLvl w:val="0"/>
        <w:rPr>
          <w:bCs/>
        </w:rPr>
      </w:pPr>
      <w:r w:rsidRPr="00CF23B0">
        <w:rPr>
          <w:bCs/>
        </w:rPr>
        <w:t xml:space="preserve">Коэффициент отражает способность </w:t>
      </w:r>
      <w:r w:rsidR="00C51435">
        <w:rPr>
          <w:bCs/>
        </w:rPr>
        <w:t>Участника процедуры закупки</w:t>
      </w:r>
      <w:r w:rsidRPr="00CF23B0">
        <w:rPr>
          <w:bCs/>
        </w:rPr>
        <w:t xml:space="preserve"> погашать текущие (краткосрочные) обязательства за счёт только оборотных активов. Чем показатель больше, тем лучше платежеспособность </w:t>
      </w:r>
      <w:r w:rsidR="00C51435">
        <w:rPr>
          <w:bCs/>
        </w:rPr>
        <w:t>Участника процедуры закупки</w:t>
      </w:r>
      <w:r w:rsidRPr="00CF23B0">
        <w:rPr>
          <w:bCs/>
        </w:rPr>
        <w:t>. Значение ниже 1 означает высокий финансовый риск, связанный с невозможностью исполнения текущих обязательств.</w:t>
      </w:r>
    </w:p>
    <w:p w:rsidR="00416D64" w:rsidRPr="00CF23B0" w:rsidRDefault="00416D64" w:rsidP="00145BE5">
      <w:pPr>
        <w:autoSpaceDE w:val="0"/>
        <w:autoSpaceDN w:val="0"/>
        <w:adjustRightInd w:val="0"/>
        <w:ind w:left="709" w:firstLine="709"/>
        <w:jc w:val="both"/>
        <w:outlineLvl w:val="0"/>
        <w:rPr>
          <w:bCs/>
        </w:rPr>
      </w:pPr>
      <w:r w:rsidRPr="00CF23B0">
        <w:rPr>
          <w:bCs/>
        </w:rPr>
        <w:t>•</w:t>
      </w:r>
      <w:r w:rsidRPr="00CF23B0">
        <w:rPr>
          <w:bCs/>
        </w:rPr>
        <w:tab/>
        <w:t>Коэффициент абсолютной ликвидности (Кал).</w:t>
      </w:r>
    </w:p>
    <w:p w:rsidR="00416D64" w:rsidRPr="00CF23B0" w:rsidRDefault="00416D64" w:rsidP="00145BE5">
      <w:pPr>
        <w:autoSpaceDE w:val="0"/>
        <w:autoSpaceDN w:val="0"/>
        <w:adjustRightInd w:val="0"/>
        <w:ind w:left="709" w:firstLine="709"/>
        <w:jc w:val="center"/>
        <w:outlineLvl w:val="0"/>
        <w:rPr>
          <w:b/>
          <w:bCs/>
        </w:rPr>
      </w:pPr>
      <w:r w:rsidRPr="00CF23B0">
        <w:rPr>
          <w:b/>
          <w:bCs/>
        </w:rPr>
        <w:t>Кал = (Денежные средства + краткосрочные финансовые вложения)/</w:t>
      </w:r>
    </w:p>
    <w:p w:rsidR="00416D64" w:rsidRPr="00CF23B0" w:rsidRDefault="00416D64" w:rsidP="00145BE5">
      <w:pPr>
        <w:autoSpaceDE w:val="0"/>
        <w:autoSpaceDN w:val="0"/>
        <w:adjustRightInd w:val="0"/>
        <w:ind w:left="709" w:firstLine="709"/>
        <w:jc w:val="center"/>
        <w:outlineLvl w:val="0"/>
        <w:rPr>
          <w:b/>
          <w:bCs/>
        </w:rPr>
      </w:pPr>
      <w:r w:rsidRPr="00CF23B0">
        <w:rPr>
          <w:b/>
          <w:bCs/>
        </w:rPr>
        <w:t>Краткосрочные обязательства</w:t>
      </w:r>
    </w:p>
    <w:p w:rsidR="00416D64" w:rsidRPr="00CF23B0" w:rsidRDefault="00416D64" w:rsidP="00145BE5">
      <w:pPr>
        <w:autoSpaceDE w:val="0"/>
        <w:autoSpaceDN w:val="0"/>
        <w:adjustRightInd w:val="0"/>
        <w:ind w:left="709" w:firstLine="709"/>
        <w:jc w:val="both"/>
        <w:outlineLvl w:val="0"/>
        <w:rPr>
          <w:bCs/>
        </w:rPr>
      </w:pPr>
      <w:r w:rsidRPr="00CF23B0">
        <w:rPr>
          <w:bCs/>
        </w:rPr>
        <w:t xml:space="preserve">Коэффициент показывает, какую часть краткосрочных обязательств  </w:t>
      </w:r>
      <w:r w:rsidR="00C51435">
        <w:rPr>
          <w:bCs/>
        </w:rPr>
        <w:t>Участник процедуры закупки</w:t>
      </w:r>
      <w:r w:rsidRPr="00CF23B0">
        <w:rPr>
          <w:bCs/>
        </w:rPr>
        <w:t xml:space="preserve"> может погасить в ближайшее время. Нормативное значение коэффициента - не менее 0,2. </w:t>
      </w:r>
    </w:p>
    <w:p w:rsidR="00416D64" w:rsidRPr="00CF23B0" w:rsidRDefault="00416D64" w:rsidP="00145BE5">
      <w:pPr>
        <w:autoSpaceDE w:val="0"/>
        <w:autoSpaceDN w:val="0"/>
        <w:adjustRightInd w:val="0"/>
        <w:ind w:left="709" w:firstLine="709"/>
        <w:jc w:val="both"/>
        <w:outlineLvl w:val="0"/>
        <w:rPr>
          <w:bCs/>
        </w:rPr>
      </w:pPr>
      <w:r w:rsidRPr="00CF23B0">
        <w:rPr>
          <w:bCs/>
        </w:rPr>
        <w:t>•</w:t>
      </w:r>
      <w:r w:rsidRPr="00CF23B0">
        <w:rPr>
          <w:bCs/>
        </w:rPr>
        <w:tab/>
        <w:t>Коэффициент финансовой устойчивости (Кфу).</w:t>
      </w:r>
    </w:p>
    <w:p w:rsidR="00416D64" w:rsidRPr="00CF23B0" w:rsidRDefault="00416D64" w:rsidP="00145BE5">
      <w:pPr>
        <w:autoSpaceDE w:val="0"/>
        <w:autoSpaceDN w:val="0"/>
        <w:adjustRightInd w:val="0"/>
        <w:ind w:left="709" w:firstLine="709"/>
        <w:jc w:val="center"/>
        <w:outlineLvl w:val="0"/>
        <w:rPr>
          <w:b/>
          <w:bCs/>
        </w:rPr>
      </w:pPr>
      <w:r w:rsidRPr="00CF23B0">
        <w:rPr>
          <w:b/>
          <w:bCs/>
        </w:rPr>
        <w:t>Кфу = (Капитал и резервы + Долгосрочные обязательства)/</w:t>
      </w:r>
    </w:p>
    <w:p w:rsidR="00416D64" w:rsidRPr="00CF23B0" w:rsidRDefault="00416D64" w:rsidP="00145BE5">
      <w:pPr>
        <w:autoSpaceDE w:val="0"/>
        <w:autoSpaceDN w:val="0"/>
        <w:adjustRightInd w:val="0"/>
        <w:ind w:left="709" w:firstLine="709"/>
        <w:jc w:val="center"/>
        <w:outlineLvl w:val="0"/>
        <w:rPr>
          <w:b/>
          <w:bCs/>
        </w:rPr>
      </w:pPr>
      <w:r w:rsidRPr="00CF23B0">
        <w:rPr>
          <w:b/>
          <w:bCs/>
        </w:rPr>
        <w:t>Валюта баланса</w:t>
      </w:r>
    </w:p>
    <w:p w:rsidR="00416D64" w:rsidRPr="00CF23B0" w:rsidRDefault="00416D64" w:rsidP="00145BE5">
      <w:pPr>
        <w:autoSpaceDE w:val="0"/>
        <w:autoSpaceDN w:val="0"/>
        <w:adjustRightInd w:val="0"/>
        <w:ind w:left="709" w:firstLine="709"/>
        <w:jc w:val="both"/>
        <w:outlineLvl w:val="0"/>
        <w:rPr>
          <w:bCs/>
        </w:rPr>
      </w:pPr>
      <w:r w:rsidRPr="00CF23B0">
        <w:rPr>
          <w:bCs/>
        </w:rPr>
        <w:t xml:space="preserve">Коэффициент финансовой устойчивости показывает долю активов </w:t>
      </w:r>
      <w:r w:rsidR="00C51435">
        <w:rPr>
          <w:bCs/>
        </w:rPr>
        <w:t>Участника процедуры закупки</w:t>
      </w:r>
      <w:r w:rsidRPr="00CF23B0">
        <w:rPr>
          <w:bCs/>
        </w:rPr>
        <w:t>, финансируемых за счет собственного капитала. Нормативное значение более 0,5.</w:t>
      </w:r>
    </w:p>
    <w:p w:rsidR="00416D64" w:rsidRPr="00CF23B0" w:rsidRDefault="00416D64" w:rsidP="00145BE5">
      <w:pPr>
        <w:autoSpaceDE w:val="0"/>
        <w:autoSpaceDN w:val="0"/>
        <w:adjustRightInd w:val="0"/>
        <w:ind w:left="709" w:firstLine="709"/>
        <w:jc w:val="both"/>
        <w:outlineLvl w:val="0"/>
        <w:rPr>
          <w:bCs/>
        </w:rPr>
      </w:pPr>
      <w:r w:rsidRPr="00CF23B0">
        <w:rPr>
          <w:bCs/>
        </w:rPr>
        <w:t>•</w:t>
      </w:r>
      <w:r w:rsidRPr="00CF23B0">
        <w:rPr>
          <w:bCs/>
        </w:rPr>
        <w:tab/>
        <w:t xml:space="preserve">Сопоставимость оборотов </w:t>
      </w:r>
      <w:r w:rsidR="00C51435">
        <w:rPr>
          <w:bCs/>
        </w:rPr>
        <w:t>Участника процедуры закупки</w:t>
      </w:r>
      <w:r w:rsidRPr="00CF23B0">
        <w:rPr>
          <w:bCs/>
        </w:rPr>
        <w:t xml:space="preserve"> (выручка) с Ценой договора.</w:t>
      </w:r>
    </w:p>
    <w:p w:rsidR="00416D64" w:rsidRPr="00CF23B0" w:rsidRDefault="00416D64" w:rsidP="00145BE5">
      <w:pPr>
        <w:autoSpaceDE w:val="0"/>
        <w:autoSpaceDN w:val="0"/>
        <w:adjustRightInd w:val="0"/>
        <w:ind w:left="709" w:firstLine="709"/>
        <w:jc w:val="both"/>
        <w:outlineLvl w:val="0"/>
        <w:rPr>
          <w:bCs/>
        </w:rPr>
      </w:pPr>
      <w:r w:rsidRPr="00CF23B0">
        <w:rPr>
          <w:bCs/>
        </w:rPr>
        <w:t xml:space="preserve">Коэффициент сопоставимости оборотов </w:t>
      </w:r>
      <w:r w:rsidRPr="00CF23B0">
        <w:rPr>
          <w:b/>
          <w:bCs/>
        </w:rPr>
        <w:t>(КСО)</w:t>
      </w:r>
      <w:r w:rsidRPr="00CF23B0">
        <w:rPr>
          <w:bCs/>
        </w:rPr>
        <w:t xml:space="preserve">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 В случае срока деятельности </w:t>
      </w:r>
      <w:r w:rsidR="00C51435">
        <w:rPr>
          <w:bCs/>
        </w:rPr>
        <w:t>Участника процедуры закупки</w:t>
      </w:r>
      <w:r w:rsidRPr="00CF23B0">
        <w:rPr>
          <w:bCs/>
        </w:rPr>
        <w:t xml:space="preserve"> менее 2-х лет, средняя выручка равна значению, указанному в отчете о финансовых результатах (форма №2)  за отчетный год.</w:t>
      </w:r>
    </w:p>
    <w:p w:rsidR="00416D64" w:rsidRPr="00CF23B0" w:rsidRDefault="00C51435" w:rsidP="00145BE5">
      <w:pPr>
        <w:autoSpaceDE w:val="0"/>
        <w:autoSpaceDN w:val="0"/>
        <w:adjustRightInd w:val="0"/>
        <w:ind w:left="709"/>
        <w:jc w:val="both"/>
        <w:outlineLvl w:val="0"/>
        <w:rPr>
          <w:bCs/>
        </w:rPr>
      </w:pPr>
      <w:r>
        <w:rPr>
          <w:bCs/>
        </w:rPr>
        <w:t>5.3.2.</w:t>
      </w:r>
      <w:r w:rsidR="00416D64" w:rsidRPr="00CF23B0">
        <w:rPr>
          <w:bCs/>
        </w:rPr>
        <w:t xml:space="preserve">    Соответствие нормативным значениям коэффициентов лежит в основе определения Расчетного Балла (РБ) </w:t>
      </w:r>
      <w:r>
        <w:rPr>
          <w:bCs/>
        </w:rPr>
        <w:t>Участника процедуры закупки</w:t>
      </w:r>
      <w:r w:rsidR="00416D64" w:rsidRPr="00CF23B0">
        <w:rPr>
          <w:bCs/>
        </w:rPr>
        <w:t>, на основании которого делается заключение о финансовой устойчивости.</w:t>
      </w:r>
    </w:p>
    <w:p w:rsidR="00416D64" w:rsidRPr="00CF23B0" w:rsidRDefault="00416D64" w:rsidP="00145BE5">
      <w:pPr>
        <w:autoSpaceDE w:val="0"/>
        <w:autoSpaceDN w:val="0"/>
        <w:adjustRightInd w:val="0"/>
        <w:ind w:left="709"/>
        <w:jc w:val="both"/>
        <w:outlineLvl w:val="0"/>
        <w:rPr>
          <w:bCs/>
        </w:rPr>
      </w:pPr>
      <w:r w:rsidRPr="00CF23B0">
        <w:rPr>
          <w:bCs/>
        </w:rPr>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2982"/>
        <w:gridCol w:w="2268"/>
        <w:gridCol w:w="2268"/>
        <w:gridCol w:w="2126"/>
      </w:tblGrid>
      <w:tr w:rsidR="00416D64" w:rsidRPr="00CF23B0" w:rsidTr="00145BE5">
        <w:trPr>
          <w:trHeight w:val="878"/>
        </w:trPr>
        <w:tc>
          <w:tcPr>
            <w:tcW w:w="2982" w:type="dxa"/>
            <w:tcBorders>
              <w:top w:val="single" w:sz="4" w:space="0" w:color="auto"/>
              <w:left w:val="single" w:sz="4" w:space="0" w:color="auto"/>
              <w:right w:val="single" w:sz="4" w:space="0" w:color="auto"/>
            </w:tcBorders>
            <w:shd w:val="clear" w:color="auto" w:fill="auto"/>
            <w:noWrap/>
            <w:vAlign w:val="center"/>
            <w:hideMark/>
          </w:tcPr>
          <w:p w:rsidR="00416D64" w:rsidRPr="00CF23B0" w:rsidRDefault="00416D64" w:rsidP="00145BE5">
            <w:pPr>
              <w:ind w:left="709" w:hanging="670"/>
              <w:jc w:val="center"/>
              <w:rPr>
                <w:b/>
                <w:bCs/>
                <w:color w:val="000000"/>
              </w:rPr>
            </w:pPr>
            <w:r w:rsidRPr="00CF23B0">
              <w:rPr>
                <w:b/>
                <w:bCs/>
                <w:color w:val="000000"/>
              </w:rPr>
              <w:t>Показатели оценки</w:t>
            </w:r>
          </w:p>
        </w:tc>
        <w:tc>
          <w:tcPr>
            <w:tcW w:w="2268" w:type="dxa"/>
            <w:tcBorders>
              <w:top w:val="single" w:sz="4" w:space="0" w:color="auto"/>
              <w:left w:val="nil"/>
              <w:right w:val="single" w:sz="4" w:space="0" w:color="auto"/>
            </w:tcBorders>
            <w:shd w:val="clear" w:color="auto" w:fill="auto"/>
            <w:noWrap/>
            <w:vAlign w:val="center"/>
            <w:hideMark/>
          </w:tcPr>
          <w:p w:rsidR="00416D64" w:rsidRPr="00CF23B0" w:rsidRDefault="00416D64" w:rsidP="00145BE5">
            <w:pPr>
              <w:ind w:left="709" w:hanging="675"/>
              <w:jc w:val="center"/>
              <w:rPr>
                <w:b/>
                <w:bCs/>
                <w:color w:val="000000"/>
              </w:rPr>
            </w:pPr>
            <w:r w:rsidRPr="00CF23B0">
              <w:rPr>
                <w:b/>
                <w:bCs/>
                <w:color w:val="000000"/>
              </w:rPr>
              <w:t>Норматив</w:t>
            </w:r>
          </w:p>
        </w:tc>
        <w:tc>
          <w:tcPr>
            <w:tcW w:w="2268" w:type="dxa"/>
            <w:tcBorders>
              <w:top w:val="single" w:sz="4" w:space="0" w:color="auto"/>
              <w:left w:val="nil"/>
              <w:right w:val="single" w:sz="4" w:space="0" w:color="auto"/>
            </w:tcBorders>
            <w:shd w:val="clear" w:color="auto" w:fill="auto"/>
            <w:vAlign w:val="center"/>
            <w:hideMark/>
          </w:tcPr>
          <w:p w:rsidR="00416D64" w:rsidRPr="00CF23B0" w:rsidRDefault="00416D64" w:rsidP="00145BE5">
            <w:pPr>
              <w:ind w:left="709" w:hanging="675"/>
              <w:jc w:val="center"/>
              <w:rPr>
                <w:b/>
                <w:bCs/>
                <w:color w:val="000000"/>
              </w:rPr>
            </w:pPr>
            <w:r w:rsidRPr="00CF23B0">
              <w:rPr>
                <w:b/>
                <w:bCs/>
                <w:color w:val="000000"/>
              </w:rPr>
              <w:t>Балл за</w:t>
            </w:r>
          </w:p>
          <w:p w:rsidR="00416D64" w:rsidRPr="00CF23B0" w:rsidRDefault="00416D64" w:rsidP="00145BE5">
            <w:pPr>
              <w:ind w:left="34"/>
              <w:jc w:val="center"/>
              <w:rPr>
                <w:b/>
                <w:bCs/>
                <w:color w:val="000000"/>
              </w:rPr>
            </w:pPr>
            <w:r w:rsidRPr="00CF23B0">
              <w:rPr>
                <w:b/>
                <w:bCs/>
                <w:color w:val="000000"/>
              </w:rPr>
              <w:t>выполнение норматива</w:t>
            </w:r>
          </w:p>
        </w:tc>
        <w:tc>
          <w:tcPr>
            <w:tcW w:w="2126" w:type="dxa"/>
            <w:tcBorders>
              <w:top w:val="single" w:sz="4" w:space="0" w:color="auto"/>
              <w:left w:val="nil"/>
              <w:right w:val="single" w:sz="4" w:space="0" w:color="auto"/>
            </w:tcBorders>
            <w:shd w:val="clear" w:color="auto" w:fill="auto"/>
            <w:vAlign w:val="center"/>
            <w:hideMark/>
          </w:tcPr>
          <w:p w:rsidR="00416D64" w:rsidRPr="00CF23B0" w:rsidRDefault="00416D64" w:rsidP="00145BE5">
            <w:pPr>
              <w:ind w:left="34"/>
              <w:jc w:val="center"/>
              <w:rPr>
                <w:b/>
                <w:bCs/>
                <w:color w:val="000000"/>
              </w:rPr>
            </w:pPr>
            <w:r w:rsidRPr="00CF23B0">
              <w:rPr>
                <w:b/>
                <w:bCs/>
                <w:color w:val="000000"/>
              </w:rPr>
              <w:t>РБ</w:t>
            </w:r>
          </w:p>
          <w:p w:rsidR="00416D64" w:rsidRPr="00CF23B0" w:rsidRDefault="00C51435" w:rsidP="00145BE5">
            <w:pPr>
              <w:ind w:left="34"/>
              <w:jc w:val="center"/>
              <w:rPr>
                <w:b/>
                <w:bCs/>
                <w:color w:val="000000"/>
              </w:rPr>
            </w:pPr>
            <w:r w:rsidRPr="00C51435">
              <w:rPr>
                <w:b/>
                <w:bCs/>
                <w:color w:val="000000"/>
              </w:rPr>
              <w:t>Участника процедуры закупки</w:t>
            </w:r>
          </w:p>
        </w:tc>
      </w:tr>
      <w:tr w:rsidR="00416D64" w:rsidRPr="00CF23B0" w:rsidTr="00145BE5">
        <w:trPr>
          <w:trHeight w:val="555"/>
        </w:trPr>
        <w:tc>
          <w:tcPr>
            <w:tcW w:w="2982" w:type="dxa"/>
            <w:tcBorders>
              <w:top w:val="nil"/>
              <w:left w:val="single" w:sz="4" w:space="0" w:color="auto"/>
              <w:bottom w:val="single" w:sz="4" w:space="0" w:color="auto"/>
              <w:right w:val="single" w:sz="4" w:space="0" w:color="auto"/>
            </w:tcBorders>
            <w:shd w:val="clear" w:color="auto" w:fill="auto"/>
            <w:noWrap/>
            <w:vAlign w:val="center"/>
            <w:hideMark/>
          </w:tcPr>
          <w:p w:rsidR="00416D64" w:rsidRPr="00CF23B0" w:rsidRDefault="00416D64" w:rsidP="00145BE5">
            <w:pPr>
              <w:ind w:left="323"/>
              <w:jc w:val="center"/>
              <w:rPr>
                <w:color w:val="000000"/>
              </w:rPr>
            </w:pPr>
            <w:r w:rsidRPr="00CF23B0">
              <w:rPr>
                <w:color w:val="000000"/>
              </w:rPr>
              <w:t>Чистые активы</w:t>
            </w:r>
          </w:p>
        </w:tc>
        <w:tc>
          <w:tcPr>
            <w:tcW w:w="2268" w:type="dxa"/>
            <w:tcBorders>
              <w:top w:val="nil"/>
              <w:left w:val="nil"/>
              <w:bottom w:val="single" w:sz="4" w:space="0" w:color="auto"/>
              <w:right w:val="single" w:sz="4" w:space="0" w:color="auto"/>
            </w:tcBorders>
            <w:shd w:val="clear" w:color="auto" w:fill="auto"/>
            <w:vAlign w:val="center"/>
            <w:hideMark/>
          </w:tcPr>
          <w:p w:rsidR="00416D64" w:rsidRPr="00CF23B0" w:rsidRDefault="00416D64" w:rsidP="00145BE5">
            <w:pPr>
              <w:ind w:left="459"/>
              <w:jc w:val="center"/>
              <w:rPr>
                <w:color w:val="000000"/>
              </w:rPr>
            </w:pPr>
            <w:r w:rsidRPr="00CF23B0">
              <w:rPr>
                <w:color w:val="000000"/>
                <w:u w:val="single"/>
              </w:rPr>
              <w:t>0 &lt; ЧА &lt; Аванс*</w:t>
            </w:r>
            <w:r w:rsidRPr="00CF23B0">
              <w:rPr>
                <w:color w:val="000000"/>
              </w:rPr>
              <w:br/>
              <w:t>ЧА &gt; Аванс*</w:t>
            </w:r>
          </w:p>
        </w:tc>
        <w:tc>
          <w:tcPr>
            <w:tcW w:w="2268" w:type="dxa"/>
            <w:tcBorders>
              <w:top w:val="nil"/>
              <w:left w:val="nil"/>
              <w:bottom w:val="single" w:sz="4" w:space="0" w:color="auto"/>
              <w:right w:val="single" w:sz="4" w:space="0" w:color="auto"/>
            </w:tcBorders>
            <w:shd w:val="clear" w:color="auto" w:fill="auto"/>
            <w:vAlign w:val="center"/>
            <w:hideMark/>
          </w:tcPr>
          <w:p w:rsidR="00416D64" w:rsidRPr="00CF23B0" w:rsidRDefault="00416D64" w:rsidP="00145BE5">
            <w:pPr>
              <w:ind w:left="176"/>
              <w:jc w:val="center"/>
              <w:rPr>
                <w:color w:val="000000"/>
              </w:rPr>
            </w:pPr>
            <w:r w:rsidRPr="00CF23B0">
              <w:rPr>
                <w:color w:val="000000"/>
                <w:u w:val="single"/>
              </w:rPr>
              <w:t>0,10</w:t>
            </w:r>
            <w:r w:rsidRPr="00CF23B0">
              <w:rPr>
                <w:color w:val="000000"/>
              </w:rPr>
              <w:br/>
              <w:t>0,25</w:t>
            </w:r>
          </w:p>
        </w:tc>
        <w:tc>
          <w:tcPr>
            <w:tcW w:w="2126" w:type="dxa"/>
            <w:tcBorders>
              <w:top w:val="nil"/>
              <w:left w:val="nil"/>
              <w:bottom w:val="single" w:sz="4" w:space="0" w:color="auto"/>
              <w:right w:val="single" w:sz="4" w:space="0" w:color="auto"/>
            </w:tcBorders>
            <w:shd w:val="clear" w:color="auto" w:fill="auto"/>
            <w:noWrap/>
            <w:vAlign w:val="center"/>
            <w:hideMark/>
          </w:tcPr>
          <w:p w:rsidR="00416D64" w:rsidRPr="00CF23B0" w:rsidRDefault="00416D64" w:rsidP="00145BE5">
            <w:pPr>
              <w:ind w:left="709"/>
              <w:jc w:val="center"/>
              <w:rPr>
                <w:color w:val="000000"/>
              </w:rPr>
            </w:pPr>
          </w:p>
        </w:tc>
      </w:tr>
      <w:tr w:rsidR="00416D64" w:rsidRPr="00CF23B0" w:rsidTr="00145BE5">
        <w:trPr>
          <w:trHeight w:val="344"/>
        </w:trPr>
        <w:tc>
          <w:tcPr>
            <w:tcW w:w="2982" w:type="dxa"/>
            <w:tcBorders>
              <w:top w:val="nil"/>
              <w:left w:val="single" w:sz="4" w:space="0" w:color="auto"/>
              <w:bottom w:val="single" w:sz="4" w:space="0" w:color="auto"/>
              <w:right w:val="single" w:sz="4" w:space="0" w:color="auto"/>
            </w:tcBorders>
            <w:shd w:val="clear" w:color="auto" w:fill="auto"/>
            <w:noWrap/>
            <w:vAlign w:val="center"/>
            <w:hideMark/>
          </w:tcPr>
          <w:p w:rsidR="00416D64" w:rsidRPr="00CF23B0" w:rsidRDefault="00416D64" w:rsidP="00145BE5">
            <w:pPr>
              <w:ind w:left="323"/>
              <w:jc w:val="center"/>
              <w:rPr>
                <w:color w:val="000000"/>
              </w:rPr>
            </w:pPr>
            <w:r w:rsidRPr="00CF23B0">
              <w:rPr>
                <w:color w:val="000000"/>
              </w:rPr>
              <w:t>Коэффициент текущей ликвидности</w:t>
            </w:r>
          </w:p>
        </w:tc>
        <w:tc>
          <w:tcPr>
            <w:tcW w:w="2268" w:type="dxa"/>
            <w:tcBorders>
              <w:top w:val="nil"/>
              <w:left w:val="nil"/>
              <w:bottom w:val="single" w:sz="4" w:space="0" w:color="auto"/>
              <w:right w:val="single" w:sz="4" w:space="0" w:color="auto"/>
            </w:tcBorders>
            <w:shd w:val="clear" w:color="auto" w:fill="auto"/>
            <w:noWrap/>
            <w:vAlign w:val="center"/>
            <w:hideMark/>
          </w:tcPr>
          <w:p w:rsidR="00416D64" w:rsidRPr="00CF23B0" w:rsidRDefault="00416D64" w:rsidP="00145BE5">
            <w:pPr>
              <w:ind w:left="459"/>
              <w:jc w:val="center"/>
              <w:rPr>
                <w:color w:val="000000"/>
              </w:rPr>
            </w:pPr>
            <w:r w:rsidRPr="00CF23B0">
              <w:rPr>
                <w:color w:val="000000"/>
              </w:rPr>
              <w:t>Ктл &gt; 1</w:t>
            </w:r>
          </w:p>
        </w:tc>
        <w:tc>
          <w:tcPr>
            <w:tcW w:w="2268" w:type="dxa"/>
            <w:tcBorders>
              <w:top w:val="nil"/>
              <w:left w:val="nil"/>
              <w:bottom w:val="single" w:sz="4" w:space="0" w:color="auto"/>
              <w:right w:val="single" w:sz="4" w:space="0" w:color="auto"/>
            </w:tcBorders>
            <w:shd w:val="clear" w:color="auto" w:fill="auto"/>
            <w:noWrap/>
            <w:vAlign w:val="center"/>
            <w:hideMark/>
          </w:tcPr>
          <w:p w:rsidR="00416D64" w:rsidRPr="00CF23B0" w:rsidRDefault="00416D64" w:rsidP="00145BE5">
            <w:pPr>
              <w:ind w:left="176"/>
              <w:jc w:val="center"/>
              <w:rPr>
                <w:color w:val="000000"/>
              </w:rPr>
            </w:pPr>
            <w:r w:rsidRPr="00CF23B0">
              <w:rPr>
                <w:color w:val="000000"/>
              </w:rPr>
              <w:t>0,20</w:t>
            </w:r>
          </w:p>
        </w:tc>
        <w:tc>
          <w:tcPr>
            <w:tcW w:w="2126" w:type="dxa"/>
            <w:tcBorders>
              <w:top w:val="nil"/>
              <w:left w:val="nil"/>
              <w:bottom w:val="single" w:sz="4" w:space="0" w:color="auto"/>
              <w:right w:val="single" w:sz="4" w:space="0" w:color="auto"/>
            </w:tcBorders>
            <w:shd w:val="clear" w:color="auto" w:fill="auto"/>
            <w:noWrap/>
            <w:vAlign w:val="center"/>
            <w:hideMark/>
          </w:tcPr>
          <w:p w:rsidR="00416D64" w:rsidRPr="00CF23B0" w:rsidRDefault="00416D64" w:rsidP="00145BE5">
            <w:pPr>
              <w:ind w:left="709"/>
              <w:jc w:val="center"/>
              <w:rPr>
                <w:color w:val="000000"/>
              </w:rPr>
            </w:pPr>
          </w:p>
        </w:tc>
      </w:tr>
      <w:tr w:rsidR="00416D64" w:rsidRPr="00CF23B0" w:rsidTr="00145BE5">
        <w:trPr>
          <w:trHeight w:val="279"/>
        </w:trPr>
        <w:tc>
          <w:tcPr>
            <w:tcW w:w="2982" w:type="dxa"/>
            <w:tcBorders>
              <w:top w:val="nil"/>
              <w:left w:val="single" w:sz="4" w:space="0" w:color="auto"/>
              <w:bottom w:val="single" w:sz="4" w:space="0" w:color="auto"/>
              <w:right w:val="single" w:sz="4" w:space="0" w:color="auto"/>
            </w:tcBorders>
            <w:shd w:val="clear" w:color="auto" w:fill="auto"/>
            <w:noWrap/>
            <w:vAlign w:val="center"/>
            <w:hideMark/>
          </w:tcPr>
          <w:p w:rsidR="00416D64" w:rsidRPr="00CF23B0" w:rsidRDefault="00416D64" w:rsidP="00145BE5">
            <w:pPr>
              <w:ind w:left="323"/>
              <w:jc w:val="center"/>
              <w:rPr>
                <w:color w:val="000000"/>
              </w:rPr>
            </w:pPr>
            <w:r w:rsidRPr="00CF23B0">
              <w:rPr>
                <w:color w:val="000000"/>
              </w:rPr>
              <w:lastRenderedPageBreak/>
              <w:t>Коэффициент абсолютной ликвидности</w:t>
            </w:r>
          </w:p>
        </w:tc>
        <w:tc>
          <w:tcPr>
            <w:tcW w:w="2268" w:type="dxa"/>
            <w:tcBorders>
              <w:top w:val="nil"/>
              <w:left w:val="nil"/>
              <w:bottom w:val="single" w:sz="4" w:space="0" w:color="auto"/>
              <w:right w:val="single" w:sz="4" w:space="0" w:color="auto"/>
            </w:tcBorders>
            <w:shd w:val="clear" w:color="auto" w:fill="auto"/>
            <w:noWrap/>
            <w:vAlign w:val="center"/>
            <w:hideMark/>
          </w:tcPr>
          <w:p w:rsidR="00416D64" w:rsidRPr="00CF23B0" w:rsidRDefault="00416D64" w:rsidP="00145BE5">
            <w:pPr>
              <w:ind w:left="459"/>
              <w:jc w:val="center"/>
              <w:rPr>
                <w:color w:val="000000"/>
              </w:rPr>
            </w:pPr>
            <w:r w:rsidRPr="00CF23B0">
              <w:rPr>
                <w:color w:val="000000"/>
              </w:rPr>
              <w:t>Кал &gt; 0,2</w:t>
            </w:r>
          </w:p>
        </w:tc>
        <w:tc>
          <w:tcPr>
            <w:tcW w:w="2268" w:type="dxa"/>
            <w:tcBorders>
              <w:top w:val="nil"/>
              <w:left w:val="nil"/>
              <w:bottom w:val="single" w:sz="4" w:space="0" w:color="auto"/>
              <w:right w:val="single" w:sz="4" w:space="0" w:color="auto"/>
            </w:tcBorders>
            <w:shd w:val="clear" w:color="auto" w:fill="auto"/>
            <w:noWrap/>
            <w:vAlign w:val="center"/>
            <w:hideMark/>
          </w:tcPr>
          <w:p w:rsidR="00416D64" w:rsidRPr="00CF23B0" w:rsidRDefault="00416D64" w:rsidP="00145BE5">
            <w:pPr>
              <w:ind w:left="176"/>
              <w:jc w:val="center"/>
              <w:rPr>
                <w:color w:val="000000"/>
              </w:rPr>
            </w:pPr>
            <w:r w:rsidRPr="00CF23B0">
              <w:rPr>
                <w:color w:val="000000"/>
              </w:rPr>
              <w:t>0,10</w:t>
            </w:r>
          </w:p>
        </w:tc>
        <w:tc>
          <w:tcPr>
            <w:tcW w:w="2126" w:type="dxa"/>
            <w:tcBorders>
              <w:top w:val="nil"/>
              <w:left w:val="nil"/>
              <w:bottom w:val="single" w:sz="4" w:space="0" w:color="auto"/>
              <w:right w:val="single" w:sz="4" w:space="0" w:color="auto"/>
            </w:tcBorders>
            <w:shd w:val="clear" w:color="auto" w:fill="auto"/>
            <w:noWrap/>
            <w:vAlign w:val="center"/>
            <w:hideMark/>
          </w:tcPr>
          <w:p w:rsidR="00416D64" w:rsidRPr="00CF23B0" w:rsidRDefault="00416D64" w:rsidP="00145BE5">
            <w:pPr>
              <w:ind w:left="709"/>
              <w:jc w:val="center"/>
              <w:rPr>
                <w:color w:val="000000"/>
              </w:rPr>
            </w:pPr>
          </w:p>
        </w:tc>
      </w:tr>
      <w:tr w:rsidR="00416D64" w:rsidRPr="00CF23B0" w:rsidTr="00145BE5">
        <w:trPr>
          <w:trHeight w:val="344"/>
        </w:trPr>
        <w:tc>
          <w:tcPr>
            <w:tcW w:w="2982" w:type="dxa"/>
            <w:tcBorders>
              <w:top w:val="nil"/>
              <w:left w:val="single" w:sz="4" w:space="0" w:color="auto"/>
              <w:bottom w:val="single" w:sz="4" w:space="0" w:color="auto"/>
              <w:right w:val="single" w:sz="4" w:space="0" w:color="auto"/>
            </w:tcBorders>
            <w:shd w:val="clear" w:color="auto" w:fill="auto"/>
            <w:noWrap/>
            <w:vAlign w:val="center"/>
            <w:hideMark/>
          </w:tcPr>
          <w:p w:rsidR="00416D64" w:rsidRPr="00CF23B0" w:rsidRDefault="00416D64" w:rsidP="00145BE5">
            <w:pPr>
              <w:ind w:left="323"/>
              <w:jc w:val="center"/>
              <w:rPr>
                <w:color w:val="000000"/>
              </w:rPr>
            </w:pPr>
            <w:r w:rsidRPr="00CF23B0">
              <w:rPr>
                <w:color w:val="000000"/>
              </w:rPr>
              <w:t>Коэффициент финансовой устойчивости</w:t>
            </w:r>
          </w:p>
        </w:tc>
        <w:tc>
          <w:tcPr>
            <w:tcW w:w="2268" w:type="dxa"/>
            <w:tcBorders>
              <w:top w:val="nil"/>
              <w:left w:val="nil"/>
              <w:bottom w:val="single" w:sz="4" w:space="0" w:color="auto"/>
              <w:right w:val="single" w:sz="4" w:space="0" w:color="auto"/>
            </w:tcBorders>
            <w:shd w:val="clear" w:color="auto" w:fill="auto"/>
            <w:noWrap/>
            <w:vAlign w:val="center"/>
            <w:hideMark/>
          </w:tcPr>
          <w:p w:rsidR="00416D64" w:rsidRPr="00CF23B0" w:rsidRDefault="00416D64" w:rsidP="00145BE5">
            <w:pPr>
              <w:ind w:left="459"/>
              <w:jc w:val="center"/>
              <w:rPr>
                <w:color w:val="000000"/>
              </w:rPr>
            </w:pPr>
            <w:r w:rsidRPr="00CF23B0">
              <w:rPr>
                <w:color w:val="000000"/>
              </w:rPr>
              <w:t>Кфу &gt; 0,5</w:t>
            </w:r>
          </w:p>
        </w:tc>
        <w:tc>
          <w:tcPr>
            <w:tcW w:w="2268" w:type="dxa"/>
            <w:tcBorders>
              <w:top w:val="nil"/>
              <w:left w:val="nil"/>
              <w:bottom w:val="single" w:sz="4" w:space="0" w:color="auto"/>
              <w:right w:val="single" w:sz="4" w:space="0" w:color="auto"/>
            </w:tcBorders>
            <w:shd w:val="clear" w:color="auto" w:fill="auto"/>
            <w:noWrap/>
            <w:vAlign w:val="center"/>
            <w:hideMark/>
          </w:tcPr>
          <w:p w:rsidR="00416D64" w:rsidRPr="00CF23B0" w:rsidRDefault="00416D64" w:rsidP="00145BE5">
            <w:pPr>
              <w:ind w:left="176"/>
              <w:jc w:val="center"/>
              <w:rPr>
                <w:color w:val="000000"/>
              </w:rPr>
            </w:pPr>
            <w:r w:rsidRPr="00CF23B0">
              <w:rPr>
                <w:color w:val="000000"/>
              </w:rPr>
              <w:t>0,15</w:t>
            </w:r>
          </w:p>
        </w:tc>
        <w:tc>
          <w:tcPr>
            <w:tcW w:w="2126" w:type="dxa"/>
            <w:tcBorders>
              <w:top w:val="nil"/>
              <w:left w:val="nil"/>
              <w:bottom w:val="single" w:sz="4" w:space="0" w:color="auto"/>
              <w:right w:val="single" w:sz="4" w:space="0" w:color="auto"/>
            </w:tcBorders>
            <w:shd w:val="clear" w:color="auto" w:fill="auto"/>
            <w:noWrap/>
            <w:vAlign w:val="center"/>
            <w:hideMark/>
          </w:tcPr>
          <w:p w:rsidR="00416D64" w:rsidRPr="00CF23B0" w:rsidRDefault="00416D64" w:rsidP="00145BE5">
            <w:pPr>
              <w:ind w:left="709"/>
              <w:jc w:val="center"/>
              <w:rPr>
                <w:color w:val="000000"/>
              </w:rPr>
            </w:pPr>
          </w:p>
        </w:tc>
      </w:tr>
      <w:tr w:rsidR="00416D64" w:rsidRPr="00CF23B0" w:rsidTr="00145BE5">
        <w:trPr>
          <w:trHeight w:val="344"/>
        </w:trPr>
        <w:tc>
          <w:tcPr>
            <w:tcW w:w="2982" w:type="dxa"/>
            <w:tcBorders>
              <w:top w:val="nil"/>
              <w:left w:val="single" w:sz="4" w:space="0" w:color="auto"/>
              <w:bottom w:val="single" w:sz="4" w:space="0" w:color="auto"/>
              <w:right w:val="single" w:sz="4" w:space="0" w:color="auto"/>
            </w:tcBorders>
            <w:shd w:val="clear" w:color="auto" w:fill="auto"/>
            <w:noWrap/>
            <w:vAlign w:val="center"/>
            <w:hideMark/>
          </w:tcPr>
          <w:p w:rsidR="00416D64" w:rsidRPr="00CF23B0" w:rsidRDefault="00416D64" w:rsidP="00145BE5">
            <w:pPr>
              <w:ind w:left="323"/>
              <w:jc w:val="center"/>
              <w:rPr>
                <w:color w:val="000000"/>
              </w:rPr>
            </w:pPr>
            <w:r w:rsidRPr="00CF23B0">
              <w:rPr>
                <w:color w:val="000000"/>
              </w:rPr>
              <w:t>Коэффициент сопоставимости оборотов</w:t>
            </w:r>
          </w:p>
        </w:tc>
        <w:tc>
          <w:tcPr>
            <w:tcW w:w="2268" w:type="dxa"/>
            <w:tcBorders>
              <w:top w:val="nil"/>
              <w:left w:val="nil"/>
              <w:bottom w:val="single" w:sz="4" w:space="0" w:color="auto"/>
              <w:right w:val="single" w:sz="4" w:space="0" w:color="auto"/>
            </w:tcBorders>
            <w:shd w:val="clear" w:color="auto" w:fill="auto"/>
            <w:noWrap/>
            <w:vAlign w:val="center"/>
            <w:hideMark/>
          </w:tcPr>
          <w:p w:rsidR="00416D64" w:rsidRPr="00CF23B0" w:rsidRDefault="00416D64" w:rsidP="00145BE5">
            <w:pPr>
              <w:ind w:left="459"/>
              <w:jc w:val="center"/>
              <w:rPr>
                <w:color w:val="000000"/>
              </w:rPr>
            </w:pPr>
            <w:r w:rsidRPr="00CF23B0">
              <w:rPr>
                <w:color w:val="000000"/>
              </w:rPr>
              <w:t>КСО &lt; 0,33</w:t>
            </w:r>
          </w:p>
        </w:tc>
        <w:tc>
          <w:tcPr>
            <w:tcW w:w="2268" w:type="dxa"/>
            <w:tcBorders>
              <w:top w:val="nil"/>
              <w:left w:val="nil"/>
              <w:bottom w:val="single" w:sz="4" w:space="0" w:color="auto"/>
              <w:right w:val="single" w:sz="4" w:space="0" w:color="auto"/>
            </w:tcBorders>
            <w:shd w:val="clear" w:color="auto" w:fill="auto"/>
            <w:noWrap/>
            <w:vAlign w:val="center"/>
            <w:hideMark/>
          </w:tcPr>
          <w:p w:rsidR="00416D64" w:rsidRPr="00CF23B0" w:rsidRDefault="00416D64" w:rsidP="00145BE5">
            <w:pPr>
              <w:ind w:left="176"/>
              <w:jc w:val="center"/>
              <w:rPr>
                <w:color w:val="000000"/>
              </w:rPr>
            </w:pPr>
            <w:r w:rsidRPr="00CF23B0">
              <w:rPr>
                <w:color w:val="000000"/>
              </w:rPr>
              <w:t>0,30</w:t>
            </w:r>
          </w:p>
        </w:tc>
        <w:tc>
          <w:tcPr>
            <w:tcW w:w="2126" w:type="dxa"/>
            <w:tcBorders>
              <w:top w:val="nil"/>
              <w:left w:val="nil"/>
              <w:bottom w:val="single" w:sz="4" w:space="0" w:color="auto"/>
              <w:right w:val="single" w:sz="4" w:space="0" w:color="auto"/>
            </w:tcBorders>
            <w:shd w:val="clear" w:color="auto" w:fill="auto"/>
            <w:noWrap/>
            <w:vAlign w:val="center"/>
            <w:hideMark/>
          </w:tcPr>
          <w:p w:rsidR="00416D64" w:rsidRPr="00CF23B0" w:rsidRDefault="00416D64" w:rsidP="00145BE5">
            <w:pPr>
              <w:ind w:left="709"/>
              <w:jc w:val="center"/>
              <w:rPr>
                <w:color w:val="000000"/>
              </w:rPr>
            </w:pPr>
          </w:p>
        </w:tc>
      </w:tr>
      <w:tr w:rsidR="00416D64" w:rsidRPr="00CF23B0" w:rsidTr="00145BE5">
        <w:trPr>
          <w:trHeight w:val="407"/>
        </w:trPr>
        <w:tc>
          <w:tcPr>
            <w:tcW w:w="2982" w:type="dxa"/>
            <w:tcBorders>
              <w:top w:val="nil"/>
              <w:left w:val="single" w:sz="4" w:space="0" w:color="auto"/>
              <w:bottom w:val="single" w:sz="4" w:space="0" w:color="auto"/>
              <w:right w:val="single" w:sz="4" w:space="0" w:color="auto"/>
            </w:tcBorders>
            <w:shd w:val="clear" w:color="auto" w:fill="auto"/>
            <w:noWrap/>
            <w:vAlign w:val="center"/>
            <w:hideMark/>
          </w:tcPr>
          <w:p w:rsidR="00416D64" w:rsidRPr="00CF23B0" w:rsidRDefault="00416D64" w:rsidP="00145BE5">
            <w:pPr>
              <w:ind w:left="323"/>
              <w:jc w:val="center"/>
              <w:rPr>
                <w:color w:val="000000"/>
              </w:rPr>
            </w:pPr>
            <w:r w:rsidRPr="00CF23B0">
              <w:rPr>
                <w:color w:val="000000"/>
              </w:rPr>
              <w:t>ИТОГО РБ:</w:t>
            </w:r>
          </w:p>
        </w:tc>
        <w:tc>
          <w:tcPr>
            <w:tcW w:w="2268" w:type="dxa"/>
            <w:tcBorders>
              <w:top w:val="nil"/>
              <w:left w:val="nil"/>
              <w:bottom w:val="single" w:sz="4" w:space="0" w:color="auto"/>
              <w:right w:val="single" w:sz="4" w:space="0" w:color="auto"/>
            </w:tcBorders>
            <w:shd w:val="clear" w:color="auto" w:fill="auto"/>
            <w:noWrap/>
            <w:vAlign w:val="center"/>
            <w:hideMark/>
          </w:tcPr>
          <w:p w:rsidR="00416D64" w:rsidRPr="00CF23B0" w:rsidRDefault="00416D64" w:rsidP="00145BE5">
            <w:pPr>
              <w:ind w:left="459"/>
              <w:jc w:val="center"/>
              <w:rPr>
                <w:color w:val="000000"/>
              </w:rPr>
            </w:pPr>
          </w:p>
        </w:tc>
        <w:tc>
          <w:tcPr>
            <w:tcW w:w="2268" w:type="dxa"/>
            <w:tcBorders>
              <w:top w:val="nil"/>
              <w:left w:val="nil"/>
              <w:bottom w:val="single" w:sz="4" w:space="0" w:color="auto"/>
              <w:right w:val="single" w:sz="4" w:space="0" w:color="auto"/>
            </w:tcBorders>
            <w:shd w:val="clear" w:color="auto" w:fill="auto"/>
            <w:noWrap/>
            <w:vAlign w:val="center"/>
            <w:hideMark/>
          </w:tcPr>
          <w:p w:rsidR="00416D64" w:rsidRPr="00CF23B0" w:rsidRDefault="00416D64" w:rsidP="00145BE5">
            <w:pPr>
              <w:ind w:left="176"/>
              <w:jc w:val="center"/>
              <w:rPr>
                <w:color w:val="000000"/>
              </w:rPr>
            </w:pPr>
            <w:r w:rsidRPr="00CF23B0">
              <w:rPr>
                <w:color w:val="000000"/>
                <w:lang w:val="en-US"/>
              </w:rPr>
              <w:t>max</w:t>
            </w:r>
            <w:r w:rsidRPr="00CF23B0">
              <w:rPr>
                <w:color w:val="000000"/>
              </w:rPr>
              <w:t>. 1,0</w:t>
            </w:r>
          </w:p>
        </w:tc>
        <w:tc>
          <w:tcPr>
            <w:tcW w:w="2126" w:type="dxa"/>
            <w:tcBorders>
              <w:top w:val="nil"/>
              <w:left w:val="nil"/>
              <w:bottom w:val="single" w:sz="4" w:space="0" w:color="auto"/>
              <w:right w:val="single" w:sz="4" w:space="0" w:color="auto"/>
            </w:tcBorders>
            <w:shd w:val="clear" w:color="auto" w:fill="auto"/>
            <w:noWrap/>
            <w:vAlign w:val="center"/>
            <w:hideMark/>
          </w:tcPr>
          <w:p w:rsidR="00416D64" w:rsidRPr="00CF23B0" w:rsidRDefault="00416D64" w:rsidP="00145BE5">
            <w:pPr>
              <w:ind w:left="176"/>
              <w:jc w:val="center"/>
              <w:rPr>
                <w:color w:val="000000"/>
              </w:rPr>
            </w:pPr>
            <w:r w:rsidRPr="00CF23B0">
              <w:rPr>
                <w:color w:val="000000"/>
              </w:rPr>
              <w:t>Х</w:t>
            </w:r>
          </w:p>
        </w:tc>
      </w:tr>
    </w:tbl>
    <w:p w:rsidR="006578C3" w:rsidRPr="002440E8" w:rsidRDefault="00416D64" w:rsidP="0065418B">
      <w:pPr>
        <w:pStyle w:val="10"/>
        <w:spacing w:before="240" w:after="240" w:line="240" w:lineRule="auto"/>
        <w:ind w:left="426"/>
        <w:jc w:val="both"/>
      </w:pPr>
      <w:bookmarkStart w:id="22" w:name="_Toc353985065"/>
      <w:r>
        <w:t xml:space="preserve">6. </w:t>
      </w:r>
      <w:r w:rsidR="00C10673" w:rsidRPr="002440E8">
        <w:t>ОПИСАНИЕ ПРОЦЕДУРЫ ОЗНАКОМЛЕНИЯ УЧАСТНИКОВ ПРОЦЕДУРЫ ЗАКУПКИ С МЕСТОМ ОКАЗАНИЯ УСЛУГ</w:t>
      </w:r>
      <w:r w:rsidR="00187B29">
        <w:t>.</w:t>
      </w:r>
      <w:bookmarkEnd w:id="22"/>
    </w:p>
    <w:p w:rsidR="006578C3" w:rsidRPr="002440E8" w:rsidRDefault="00416D64" w:rsidP="00145BE5">
      <w:pPr>
        <w:pStyle w:val="ab"/>
        <w:spacing w:before="60"/>
        <w:ind w:left="1276" w:hanging="567"/>
        <w:jc w:val="both"/>
      </w:pPr>
      <w:r>
        <w:t xml:space="preserve">6.1. </w:t>
      </w:r>
      <w:r w:rsidR="0006528A" w:rsidRPr="002440E8">
        <w:t xml:space="preserve">Возможность посещения </w:t>
      </w:r>
      <w:r w:rsidR="0047472E" w:rsidRPr="002440E8">
        <w:t xml:space="preserve">Участниками Процедуры закупки места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C51435" w:rsidP="00145BE5">
      <w:pPr>
        <w:pStyle w:val="ab"/>
        <w:spacing w:before="60"/>
        <w:ind w:left="1276" w:hanging="567"/>
        <w:jc w:val="both"/>
      </w:pPr>
      <w:r>
        <w:t xml:space="preserve">6.2. </w:t>
      </w:r>
      <w:r w:rsidR="0006528A"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оказания услуг, ознакомиться с условиями и получить информацию для подготовки Заявки.</w:t>
      </w:r>
    </w:p>
    <w:p w:rsidR="0006528A" w:rsidRPr="002440E8" w:rsidRDefault="00C51435" w:rsidP="00145BE5">
      <w:pPr>
        <w:pStyle w:val="ab"/>
        <w:spacing w:before="60"/>
        <w:ind w:left="1276" w:hanging="567"/>
        <w:jc w:val="both"/>
      </w:pPr>
      <w:r>
        <w:t xml:space="preserve">6.3. </w:t>
      </w:r>
      <w:r w:rsidR="0006528A" w:rsidRPr="002440E8">
        <w:t>Посещение Участниками Процедуры закупки места оказания услуг должно быть организовано не позднее, чем за три рабочих дня до окончания срока подачи Заявок.</w:t>
      </w:r>
    </w:p>
    <w:p w:rsidR="0006528A" w:rsidRPr="002440E8" w:rsidRDefault="00C51435" w:rsidP="00145BE5">
      <w:pPr>
        <w:pStyle w:val="ab"/>
        <w:spacing w:before="60"/>
        <w:ind w:left="1276" w:hanging="567"/>
        <w:jc w:val="both"/>
      </w:pPr>
      <w:r>
        <w:t xml:space="preserve">6.4. </w:t>
      </w:r>
      <w:r w:rsidR="0006528A" w:rsidRPr="002440E8">
        <w:t>Заказчик обязан предоставить равные возможности для ознакомления с местом оказания услуг всем Участникам Процедуры закупки.</w:t>
      </w:r>
    </w:p>
    <w:p w:rsidR="0006528A" w:rsidRPr="002440E8" w:rsidRDefault="00C51435" w:rsidP="00145BE5">
      <w:pPr>
        <w:pStyle w:val="ab"/>
        <w:spacing w:before="60"/>
        <w:ind w:left="1276" w:hanging="567"/>
        <w:jc w:val="both"/>
      </w:pPr>
      <w:r>
        <w:t xml:space="preserve">6.5. </w:t>
      </w:r>
      <w:r w:rsidR="0006528A" w:rsidRPr="002440E8">
        <w:t>Для организации посещения Участниками Процедуры закупки места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C51435" w:rsidP="00145BE5">
      <w:pPr>
        <w:pStyle w:val="ab"/>
        <w:spacing w:before="60"/>
        <w:ind w:left="1276" w:hanging="567"/>
        <w:jc w:val="both"/>
      </w:pPr>
      <w:r>
        <w:t xml:space="preserve">6.6. </w:t>
      </w:r>
      <w:r w:rsidR="0006528A" w:rsidRPr="002440E8">
        <w:t>Участники Процедуры закупки должны самостоятельно организовать доставку своих представителей на место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C51435" w:rsidP="00145BE5">
      <w:pPr>
        <w:pStyle w:val="ab"/>
        <w:spacing w:before="60"/>
        <w:ind w:left="1276" w:hanging="567"/>
        <w:jc w:val="both"/>
      </w:pPr>
      <w:r>
        <w:t xml:space="preserve">6.7. </w:t>
      </w:r>
      <w:r w:rsidR="0006528A" w:rsidRPr="002440E8">
        <w:t>Участники Процедуры закупки обязаны застраховать своих представителей от несчастных случаев во время посещения места оказания услуг и не предъявлять претензий Заказчику в случае нанесения ущерба, травмы или смерти в результате посещения места оказания услуг.</w:t>
      </w:r>
    </w:p>
    <w:p w:rsidR="00972CB7" w:rsidRPr="002440E8" w:rsidRDefault="00C51435" w:rsidP="00C51435">
      <w:pPr>
        <w:pStyle w:val="10"/>
        <w:spacing w:before="240" w:after="240" w:line="240" w:lineRule="auto"/>
        <w:ind w:left="502"/>
        <w:jc w:val="both"/>
      </w:pPr>
      <w:bookmarkStart w:id="23" w:name="_Toc353985066"/>
      <w:r>
        <w:t xml:space="preserve">7. </w:t>
      </w:r>
      <w:r w:rsidR="00972CB7" w:rsidRPr="002440E8">
        <w:t>ПОРЯДОК ПРОВЕДЕНИЯ ПРОЦЕДУРЫ ЗАКУПКИ И ЗАКЛЮЧЕНИЯ ДОГОВОРА</w:t>
      </w:r>
      <w:bookmarkEnd w:id="23"/>
    </w:p>
    <w:p w:rsidR="00972CB7" w:rsidRPr="002440E8" w:rsidRDefault="00C51435" w:rsidP="00C51435">
      <w:pPr>
        <w:pStyle w:val="4"/>
        <w:spacing w:before="120" w:after="0"/>
        <w:ind w:left="568"/>
        <w:jc w:val="both"/>
      </w:pPr>
      <w:bookmarkStart w:id="24" w:name="_Toc353985068"/>
      <w:r>
        <w:t xml:space="preserve">7.1. </w:t>
      </w:r>
      <w:r w:rsidR="00972CB7" w:rsidRPr="002440E8">
        <w:t>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24"/>
    </w:p>
    <w:p w:rsidR="00B221E7" w:rsidRPr="002440E8" w:rsidRDefault="00C51435" w:rsidP="00145BE5">
      <w:pPr>
        <w:spacing w:before="60"/>
        <w:ind w:left="1134" w:hanging="425"/>
        <w:jc w:val="both"/>
      </w:pPr>
      <w:r>
        <w:t xml:space="preserve">7.1.1. </w:t>
      </w:r>
      <w:r w:rsidR="00B221E7" w:rsidRPr="002440E8">
        <w:t xml:space="preserve">Любой Участник Процедуры закупки вправе направить в письменной форме, Запрос </w:t>
      </w:r>
      <w:r w:rsidR="00E8378E" w:rsidRPr="002440E8">
        <w:t xml:space="preserve">Организатору Процедуры закупки </w:t>
      </w:r>
      <w:r w:rsidR="00B221E7" w:rsidRPr="002440E8">
        <w:t xml:space="preserve">о разъяснении положений Извещения о </w:t>
      </w:r>
      <w:r w:rsidR="00B221E7" w:rsidRPr="002440E8">
        <w:lastRenderedPageBreak/>
        <w:t>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C51435" w:rsidP="00145BE5">
      <w:pPr>
        <w:pStyle w:val="ab"/>
        <w:spacing w:before="60"/>
        <w:ind w:left="1134" w:hanging="425"/>
        <w:jc w:val="both"/>
      </w:pPr>
      <w:r>
        <w:t xml:space="preserve">7.1.2. </w:t>
      </w:r>
      <w:r w:rsidR="00B221E7" w:rsidRPr="002440E8">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xml:space="preserve">, подписанные </w:t>
      </w:r>
      <w:r w:rsidR="00456E61">
        <w:t>Председателем комиссии либо лицом его замещающим,</w:t>
      </w:r>
      <w:r w:rsidR="00B221E7" w:rsidRPr="002440E8">
        <w:t xml:space="preserve"> не позднее чем за два рабочих дня до дня окончания подачи Заявок.</w:t>
      </w:r>
    </w:p>
    <w:p w:rsidR="00972CB7" w:rsidRPr="002440E8" w:rsidRDefault="00C51435" w:rsidP="00145BE5">
      <w:pPr>
        <w:spacing w:before="60"/>
        <w:ind w:left="1134" w:hanging="425"/>
        <w:jc w:val="both"/>
      </w:pPr>
      <w:r>
        <w:t xml:space="preserve">7.1.3. </w:t>
      </w:r>
      <w:r w:rsidR="00B221E7" w:rsidRPr="002440E8">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C51435" w:rsidP="00C51435">
      <w:pPr>
        <w:pStyle w:val="4"/>
        <w:spacing w:before="120" w:after="0"/>
        <w:ind w:left="1000"/>
        <w:jc w:val="both"/>
      </w:pPr>
      <w:bookmarkStart w:id="25" w:name="_Toc353985069"/>
      <w:r>
        <w:t xml:space="preserve">7.2.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25"/>
    </w:p>
    <w:p w:rsidR="00972CB7" w:rsidRPr="002440E8" w:rsidRDefault="00C51435" w:rsidP="00145BE5">
      <w:pPr>
        <w:pStyle w:val="ab"/>
        <w:spacing w:before="60"/>
        <w:ind w:left="1418" w:hanging="567"/>
        <w:jc w:val="both"/>
      </w:pPr>
      <w:r>
        <w:t xml:space="preserve">7.2.1. </w:t>
      </w:r>
      <w:r w:rsidR="00972CB7" w:rsidRPr="002440E8">
        <w:t xml:space="preserve">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C51435" w:rsidP="00145BE5">
      <w:pPr>
        <w:pStyle w:val="ab"/>
        <w:spacing w:before="60"/>
        <w:ind w:left="1418" w:hanging="567"/>
        <w:jc w:val="both"/>
      </w:pPr>
      <w:r>
        <w:t xml:space="preserve">7.2.2. </w:t>
      </w:r>
      <w:r w:rsidR="00972CB7"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C51435" w:rsidP="00C51435">
      <w:pPr>
        <w:pStyle w:val="4"/>
        <w:spacing w:before="120" w:after="0"/>
        <w:ind w:left="1000"/>
        <w:jc w:val="both"/>
      </w:pPr>
      <w:bookmarkStart w:id="26" w:name="_Toc353985070"/>
      <w:r>
        <w:t xml:space="preserve">7.3. </w:t>
      </w:r>
      <w:r w:rsidR="00972CB7" w:rsidRPr="002440E8">
        <w:t>Официальный язык Процедуры закупки</w:t>
      </w:r>
      <w:bookmarkEnd w:id="26"/>
      <w:r w:rsidR="00972CB7" w:rsidRPr="002440E8">
        <w:t xml:space="preserve">  </w:t>
      </w:r>
    </w:p>
    <w:p w:rsidR="00C51435" w:rsidRPr="00C51435" w:rsidRDefault="00C51435" w:rsidP="00C51435">
      <w:pPr>
        <w:pStyle w:val="ab"/>
        <w:numPr>
          <w:ilvl w:val="0"/>
          <w:numId w:val="16"/>
        </w:numPr>
        <w:spacing w:before="60"/>
        <w:jc w:val="both"/>
        <w:rPr>
          <w:vanish/>
        </w:rPr>
      </w:pPr>
    </w:p>
    <w:p w:rsidR="00C51435" w:rsidRPr="00C51435" w:rsidRDefault="00C51435" w:rsidP="00C51435">
      <w:pPr>
        <w:pStyle w:val="ab"/>
        <w:numPr>
          <w:ilvl w:val="0"/>
          <w:numId w:val="16"/>
        </w:numPr>
        <w:spacing w:before="60"/>
        <w:jc w:val="both"/>
        <w:rPr>
          <w:vanish/>
        </w:rPr>
      </w:pPr>
    </w:p>
    <w:p w:rsidR="00C51435" w:rsidRPr="00C51435" w:rsidRDefault="00C51435" w:rsidP="00C51435">
      <w:pPr>
        <w:pStyle w:val="ab"/>
        <w:numPr>
          <w:ilvl w:val="0"/>
          <w:numId w:val="16"/>
        </w:numPr>
        <w:spacing w:before="60"/>
        <w:jc w:val="both"/>
        <w:rPr>
          <w:vanish/>
        </w:rPr>
      </w:pPr>
    </w:p>
    <w:p w:rsidR="00C51435" w:rsidRPr="00C51435" w:rsidRDefault="00C51435" w:rsidP="00C51435">
      <w:pPr>
        <w:pStyle w:val="ab"/>
        <w:numPr>
          <w:ilvl w:val="1"/>
          <w:numId w:val="16"/>
        </w:numPr>
        <w:spacing w:before="60"/>
        <w:jc w:val="both"/>
        <w:rPr>
          <w:vanish/>
        </w:rPr>
      </w:pPr>
    </w:p>
    <w:p w:rsidR="00C51435" w:rsidRPr="00C51435" w:rsidRDefault="00C51435" w:rsidP="00C51435">
      <w:pPr>
        <w:pStyle w:val="ab"/>
        <w:numPr>
          <w:ilvl w:val="1"/>
          <w:numId w:val="16"/>
        </w:numPr>
        <w:spacing w:before="60"/>
        <w:jc w:val="both"/>
        <w:rPr>
          <w:vanish/>
        </w:rPr>
      </w:pPr>
    </w:p>
    <w:p w:rsidR="00C51435" w:rsidRPr="00C51435" w:rsidRDefault="00C51435" w:rsidP="00C51435">
      <w:pPr>
        <w:pStyle w:val="ab"/>
        <w:numPr>
          <w:ilvl w:val="1"/>
          <w:numId w:val="16"/>
        </w:numPr>
        <w:spacing w:before="60"/>
        <w:jc w:val="both"/>
        <w:rPr>
          <w:vanish/>
        </w:rPr>
      </w:pPr>
    </w:p>
    <w:p w:rsidR="00972CB7" w:rsidRPr="002440E8" w:rsidRDefault="00972CB7" w:rsidP="00C51435">
      <w:pPr>
        <w:pStyle w:val="ab"/>
        <w:numPr>
          <w:ilvl w:val="2"/>
          <w:numId w:val="16"/>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B73ACE">
      <w:pPr>
        <w:pStyle w:val="ab"/>
        <w:numPr>
          <w:ilvl w:val="2"/>
          <w:numId w:val="16"/>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B73ACE">
      <w:pPr>
        <w:pStyle w:val="ab"/>
        <w:numPr>
          <w:ilvl w:val="2"/>
          <w:numId w:val="16"/>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B73ACE">
      <w:pPr>
        <w:pStyle w:val="ab"/>
        <w:numPr>
          <w:ilvl w:val="2"/>
          <w:numId w:val="16"/>
        </w:numPr>
        <w:spacing w:before="60"/>
        <w:jc w:val="both"/>
      </w:pPr>
      <w:r w:rsidRPr="002440E8">
        <w:t xml:space="preserve">На входящих в </w:t>
      </w:r>
      <w:r w:rsidR="00F4489A" w:rsidRPr="002440E8">
        <w:t xml:space="preserve">Заявку </w:t>
      </w:r>
      <w:r w:rsidRPr="002440E8">
        <w:t>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rsidR="00972CB7" w:rsidRPr="002440E8" w:rsidRDefault="00972CB7" w:rsidP="00B73ACE">
      <w:pPr>
        <w:pStyle w:val="ab"/>
        <w:numPr>
          <w:ilvl w:val="2"/>
          <w:numId w:val="16"/>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B73ACE">
      <w:pPr>
        <w:pStyle w:val="4"/>
        <w:numPr>
          <w:ilvl w:val="1"/>
          <w:numId w:val="16"/>
        </w:numPr>
        <w:spacing w:before="120" w:after="0"/>
        <w:jc w:val="both"/>
      </w:pPr>
      <w:bookmarkStart w:id="27" w:name="_Toc353985071"/>
      <w:r w:rsidRPr="002440E8">
        <w:t>Валюта Процедуры закупки</w:t>
      </w:r>
      <w:bookmarkEnd w:id="27"/>
      <w:r w:rsidRPr="002440E8">
        <w:t xml:space="preserve"> </w:t>
      </w:r>
    </w:p>
    <w:p w:rsidR="00972CB7" w:rsidRPr="002440E8" w:rsidRDefault="00972CB7" w:rsidP="00B73ACE">
      <w:pPr>
        <w:pStyle w:val="ab"/>
        <w:numPr>
          <w:ilvl w:val="2"/>
          <w:numId w:val="16"/>
        </w:numPr>
        <w:spacing w:before="60"/>
        <w:jc w:val="both"/>
      </w:pPr>
      <w:r w:rsidRPr="002440E8">
        <w:t xml:space="preserve">Все суммы денежных средств в </w:t>
      </w:r>
      <w:r w:rsidR="00F4489A" w:rsidRPr="002440E8">
        <w:t xml:space="preserve">Заявке </w:t>
      </w:r>
      <w:r w:rsidRPr="002440E8">
        <w:t>и приложениях к ней должны быть выражены в российских рублях.</w:t>
      </w:r>
    </w:p>
    <w:p w:rsidR="00972CB7" w:rsidRPr="002440E8" w:rsidRDefault="00972CB7" w:rsidP="00B73ACE">
      <w:pPr>
        <w:pStyle w:val="ab"/>
        <w:numPr>
          <w:ilvl w:val="2"/>
          <w:numId w:val="16"/>
        </w:numPr>
        <w:spacing w:before="60"/>
        <w:jc w:val="both"/>
      </w:pPr>
      <w:r w:rsidRPr="002440E8">
        <w:lastRenderedPageBreak/>
        <w:t>Выражение</w:t>
      </w:r>
      <w:r w:rsidR="000D2375">
        <w:t xml:space="preserve"> денежных сумм в других валютах</w:t>
      </w:r>
      <w:r w:rsidRPr="002440E8">
        <w:t xml:space="preserve"> может быть расценено Комиссией как не соответствие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B73ACE">
      <w:pPr>
        <w:pStyle w:val="4"/>
        <w:numPr>
          <w:ilvl w:val="1"/>
          <w:numId w:val="16"/>
        </w:numPr>
        <w:spacing w:before="120" w:after="0"/>
        <w:jc w:val="both"/>
      </w:pPr>
      <w:bookmarkStart w:id="28" w:name="_Toc353985072"/>
      <w:r w:rsidRPr="002440E8">
        <w:t xml:space="preserve">Подача и прием конвертов с </w:t>
      </w:r>
      <w:r w:rsidR="004B052B" w:rsidRPr="002440E8">
        <w:t>Заявками</w:t>
      </w:r>
      <w:bookmarkEnd w:id="28"/>
      <w:r w:rsidR="004B052B" w:rsidRPr="002440E8">
        <w:t xml:space="preserve"> </w:t>
      </w:r>
    </w:p>
    <w:p w:rsidR="00972CB7" w:rsidRPr="002440E8" w:rsidRDefault="00A96B04" w:rsidP="00B73ACE">
      <w:pPr>
        <w:pStyle w:val="ab"/>
        <w:numPr>
          <w:ilvl w:val="2"/>
          <w:numId w:val="16"/>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B73ACE">
      <w:pPr>
        <w:pStyle w:val="4"/>
        <w:numPr>
          <w:ilvl w:val="1"/>
          <w:numId w:val="16"/>
        </w:numPr>
        <w:spacing w:before="120" w:after="0"/>
        <w:jc w:val="both"/>
      </w:pPr>
      <w:bookmarkStart w:id="29" w:name="_Toc353985073"/>
      <w:r w:rsidRPr="002440E8">
        <w:t xml:space="preserve">Опоздавшие </w:t>
      </w:r>
      <w:r w:rsidR="004B052B" w:rsidRPr="002440E8">
        <w:t>Заявки</w:t>
      </w:r>
      <w:bookmarkEnd w:id="29"/>
      <w:r w:rsidR="004B052B" w:rsidRPr="002440E8">
        <w:t xml:space="preserve"> </w:t>
      </w:r>
    </w:p>
    <w:p w:rsidR="00972CB7" w:rsidRPr="002440E8" w:rsidRDefault="00972CB7" w:rsidP="00B73ACE">
      <w:pPr>
        <w:pStyle w:val="ab"/>
        <w:numPr>
          <w:ilvl w:val="2"/>
          <w:numId w:val="16"/>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B73ACE">
      <w:pPr>
        <w:pStyle w:val="4"/>
        <w:numPr>
          <w:ilvl w:val="1"/>
          <w:numId w:val="16"/>
        </w:numPr>
        <w:spacing w:before="120" w:after="0"/>
        <w:jc w:val="both"/>
      </w:pPr>
      <w:bookmarkStart w:id="30" w:name="_Toc353985074"/>
      <w:r w:rsidRPr="002440E8">
        <w:t xml:space="preserve">Изменение </w:t>
      </w:r>
      <w:r w:rsidR="00CE7166" w:rsidRPr="002440E8">
        <w:t xml:space="preserve">Заявок </w:t>
      </w:r>
      <w:r w:rsidRPr="002440E8">
        <w:t>и их отзыв</w:t>
      </w:r>
      <w:bookmarkEnd w:id="30"/>
    </w:p>
    <w:p w:rsidR="00515DF5" w:rsidRPr="002440E8" w:rsidRDefault="00972CB7"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B73ACE">
      <w:pPr>
        <w:pStyle w:val="4"/>
        <w:numPr>
          <w:ilvl w:val="1"/>
          <w:numId w:val="16"/>
        </w:numPr>
        <w:spacing w:before="120" w:after="0"/>
        <w:jc w:val="both"/>
      </w:pPr>
      <w:bookmarkStart w:id="31" w:name="_Toc35398507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1"/>
    </w:p>
    <w:p w:rsidR="002D7E0C" w:rsidRPr="002440E8" w:rsidRDefault="009B0C61" w:rsidP="00B73ACE">
      <w:pPr>
        <w:pStyle w:val="ab"/>
        <w:numPr>
          <w:ilvl w:val="2"/>
          <w:numId w:val="16"/>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B73ACE">
      <w:pPr>
        <w:pStyle w:val="ab"/>
        <w:numPr>
          <w:ilvl w:val="2"/>
          <w:numId w:val="16"/>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B73ACE">
      <w:pPr>
        <w:pStyle w:val="ab"/>
        <w:numPr>
          <w:ilvl w:val="2"/>
          <w:numId w:val="16"/>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B73ACE">
      <w:pPr>
        <w:pStyle w:val="ab"/>
        <w:numPr>
          <w:ilvl w:val="2"/>
          <w:numId w:val="16"/>
        </w:numPr>
        <w:spacing w:before="60"/>
        <w:jc w:val="both"/>
      </w:pPr>
      <w:r w:rsidRPr="002440E8">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B73ACE">
      <w:pPr>
        <w:pStyle w:val="4"/>
        <w:numPr>
          <w:ilvl w:val="1"/>
          <w:numId w:val="16"/>
        </w:numPr>
        <w:spacing w:before="120" w:after="0"/>
        <w:jc w:val="both"/>
      </w:pPr>
      <w:bookmarkStart w:id="32" w:name="_Toc353985076"/>
      <w:r w:rsidRPr="002440E8">
        <w:lastRenderedPageBreak/>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2"/>
      <w:r w:rsidR="002D7E0C" w:rsidRPr="002440E8">
        <w:t xml:space="preserve"> </w:t>
      </w:r>
    </w:p>
    <w:p w:rsidR="004F41F3" w:rsidRPr="00814832" w:rsidRDefault="00652FAA" w:rsidP="00B73ACE">
      <w:pPr>
        <w:pStyle w:val="4"/>
        <w:numPr>
          <w:ilvl w:val="2"/>
          <w:numId w:val="16"/>
        </w:numPr>
        <w:spacing w:before="120" w:after="0"/>
        <w:jc w:val="both"/>
        <w:rPr>
          <w:b w:val="0"/>
        </w:rPr>
      </w:pPr>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 xml:space="preserve">или Документации Процедуры закупки, по любому пункту его Заявки. </w:t>
      </w:r>
    </w:p>
    <w:p w:rsidR="002D7E0C" w:rsidRPr="002440E8" w:rsidRDefault="002D7E0C" w:rsidP="00B73ACE">
      <w:pPr>
        <w:pStyle w:val="4"/>
        <w:numPr>
          <w:ilvl w:val="1"/>
          <w:numId w:val="16"/>
        </w:numPr>
        <w:spacing w:before="120" w:after="0"/>
        <w:jc w:val="both"/>
      </w:pPr>
      <w:bookmarkStart w:id="33" w:name="_Toc353985077"/>
      <w:r w:rsidRPr="002440E8">
        <w:t xml:space="preserve">Рассмотрение </w:t>
      </w:r>
      <w:r w:rsidR="007E702C" w:rsidRPr="002440E8">
        <w:t xml:space="preserve">и оценка </w:t>
      </w:r>
      <w:r w:rsidR="000068DE" w:rsidRPr="002440E8">
        <w:t>Заявок</w:t>
      </w:r>
      <w:bookmarkEnd w:id="33"/>
      <w:r w:rsidR="000068DE" w:rsidRPr="002440E8">
        <w:t xml:space="preserve">  </w:t>
      </w:r>
    </w:p>
    <w:p w:rsidR="00A81365" w:rsidRPr="002440E8" w:rsidRDefault="00A81365" w:rsidP="00B73ACE">
      <w:pPr>
        <w:pStyle w:val="ab"/>
        <w:numPr>
          <w:ilvl w:val="2"/>
          <w:numId w:val="16"/>
        </w:numPr>
        <w:spacing w:before="60"/>
        <w:jc w:val="both"/>
      </w:pPr>
      <w:r w:rsidRPr="002440E8">
        <w:t xml:space="preserve">Результаты рассмотрения Заявок Участников </w:t>
      </w:r>
      <w:r w:rsidR="005D0135" w:rsidRPr="002440E8">
        <w:t>Процедуры закупки</w:t>
      </w:r>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B73ACE">
      <w:pPr>
        <w:pStyle w:val="ab"/>
        <w:numPr>
          <w:ilvl w:val="2"/>
          <w:numId w:val="16"/>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B73ACE">
      <w:pPr>
        <w:pStyle w:val="ab"/>
        <w:numPr>
          <w:ilvl w:val="2"/>
          <w:numId w:val="16"/>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B73ACE">
      <w:pPr>
        <w:pStyle w:val="4"/>
        <w:numPr>
          <w:ilvl w:val="1"/>
          <w:numId w:val="16"/>
        </w:numPr>
        <w:spacing w:before="120" w:after="0"/>
        <w:jc w:val="both"/>
      </w:pPr>
      <w:bookmarkStart w:id="34" w:name="_Toc353985078"/>
      <w:r w:rsidRPr="002440E8">
        <w:t xml:space="preserve">Определение Победителя </w:t>
      </w:r>
      <w:r w:rsidR="00762BC4" w:rsidRPr="002440E8">
        <w:t>Процедуры</w:t>
      </w:r>
      <w:r w:rsidR="00E0287C" w:rsidRPr="002440E8">
        <w:t xml:space="preserve"> закупки</w:t>
      </w:r>
      <w:bookmarkEnd w:id="34"/>
    </w:p>
    <w:p w:rsidR="00BB4624" w:rsidRPr="002440E8" w:rsidRDefault="00BB4624" w:rsidP="00B73ACE">
      <w:pPr>
        <w:pStyle w:val="ab"/>
        <w:numPr>
          <w:ilvl w:val="2"/>
          <w:numId w:val="16"/>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B73ACE">
      <w:pPr>
        <w:pStyle w:val="ab"/>
        <w:numPr>
          <w:ilvl w:val="2"/>
          <w:numId w:val="16"/>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B73ACE">
      <w:pPr>
        <w:pStyle w:val="ab"/>
        <w:numPr>
          <w:ilvl w:val="2"/>
          <w:numId w:val="16"/>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w:t>
      </w:r>
      <w:r w:rsidR="000D2375">
        <w:t xml:space="preserve">у </w:t>
      </w:r>
      <w:r w:rsidR="00E43E02">
        <w:t>Секретаря Комиссии</w:t>
      </w:r>
      <w:r w:rsidRPr="002440E8">
        <w:t xml:space="preserve">,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B73ACE">
      <w:pPr>
        <w:pStyle w:val="ab"/>
        <w:numPr>
          <w:ilvl w:val="2"/>
          <w:numId w:val="16"/>
        </w:numPr>
        <w:spacing w:before="60"/>
        <w:jc w:val="both"/>
      </w:pPr>
      <w:r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несостоявшимся. </w:t>
      </w:r>
    </w:p>
    <w:p w:rsidR="002B6A4C" w:rsidRPr="002440E8" w:rsidRDefault="002B6A4C" w:rsidP="00B73ACE">
      <w:pPr>
        <w:pStyle w:val="ab"/>
        <w:numPr>
          <w:ilvl w:val="2"/>
          <w:numId w:val="16"/>
        </w:numPr>
        <w:spacing w:before="60"/>
        <w:jc w:val="both"/>
      </w:pPr>
      <w:r w:rsidRPr="002440E8">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 xml:space="preserve">и только одна Заявка удовлетворяет всем требованиям Документации Процедуры </w:t>
      </w:r>
      <w:r w:rsidRPr="002440E8">
        <w:lastRenderedPageBreak/>
        <w:t>закупки, Комиссия вправе принять решение о заключении Договора с единственным Участником Процедуры закупки.</w:t>
      </w:r>
    </w:p>
    <w:p w:rsidR="00BB4624" w:rsidRPr="002440E8" w:rsidRDefault="002B6A4C" w:rsidP="00B73ACE">
      <w:pPr>
        <w:pStyle w:val="ab"/>
        <w:numPr>
          <w:ilvl w:val="2"/>
          <w:numId w:val="16"/>
        </w:numPr>
        <w:spacing w:before="60"/>
        <w:jc w:val="both"/>
      </w:pPr>
      <w:r w:rsidRPr="002440E8">
        <w:t>В случае принятия ре</w:t>
      </w:r>
      <w:r w:rsidR="00AF6D48" w:rsidRPr="002440E8">
        <w:t xml:space="preserve">шения, указанного в пункте </w:t>
      </w:r>
      <w:r w:rsidR="007F62A5">
        <w:t>7</w:t>
      </w:r>
      <w:r w:rsidR="00AF6D48" w:rsidRPr="002440E8">
        <w:t>.1</w:t>
      </w:r>
      <w:r w:rsidR="00E43E02">
        <w:t>1</w:t>
      </w:r>
      <w:r w:rsidR="00AF6D48" w:rsidRPr="002440E8">
        <w:t>.5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B73ACE">
      <w:pPr>
        <w:pStyle w:val="ab"/>
        <w:numPr>
          <w:ilvl w:val="2"/>
          <w:numId w:val="16"/>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B73ACE">
      <w:pPr>
        <w:pStyle w:val="ab"/>
        <w:numPr>
          <w:ilvl w:val="2"/>
          <w:numId w:val="16"/>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B73ACE">
      <w:pPr>
        <w:pStyle w:val="4"/>
        <w:numPr>
          <w:ilvl w:val="1"/>
          <w:numId w:val="16"/>
        </w:numPr>
        <w:spacing w:before="120" w:after="0"/>
        <w:jc w:val="both"/>
      </w:pPr>
      <w:bookmarkStart w:id="35" w:name="_Toc353985079"/>
      <w:r w:rsidRPr="002440E8">
        <w:t>Порядок заключения Договора</w:t>
      </w:r>
      <w:bookmarkEnd w:id="35"/>
    </w:p>
    <w:p w:rsidR="003053B0" w:rsidRPr="002440E8" w:rsidRDefault="003053B0" w:rsidP="00B73ACE">
      <w:pPr>
        <w:pStyle w:val="ab"/>
        <w:numPr>
          <w:ilvl w:val="2"/>
          <w:numId w:val="16"/>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B73ACE">
      <w:pPr>
        <w:pStyle w:val="ab"/>
        <w:numPr>
          <w:ilvl w:val="2"/>
          <w:numId w:val="16"/>
        </w:numPr>
        <w:spacing w:before="60"/>
        <w:jc w:val="both"/>
      </w:pPr>
      <w:r w:rsidRPr="002440E8">
        <w:t>Участник Процедуры закупки признается уклонившимся от заключения Договора в случае:</w:t>
      </w:r>
    </w:p>
    <w:p w:rsidR="00814832" w:rsidRDefault="003053B0" w:rsidP="00B73ACE">
      <w:pPr>
        <w:pStyle w:val="ab"/>
        <w:numPr>
          <w:ilvl w:val="3"/>
          <w:numId w:val="16"/>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7F62A5">
        <w:t>7</w:t>
      </w:r>
      <w:r w:rsidRPr="002440E8">
        <w:t>.1</w:t>
      </w:r>
      <w:r w:rsidR="00E43E02">
        <w:t>2</w:t>
      </w:r>
      <w:r w:rsidRPr="002440E8">
        <w:t>.</w:t>
      </w:r>
      <w:r w:rsidR="007962BE" w:rsidRPr="002440E8">
        <w:t>1</w:t>
      </w:r>
      <w:r w:rsidRPr="002440E8">
        <w:t>.</w:t>
      </w:r>
    </w:p>
    <w:p w:rsidR="00814832" w:rsidRDefault="003053B0" w:rsidP="00B73ACE">
      <w:pPr>
        <w:pStyle w:val="ab"/>
        <w:numPr>
          <w:ilvl w:val="2"/>
          <w:numId w:val="16"/>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B73ACE">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B73ACE">
      <w:pPr>
        <w:pStyle w:val="ab"/>
        <w:numPr>
          <w:ilvl w:val="3"/>
          <w:numId w:val="16"/>
        </w:numPr>
        <w:spacing w:before="60"/>
        <w:jc w:val="both"/>
      </w:pPr>
      <w:r w:rsidRPr="002440E8">
        <w:t xml:space="preserve">Принять решение о признании Процедуры закупки несостоявшейся. </w:t>
      </w:r>
    </w:p>
    <w:p w:rsidR="00814832" w:rsidRDefault="003053B0" w:rsidP="00B73ACE">
      <w:pPr>
        <w:pStyle w:val="ab"/>
        <w:numPr>
          <w:ilvl w:val="2"/>
          <w:numId w:val="16"/>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B73ACE">
      <w:pPr>
        <w:pStyle w:val="ab"/>
        <w:numPr>
          <w:ilvl w:val="3"/>
          <w:numId w:val="16"/>
        </w:numPr>
        <w:spacing w:before="60"/>
        <w:jc w:val="both"/>
      </w:pPr>
      <w:r w:rsidRPr="002440E8">
        <w:lastRenderedPageBreak/>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B73ACE">
      <w:pPr>
        <w:pStyle w:val="ab"/>
        <w:numPr>
          <w:ilvl w:val="3"/>
          <w:numId w:val="16"/>
        </w:numPr>
        <w:spacing w:before="60"/>
        <w:jc w:val="both"/>
      </w:pPr>
      <w:r w:rsidRPr="002440E8">
        <w:t>Принять решение о признании Процедуры закупки несостоявшейся.</w:t>
      </w:r>
    </w:p>
    <w:p w:rsidR="003053B0" w:rsidRPr="002440E8" w:rsidRDefault="003053B0" w:rsidP="00B73ACE">
      <w:pPr>
        <w:pStyle w:val="ab"/>
        <w:numPr>
          <w:ilvl w:val="2"/>
          <w:numId w:val="16"/>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7F62A5">
        <w:t>7</w:t>
      </w:r>
      <w:r w:rsidRPr="002440E8">
        <w:t>.1</w:t>
      </w:r>
      <w:r w:rsidR="00E43E02">
        <w:t>2</w:t>
      </w:r>
      <w:r w:rsidRPr="002440E8">
        <w:t>.</w:t>
      </w:r>
      <w:r w:rsidR="00E43E02">
        <w:t>4</w:t>
      </w:r>
      <w:r w:rsidRPr="002440E8">
        <w:t>.</w:t>
      </w:r>
    </w:p>
    <w:p w:rsidR="00592884" w:rsidRPr="002440E8" w:rsidRDefault="00592884" w:rsidP="00B73ACE">
      <w:pPr>
        <w:pStyle w:val="4"/>
        <w:numPr>
          <w:ilvl w:val="1"/>
          <w:numId w:val="16"/>
        </w:numPr>
        <w:spacing w:before="120" w:after="0"/>
        <w:jc w:val="both"/>
      </w:pPr>
      <w:bookmarkStart w:id="36" w:name="_Toc353985080"/>
      <w:r w:rsidRPr="002440E8">
        <w:t>Режим обмена информацией.</w:t>
      </w:r>
      <w:bookmarkEnd w:id="36"/>
    </w:p>
    <w:p w:rsidR="00592884" w:rsidRPr="002440E8" w:rsidRDefault="00592884" w:rsidP="00B73ACE">
      <w:pPr>
        <w:pStyle w:val="ab"/>
        <w:numPr>
          <w:ilvl w:val="2"/>
          <w:numId w:val="16"/>
        </w:numPr>
        <w:spacing w:before="60"/>
        <w:jc w:val="both"/>
      </w:pPr>
      <w:r w:rsidRPr="002440E8">
        <w:t xml:space="preserve">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216E96" w:rsidRPr="002440E8" w:rsidRDefault="00216E96" w:rsidP="00B73ACE">
      <w:pPr>
        <w:pStyle w:val="10"/>
        <w:numPr>
          <w:ilvl w:val="0"/>
          <w:numId w:val="16"/>
        </w:numPr>
        <w:spacing w:before="240" w:after="240" w:line="240" w:lineRule="auto"/>
        <w:jc w:val="both"/>
      </w:pPr>
      <w:bookmarkStart w:id="37" w:name="_Toc353985083"/>
      <w:r w:rsidRPr="002440E8">
        <w:t>ИНФОРМАЦИОННАЯ КАРТА</w:t>
      </w:r>
      <w:bookmarkEnd w:id="37"/>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552"/>
        <w:gridCol w:w="4819"/>
      </w:tblGrid>
      <w:tr w:rsidR="00216E96" w:rsidRPr="00B22A81" w:rsidTr="008265E0">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552"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819"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8265E0">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552"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819"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w:t>
            </w:r>
            <w:r w:rsidR="008265E0">
              <w:rPr>
                <w:rFonts w:eastAsia="Calibri"/>
                <w:b/>
                <w:sz w:val="20"/>
                <w:szCs w:val="20"/>
              </w:rPr>
              <w:t>б</w:t>
            </w:r>
            <w:r w:rsidRPr="00B22A81">
              <w:rPr>
                <w:rFonts w:eastAsia="Calibri"/>
                <w:b/>
                <w:sz w:val="20"/>
                <w:szCs w:val="20"/>
              </w:rPr>
              <w:t xml:space="preserve"> </w:t>
            </w:r>
            <w:r w:rsidR="008265E0">
              <w:rPr>
                <w:rFonts w:eastAsia="Calibri"/>
                <w:b/>
                <w:sz w:val="20"/>
                <w:szCs w:val="20"/>
              </w:rPr>
              <w:t>Организаторе/</w:t>
            </w:r>
            <w:r w:rsidRPr="00B22A81">
              <w:rPr>
                <w:rFonts w:eastAsia="Calibri"/>
                <w:b/>
                <w:sz w:val="20"/>
                <w:szCs w:val="20"/>
              </w:rPr>
              <w:t>Заказчике</w:t>
            </w:r>
            <w:r w:rsidR="008265E0">
              <w:rPr>
                <w:rFonts w:eastAsia="Calibri"/>
                <w:b/>
                <w:sz w:val="20"/>
                <w:szCs w:val="20"/>
              </w:rPr>
              <w:t xml:space="preserve"> </w:t>
            </w:r>
            <w:r w:rsidR="008265E0" w:rsidRPr="00B22A81">
              <w:rPr>
                <w:b/>
                <w:sz w:val="20"/>
                <w:szCs w:val="20"/>
              </w:rPr>
              <w:t>Процедуры закупки</w:t>
            </w:r>
            <w:r w:rsidRPr="00B22A81">
              <w:rPr>
                <w:rFonts w:eastAsia="Calibri"/>
                <w:b/>
                <w:sz w:val="20"/>
                <w:szCs w:val="20"/>
              </w:rPr>
              <w:t>:</w:t>
            </w:r>
          </w:p>
          <w:p w:rsidR="000B765F" w:rsidRPr="00B22A81" w:rsidRDefault="000B765F" w:rsidP="00B22A81">
            <w:pPr>
              <w:jc w:val="both"/>
              <w:rPr>
                <w:sz w:val="20"/>
                <w:szCs w:val="20"/>
              </w:rPr>
            </w:pPr>
            <w:r w:rsidRPr="00B22A81">
              <w:rPr>
                <w:sz w:val="20"/>
                <w:szCs w:val="20"/>
              </w:rPr>
              <w:t xml:space="preserve">Полное фирменное наименование: </w:t>
            </w:r>
            <w:r w:rsidR="00F44C86">
              <w:rPr>
                <w:sz w:val="20"/>
                <w:szCs w:val="20"/>
              </w:rPr>
              <w:t>Общество</w:t>
            </w:r>
            <w:r w:rsidR="00F44C86" w:rsidRPr="00F44C86">
              <w:rPr>
                <w:sz w:val="20"/>
                <w:szCs w:val="20"/>
              </w:rPr>
              <w:t xml:space="preserve">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B22A81">
              <w:rPr>
                <w:sz w:val="20"/>
                <w:szCs w:val="20"/>
              </w:rPr>
              <w:t>;</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B22A81">
            <w:pPr>
              <w:jc w:val="both"/>
              <w:rPr>
                <w:sz w:val="20"/>
                <w:szCs w:val="20"/>
              </w:rPr>
            </w:pPr>
            <w:r w:rsidRPr="00B22A81">
              <w:rPr>
                <w:b/>
                <w:sz w:val="20"/>
                <w:szCs w:val="20"/>
              </w:rPr>
              <w:t>Место нахождения:</w:t>
            </w:r>
            <w:r w:rsidR="00BA535B" w:rsidRPr="00B22A81">
              <w:rPr>
                <w:sz w:val="20"/>
                <w:szCs w:val="20"/>
              </w:rPr>
              <w:t xml:space="preserve"> </w:t>
            </w:r>
            <w:r w:rsidR="008265E0">
              <w:rPr>
                <w:sz w:val="20"/>
                <w:szCs w:val="20"/>
              </w:rPr>
              <w:t>143005</w:t>
            </w:r>
            <w:r w:rsidR="00BA535B" w:rsidRPr="00B22A81">
              <w:rPr>
                <w:sz w:val="20"/>
                <w:szCs w:val="20"/>
              </w:rPr>
              <w:t xml:space="preserve">, </w:t>
            </w:r>
            <w:r w:rsidR="008265E0">
              <w:rPr>
                <w:sz w:val="20"/>
                <w:szCs w:val="20"/>
              </w:rPr>
              <w:t xml:space="preserve">Московская область, Одинцовский район, </w:t>
            </w:r>
            <w:r w:rsidR="00BA535B" w:rsidRPr="00B22A81">
              <w:rPr>
                <w:sz w:val="20"/>
                <w:szCs w:val="20"/>
              </w:rPr>
              <w:t xml:space="preserve">г. </w:t>
            </w:r>
            <w:r w:rsidR="008265E0">
              <w:rPr>
                <w:sz w:val="20"/>
                <w:szCs w:val="20"/>
              </w:rPr>
              <w:t>Одинцово</w:t>
            </w:r>
            <w:r w:rsidR="00BA535B" w:rsidRPr="00B22A81">
              <w:rPr>
                <w:sz w:val="20"/>
                <w:szCs w:val="20"/>
              </w:rPr>
              <w:t xml:space="preserve">, </w:t>
            </w:r>
            <w:r w:rsidR="008265E0" w:rsidRPr="00B22A81">
              <w:rPr>
                <w:sz w:val="20"/>
                <w:szCs w:val="20"/>
              </w:rPr>
              <w:t>ул.</w:t>
            </w:r>
            <w:r w:rsidR="008265E0">
              <w:rPr>
                <w:sz w:val="20"/>
                <w:szCs w:val="20"/>
              </w:rPr>
              <w:t xml:space="preserve"> Луговая</w:t>
            </w:r>
            <w:r w:rsidR="00BA535B" w:rsidRPr="00B22A81">
              <w:rPr>
                <w:sz w:val="20"/>
                <w:szCs w:val="20"/>
              </w:rPr>
              <w:t xml:space="preserve">, дом </w:t>
            </w:r>
            <w:r w:rsidR="008265E0">
              <w:rPr>
                <w:sz w:val="20"/>
                <w:szCs w:val="20"/>
              </w:rPr>
              <w:t>4</w:t>
            </w:r>
            <w:r w:rsidR="00BA535B" w:rsidRPr="00B22A81">
              <w:rPr>
                <w:sz w:val="20"/>
                <w:szCs w:val="20"/>
              </w:rPr>
              <w:t>.</w:t>
            </w:r>
          </w:p>
          <w:p w:rsidR="00BA535B" w:rsidRPr="00B22A81" w:rsidRDefault="00957947" w:rsidP="00B22A81">
            <w:pPr>
              <w:jc w:val="both"/>
              <w:rPr>
                <w:sz w:val="20"/>
                <w:szCs w:val="20"/>
              </w:rPr>
            </w:pPr>
            <w:r w:rsidRPr="00B22A81">
              <w:rPr>
                <w:b/>
                <w:sz w:val="20"/>
                <w:szCs w:val="20"/>
              </w:rPr>
              <w:t>Почтовый адрес:</w:t>
            </w:r>
            <w:r w:rsidRPr="00B22A81">
              <w:rPr>
                <w:sz w:val="20"/>
                <w:szCs w:val="20"/>
              </w:rPr>
              <w:t xml:space="preserve"> </w:t>
            </w:r>
            <w:r w:rsidR="00BA535B" w:rsidRPr="00B22A81">
              <w:rPr>
                <w:sz w:val="20"/>
                <w:szCs w:val="20"/>
              </w:rPr>
              <w:t xml:space="preserve"> </w:t>
            </w:r>
            <w:r w:rsidR="008265E0">
              <w:rPr>
                <w:sz w:val="20"/>
                <w:szCs w:val="20"/>
              </w:rPr>
              <w:t>143005</w:t>
            </w:r>
            <w:r w:rsidR="008265E0" w:rsidRPr="00B22A81">
              <w:rPr>
                <w:sz w:val="20"/>
                <w:szCs w:val="20"/>
              </w:rPr>
              <w:t xml:space="preserve">, </w:t>
            </w:r>
            <w:r w:rsidR="008265E0">
              <w:rPr>
                <w:sz w:val="20"/>
                <w:szCs w:val="20"/>
              </w:rPr>
              <w:t xml:space="preserve">Московская область, </w:t>
            </w:r>
            <w:r w:rsidR="008265E0" w:rsidRPr="00B22A81">
              <w:rPr>
                <w:sz w:val="20"/>
                <w:szCs w:val="20"/>
              </w:rPr>
              <w:t xml:space="preserve">г. </w:t>
            </w:r>
            <w:r w:rsidR="008265E0">
              <w:rPr>
                <w:sz w:val="20"/>
                <w:szCs w:val="20"/>
              </w:rPr>
              <w:t>Одинцово</w:t>
            </w:r>
            <w:r w:rsidR="008265E0" w:rsidRPr="00B22A81">
              <w:rPr>
                <w:sz w:val="20"/>
                <w:szCs w:val="20"/>
              </w:rPr>
              <w:t>, ул.</w:t>
            </w:r>
            <w:r w:rsidR="008265E0">
              <w:rPr>
                <w:sz w:val="20"/>
                <w:szCs w:val="20"/>
              </w:rPr>
              <w:t xml:space="preserve"> Луговая</w:t>
            </w:r>
            <w:r w:rsidR="008265E0" w:rsidRPr="00B22A81">
              <w:rPr>
                <w:sz w:val="20"/>
                <w:szCs w:val="20"/>
              </w:rPr>
              <w:t xml:space="preserve">, дом </w:t>
            </w:r>
            <w:r w:rsidR="008265E0">
              <w:rPr>
                <w:sz w:val="20"/>
                <w:szCs w:val="20"/>
              </w:rPr>
              <w:t>4</w:t>
            </w:r>
            <w:r w:rsidR="008265E0" w:rsidRPr="00B22A81">
              <w:rPr>
                <w:sz w:val="20"/>
                <w:szCs w:val="20"/>
              </w:rPr>
              <w:t>.</w:t>
            </w:r>
          </w:p>
          <w:p w:rsidR="006E22FC" w:rsidRPr="006E22FC" w:rsidRDefault="00BA535B" w:rsidP="00B22A81">
            <w:pPr>
              <w:jc w:val="both"/>
              <w:rPr>
                <w:sz w:val="20"/>
                <w:szCs w:val="20"/>
              </w:rPr>
            </w:pPr>
            <w:r w:rsidRPr="006E22FC">
              <w:rPr>
                <w:b/>
                <w:sz w:val="20"/>
                <w:szCs w:val="20"/>
              </w:rPr>
              <w:t>Контактное лицо:</w:t>
            </w:r>
            <w:r w:rsidRPr="006E22FC">
              <w:rPr>
                <w:sz w:val="20"/>
                <w:szCs w:val="20"/>
              </w:rPr>
              <w:t xml:space="preserve"> </w:t>
            </w:r>
          </w:p>
          <w:p w:rsidR="00BA535B" w:rsidRDefault="008265E0" w:rsidP="00B22A81">
            <w:pPr>
              <w:jc w:val="both"/>
              <w:rPr>
                <w:sz w:val="20"/>
                <w:szCs w:val="20"/>
              </w:rPr>
            </w:pPr>
            <w:r w:rsidRPr="006E22FC">
              <w:rPr>
                <w:sz w:val="20"/>
                <w:szCs w:val="20"/>
              </w:rPr>
              <w:t>Утяшев О.В.</w:t>
            </w:r>
            <w:r w:rsidR="00BA535B" w:rsidRPr="006E22FC">
              <w:rPr>
                <w:sz w:val="20"/>
                <w:szCs w:val="20"/>
              </w:rPr>
              <w:t xml:space="preserve"> – (495) 967-01-48 доб. </w:t>
            </w:r>
            <w:r w:rsidRPr="006E22FC">
              <w:rPr>
                <w:sz w:val="20"/>
                <w:szCs w:val="20"/>
              </w:rPr>
              <w:t>2144</w:t>
            </w:r>
            <w:r w:rsidR="006E22FC" w:rsidRPr="006E22FC">
              <w:rPr>
                <w:sz w:val="20"/>
                <w:szCs w:val="20"/>
              </w:rPr>
              <w:t xml:space="preserve"> (</w:t>
            </w:r>
            <w:r w:rsidR="006E22FC">
              <w:rPr>
                <w:sz w:val="20"/>
                <w:szCs w:val="20"/>
              </w:rPr>
              <w:t>по т</w:t>
            </w:r>
            <w:r w:rsidR="006E22FC" w:rsidRPr="006E22FC">
              <w:rPr>
                <w:sz w:val="20"/>
                <w:szCs w:val="20"/>
              </w:rPr>
              <w:t>ехническ</w:t>
            </w:r>
            <w:r w:rsidR="006E22FC">
              <w:rPr>
                <w:sz w:val="20"/>
                <w:szCs w:val="20"/>
              </w:rPr>
              <w:t>им вопросам</w:t>
            </w:r>
            <w:r w:rsidR="006E22FC" w:rsidRPr="006E22FC">
              <w:rPr>
                <w:sz w:val="20"/>
                <w:szCs w:val="20"/>
              </w:rPr>
              <w:t>)</w:t>
            </w:r>
            <w:r w:rsidR="00BA535B" w:rsidRPr="006E22FC">
              <w:rPr>
                <w:sz w:val="20"/>
                <w:szCs w:val="20"/>
              </w:rPr>
              <w:t>.</w:t>
            </w:r>
          </w:p>
          <w:p w:rsidR="006E22FC" w:rsidRPr="00B22A81" w:rsidRDefault="006E22FC" w:rsidP="00B22A81">
            <w:pPr>
              <w:jc w:val="both"/>
              <w:rPr>
                <w:sz w:val="20"/>
                <w:szCs w:val="20"/>
              </w:rPr>
            </w:pPr>
            <w:r>
              <w:rPr>
                <w:sz w:val="20"/>
                <w:szCs w:val="20"/>
              </w:rPr>
              <w:t xml:space="preserve">Власенко М.Д. </w:t>
            </w:r>
            <w:r w:rsidRPr="006E22FC">
              <w:rPr>
                <w:sz w:val="20"/>
                <w:szCs w:val="20"/>
              </w:rPr>
              <w:t>– (495) 967-01-48 доб. 21</w:t>
            </w:r>
            <w:r>
              <w:rPr>
                <w:sz w:val="20"/>
                <w:szCs w:val="20"/>
              </w:rPr>
              <w:t>79 (по вопросам оформления конкурсной документации).</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8"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8265E0">
            <w:pPr>
              <w:rPr>
                <w:sz w:val="20"/>
                <w:szCs w:val="20"/>
              </w:rPr>
            </w:pPr>
            <w:r w:rsidRPr="00B22A81">
              <w:rPr>
                <w:sz w:val="20"/>
                <w:szCs w:val="20"/>
              </w:rPr>
              <w:t xml:space="preserve">Адрес электронной почты: </w:t>
            </w:r>
            <w:hyperlink r:id="rId19" w:history="1">
              <w:r w:rsidR="008265E0" w:rsidRPr="00A8703B">
                <w:rPr>
                  <w:rStyle w:val="ad"/>
                  <w:sz w:val="20"/>
                  <w:szCs w:val="20"/>
                  <w:lang w:val="en-US"/>
                </w:rPr>
                <w:t>ODPS</w:t>
              </w:r>
              <w:r w:rsidR="008265E0" w:rsidRPr="00A8703B">
                <w:rPr>
                  <w:rStyle w:val="ad"/>
                  <w:sz w:val="20"/>
                  <w:szCs w:val="20"/>
                </w:rPr>
                <w:t>.</w:t>
              </w:r>
              <w:r w:rsidR="008265E0" w:rsidRPr="00A8703B">
                <w:rPr>
                  <w:rStyle w:val="ad"/>
                  <w:sz w:val="20"/>
                  <w:szCs w:val="20"/>
                  <w:lang w:val="en-US"/>
                </w:rPr>
                <w:t>Zakupki</w:t>
              </w:r>
              <w:r w:rsidR="008265E0" w:rsidRPr="00A8703B">
                <w:rPr>
                  <w:rStyle w:val="ad"/>
                  <w:sz w:val="20"/>
                  <w:szCs w:val="20"/>
                </w:rPr>
                <w:t>@</w:t>
              </w:r>
              <w:r w:rsidR="008265E0" w:rsidRPr="00A8703B">
                <w:rPr>
                  <w:rStyle w:val="ad"/>
                  <w:sz w:val="20"/>
                  <w:szCs w:val="20"/>
                  <w:lang w:val="en-US"/>
                </w:rPr>
                <w:t>sk</w:t>
              </w:r>
              <w:r w:rsidR="008265E0" w:rsidRPr="00A8703B">
                <w:rPr>
                  <w:rStyle w:val="ad"/>
                  <w:sz w:val="20"/>
                  <w:szCs w:val="20"/>
                </w:rPr>
                <w:t>.</w:t>
              </w:r>
              <w:r w:rsidR="008265E0" w:rsidRPr="00A8703B">
                <w:rPr>
                  <w:rStyle w:val="ad"/>
                  <w:sz w:val="20"/>
                  <w:szCs w:val="20"/>
                  <w:lang w:val="en-US"/>
                </w:rPr>
                <w:t>ru</w:t>
              </w:r>
            </w:hyperlink>
            <w:r w:rsidR="008265E0" w:rsidRPr="008265E0">
              <w:rPr>
                <w:sz w:val="20"/>
                <w:szCs w:val="20"/>
              </w:rPr>
              <w:t xml:space="preserve"> </w:t>
            </w:r>
            <w:r w:rsidR="007C441C" w:rsidRPr="00B22A81">
              <w:rPr>
                <w:sz w:val="20"/>
                <w:szCs w:val="20"/>
              </w:rPr>
              <w:t xml:space="preserve"> </w:t>
            </w:r>
          </w:p>
        </w:tc>
      </w:tr>
      <w:tr w:rsidR="00E3119F" w:rsidRPr="008265E0" w:rsidTr="008265E0">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552"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819" w:type="dxa"/>
            <w:tcMar>
              <w:top w:w="57" w:type="dxa"/>
              <w:left w:w="57" w:type="dxa"/>
              <w:bottom w:w="57" w:type="dxa"/>
              <w:right w:w="57" w:type="dxa"/>
            </w:tcMar>
          </w:tcPr>
          <w:p w:rsidR="00E3119F" w:rsidRPr="00B22A81" w:rsidRDefault="00240819" w:rsidP="003B5E95">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Договора на </w:t>
            </w:r>
            <w:r w:rsidR="003B5E95">
              <w:rPr>
                <w:sz w:val="20"/>
                <w:szCs w:val="20"/>
              </w:rPr>
              <w:t>о</w:t>
            </w:r>
            <w:r w:rsidR="008265E0" w:rsidRPr="008265E0">
              <w:rPr>
                <w:sz w:val="20"/>
                <w:szCs w:val="20"/>
              </w:rPr>
              <w:t>казание услуг по проведению лабораторных испытаний</w:t>
            </w:r>
            <w:r w:rsidR="008265E0">
              <w:rPr>
                <w:sz w:val="20"/>
                <w:szCs w:val="20"/>
              </w:rPr>
              <w:t xml:space="preserve"> </w:t>
            </w:r>
            <w:r w:rsidR="008265E0" w:rsidRPr="008265E0">
              <w:rPr>
                <w:sz w:val="20"/>
                <w:szCs w:val="20"/>
              </w:rPr>
              <w:t>для нужд 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tc>
      </w:tr>
      <w:tr w:rsidR="006A4CAD" w:rsidRPr="00B22A81" w:rsidTr="008265E0">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552"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819" w:type="dxa"/>
            <w:tcMar>
              <w:top w:w="57" w:type="dxa"/>
              <w:left w:w="57" w:type="dxa"/>
              <w:bottom w:w="57" w:type="dxa"/>
              <w:right w:w="57" w:type="dxa"/>
            </w:tcMar>
            <w:vAlign w:val="center"/>
          </w:tcPr>
          <w:p w:rsidR="006A4CAD" w:rsidRPr="00020061" w:rsidRDefault="006A4CAD" w:rsidP="00B22A81">
            <w:pPr>
              <w:jc w:val="both"/>
              <w:rPr>
                <w:sz w:val="20"/>
                <w:szCs w:val="20"/>
              </w:rPr>
            </w:pPr>
            <w:r w:rsidRPr="0002006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Pr="00020061" w:rsidRDefault="006A4CAD" w:rsidP="00B22A81">
            <w:pPr>
              <w:jc w:val="both"/>
              <w:rPr>
                <w:b/>
                <w:sz w:val="20"/>
                <w:szCs w:val="20"/>
              </w:rPr>
            </w:pPr>
            <w:r w:rsidRPr="00020061">
              <w:rPr>
                <w:b/>
                <w:sz w:val="20"/>
                <w:szCs w:val="20"/>
              </w:rPr>
              <w:t xml:space="preserve">Участник Процедуры закупки, обязательно, </w:t>
            </w:r>
            <w:r w:rsidRPr="00020061">
              <w:rPr>
                <w:b/>
                <w:sz w:val="20"/>
                <w:szCs w:val="20"/>
              </w:rPr>
              <w:lastRenderedPageBreak/>
              <w:t xml:space="preserve">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020061">
              <w:rPr>
                <w:b/>
                <w:sz w:val="20"/>
                <w:szCs w:val="20"/>
                <w:lang w:val="en-US"/>
              </w:rPr>
              <w:t>PDF</w:t>
            </w:r>
            <w:r w:rsidRPr="00020061">
              <w:rPr>
                <w:b/>
                <w:sz w:val="20"/>
                <w:szCs w:val="20"/>
              </w:rPr>
              <w:t xml:space="preserve"> отсканированные после нумерации страниц, но до прошивки заявки). </w:t>
            </w:r>
          </w:p>
          <w:p w:rsidR="008F3C61" w:rsidRPr="00020061" w:rsidRDefault="008F3C61" w:rsidP="00B22A81">
            <w:pPr>
              <w:jc w:val="both"/>
              <w:rPr>
                <w:sz w:val="20"/>
                <w:szCs w:val="20"/>
              </w:rPr>
            </w:pPr>
            <w:r w:rsidRPr="000200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8265E0">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p>
        </w:tc>
        <w:tc>
          <w:tcPr>
            <w:tcW w:w="2552"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819" w:type="dxa"/>
            <w:tcMar>
              <w:top w:w="57" w:type="dxa"/>
              <w:left w:w="57" w:type="dxa"/>
              <w:bottom w:w="57" w:type="dxa"/>
              <w:right w:w="57" w:type="dxa"/>
            </w:tcMar>
          </w:tcPr>
          <w:p w:rsidR="006A4CAD" w:rsidRPr="00020061" w:rsidRDefault="006A4CAD" w:rsidP="00B22A81">
            <w:pPr>
              <w:rPr>
                <w:sz w:val="20"/>
                <w:szCs w:val="20"/>
              </w:rPr>
            </w:pPr>
            <w:r w:rsidRPr="00020061">
              <w:rPr>
                <w:sz w:val="20"/>
                <w:szCs w:val="20"/>
              </w:rPr>
              <w:t xml:space="preserve">Почтовый адрес (Адрес подачи Заявок): </w:t>
            </w:r>
            <w:r w:rsidR="002E4B2A" w:rsidRPr="00020061">
              <w:rPr>
                <w:rFonts w:eastAsia="Calibri"/>
                <w:b/>
                <w:sz w:val="20"/>
                <w:szCs w:val="20"/>
              </w:rPr>
              <w:t>143005, Московская область, г. Одинцово, ул. Луговая д. 4.</w:t>
            </w:r>
          </w:p>
          <w:p w:rsidR="006A4CAD" w:rsidRPr="00020061" w:rsidRDefault="006A4CAD" w:rsidP="00020061">
            <w:pPr>
              <w:rPr>
                <w:sz w:val="20"/>
                <w:szCs w:val="20"/>
              </w:rPr>
            </w:pPr>
            <w:r w:rsidRPr="00020061">
              <w:rPr>
                <w:sz w:val="20"/>
                <w:szCs w:val="20"/>
              </w:rPr>
              <w:t>Заявки принимаются ежедневно по рабочим дням с «</w:t>
            </w:r>
            <w:r w:rsidR="0002229B">
              <w:rPr>
                <w:sz w:val="20"/>
                <w:szCs w:val="20"/>
              </w:rPr>
              <w:t>28</w:t>
            </w:r>
            <w:r w:rsidRPr="00020061">
              <w:rPr>
                <w:sz w:val="20"/>
                <w:szCs w:val="20"/>
              </w:rPr>
              <w:t xml:space="preserve">» </w:t>
            </w:r>
            <w:r w:rsidR="00020061" w:rsidRPr="00020061">
              <w:rPr>
                <w:sz w:val="20"/>
                <w:szCs w:val="20"/>
              </w:rPr>
              <w:t>ноября</w:t>
            </w:r>
            <w:r w:rsidRPr="00020061">
              <w:rPr>
                <w:sz w:val="20"/>
                <w:szCs w:val="20"/>
              </w:rPr>
              <w:t xml:space="preserve">  2013 года по</w:t>
            </w:r>
            <w:r w:rsidR="00020061" w:rsidRPr="00020061">
              <w:rPr>
                <w:sz w:val="20"/>
                <w:szCs w:val="20"/>
              </w:rPr>
              <w:t xml:space="preserve"> 14:00</w:t>
            </w:r>
            <w:r w:rsidRPr="00020061">
              <w:rPr>
                <w:sz w:val="20"/>
                <w:szCs w:val="20"/>
              </w:rPr>
              <w:t xml:space="preserve"> «</w:t>
            </w:r>
            <w:r w:rsidR="00020061" w:rsidRPr="00020061">
              <w:rPr>
                <w:sz w:val="20"/>
                <w:szCs w:val="20"/>
              </w:rPr>
              <w:t>16</w:t>
            </w:r>
            <w:r w:rsidRPr="00020061">
              <w:rPr>
                <w:sz w:val="20"/>
                <w:szCs w:val="20"/>
              </w:rPr>
              <w:t xml:space="preserve">» </w:t>
            </w:r>
            <w:r w:rsidR="00020061" w:rsidRPr="00020061">
              <w:rPr>
                <w:sz w:val="20"/>
                <w:szCs w:val="20"/>
              </w:rPr>
              <w:t>декабря</w:t>
            </w:r>
            <w:r w:rsidRPr="00020061">
              <w:rPr>
                <w:sz w:val="20"/>
                <w:szCs w:val="20"/>
              </w:rPr>
              <w:t xml:space="preserve"> 2013 года, с  9 часов 00 минут до 18 часов 00 минут (время московское).</w:t>
            </w:r>
          </w:p>
        </w:tc>
      </w:tr>
      <w:tr w:rsidR="006A4CAD" w:rsidRPr="00B22A81" w:rsidTr="008265E0">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552" w:type="dxa"/>
            <w:tcMar>
              <w:top w:w="57" w:type="dxa"/>
              <w:left w:w="57" w:type="dxa"/>
              <w:bottom w:w="57" w:type="dxa"/>
              <w:right w:w="57" w:type="dxa"/>
            </w:tcMar>
          </w:tcPr>
          <w:p w:rsidR="006A4CAD" w:rsidRPr="00B22A81" w:rsidRDefault="006A4CAD" w:rsidP="00EB2481">
            <w:pPr>
              <w:rPr>
                <w:sz w:val="20"/>
                <w:szCs w:val="20"/>
              </w:rPr>
            </w:pPr>
            <w:r w:rsidRPr="00B22A81">
              <w:rPr>
                <w:sz w:val="20"/>
                <w:szCs w:val="20"/>
              </w:rPr>
              <w:t>Посещение Участниками Процедуры закупки места оказания услуг</w:t>
            </w:r>
          </w:p>
        </w:tc>
        <w:tc>
          <w:tcPr>
            <w:tcW w:w="4819" w:type="dxa"/>
            <w:tcMar>
              <w:top w:w="57" w:type="dxa"/>
              <w:left w:w="57" w:type="dxa"/>
              <w:bottom w:w="57" w:type="dxa"/>
              <w:right w:w="57" w:type="dxa"/>
            </w:tcMar>
          </w:tcPr>
          <w:p w:rsidR="006A4CAD" w:rsidRPr="00020061" w:rsidRDefault="006A4CAD" w:rsidP="00B22A81">
            <w:pPr>
              <w:rPr>
                <w:sz w:val="20"/>
                <w:szCs w:val="20"/>
              </w:rPr>
            </w:pPr>
            <w:r w:rsidRPr="00020061">
              <w:rPr>
                <w:sz w:val="20"/>
                <w:szCs w:val="20"/>
              </w:rPr>
              <w:t xml:space="preserve">Предусмотрено (при необходимости) </w:t>
            </w:r>
          </w:p>
          <w:p w:rsidR="006A4CAD" w:rsidRPr="00020061" w:rsidRDefault="006A4CAD" w:rsidP="00B22A81">
            <w:pPr>
              <w:rPr>
                <w:sz w:val="20"/>
                <w:szCs w:val="20"/>
              </w:rPr>
            </w:pPr>
            <w:r w:rsidRPr="0002006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6A4CAD" w:rsidRPr="00020061" w:rsidRDefault="006A4CAD" w:rsidP="00B22A81">
            <w:pPr>
              <w:rPr>
                <w:sz w:val="20"/>
                <w:szCs w:val="20"/>
              </w:rPr>
            </w:pPr>
            <w:r w:rsidRPr="00020061">
              <w:rPr>
                <w:sz w:val="20"/>
                <w:szCs w:val="20"/>
              </w:rPr>
              <w:t xml:space="preserve">Ответственное за организацию посещения лицо: </w:t>
            </w:r>
            <w:r w:rsidR="002E4B2A" w:rsidRPr="00020061">
              <w:rPr>
                <w:sz w:val="20"/>
                <w:szCs w:val="20"/>
              </w:rPr>
              <w:t>Утяшев О.</w:t>
            </w:r>
            <w:r w:rsidR="00BA2BEC" w:rsidRPr="00020061">
              <w:rPr>
                <w:sz w:val="20"/>
                <w:szCs w:val="20"/>
              </w:rPr>
              <w:t>В</w:t>
            </w:r>
            <w:r w:rsidR="002E4B2A" w:rsidRPr="00020061">
              <w:rPr>
                <w:sz w:val="20"/>
                <w:szCs w:val="20"/>
              </w:rPr>
              <w:t>.</w:t>
            </w:r>
            <w:r w:rsidRPr="00020061">
              <w:rPr>
                <w:sz w:val="20"/>
                <w:szCs w:val="20"/>
              </w:rPr>
              <w:t xml:space="preserve"> – (495) 967-01-48 доб. </w:t>
            </w:r>
            <w:r w:rsidR="002E4B2A" w:rsidRPr="00020061">
              <w:rPr>
                <w:sz w:val="20"/>
                <w:szCs w:val="20"/>
              </w:rPr>
              <w:t>2144</w:t>
            </w:r>
            <w:r w:rsidRPr="00020061">
              <w:rPr>
                <w:sz w:val="20"/>
                <w:szCs w:val="20"/>
              </w:rPr>
              <w:t>.</w:t>
            </w:r>
          </w:p>
          <w:p w:rsidR="006A4CAD" w:rsidRPr="00020061" w:rsidRDefault="006A4CAD" w:rsidP="00B22A81">
            <w:pPr>
              <w:rPr>
                <w:sz w:val="20"/>
                <w:szCs w:val="20"/>
              </w:rPr>
            </w:pPr>
            <w:r w:rsidRPr="00020061">
              <w:rPr>
                <w:sz w:val="20"/>
                <w:szCs w:val="20"/>
              </w:rPr>
              <w:t>Допустимое количество представителей Участника Процедуры закупки: 3 человека.</w:t>
            </w:r>
          </w:p>
        </w:tc>
      </w:tr>
      <w:tr w:rsidR="006A4CAD" w:rsidRPr="00B22A81" w:rsidTr="008265E0">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552"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819" w:type="dxa"/>
            <w:tcMar>
              <w:top w:w="57" w:type="dxa"/>
              <w:left w:w="57" w:type="dxa"/>
              <w:bottom w:w="57" w:type="dxa"/>
              <w:right w:w="57" w:type="dxa"/>
            </w:tcMar>
          </w:tcPr>
          <w:p w:rsidR="006A4CAD" w:rsidRPr="003B0FBA" w:rsidRDefault="003B0FBA" w:rsidP="00C818CB">
            <w:pPr>
              <w:pStyle w:val="afc"/>
              <w:rPr>
                <w:sz w:val="20"/>
                <w:szCs w:val="20"/>
              </w:rPr>
            </w:pPr>
            <w:r>
              <w:rPr>
                <w:sz w:val="20"/>
                <w:szCs w:val="20"/>
              </w:rPr>
              <w:t xml:space="preserve">29 353 361,39 (Двадцать девять миллионов триста пятьдесят три тысячи </w:t>
            </w:r>
            <w:r w:rsidRPr="00020061">
              <w:rPr>
                <w:sz w:val="20"/>
                <w:szCs w:val="20"/>
              </w:rPr>
              <w:t xml:space="preserve">триста </w:t>
            </w:r>
            <w:r>
              <w:rPr>
                <w:sz w:val="20"/>
                <w:szCs w:val="20"/>
              </w:rPr>
              <w:t>шестьдесят один рубль 39 копеек)</w:t>
            </w:r>
            <w:r w:rsidR="00D64417">
              <w:rPr>
                <w:sz w:val="20"/>
                <w:szCs w:val="20"/>
              </w:rPr>
              <w:t xml:space="preserve">. Стоимость </w:t>
            </w:r>
            <w:r w:rsidR="00C818CB">
              <w:rPr>
                <w:sz w:val="20"/>
                <w:szCs w:val="20"/>
              </w:rPr>
              <w:t>включает в себя все налоги и сборы, стоимость расходных материалов, и прочие затраты необходимые для получения окончательного отчета по конкретным измерениям.</w:t>
            </w:r>
          </w:p>
        </w:tc>
      </w:tr>
      <w:tr w:rsidR="008A2264" w:rsidRPr="00B22A81" w:rsidTr="008265E0">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552"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819" w:type="dxa"/>
            <w:tcMar>
              <w:top w:w="57" w:type="dxa"/>
              <w:left w:w="57" w:type="dxa"/>
              <w:bottom w:w="57" w:type="dxa"/>
              <w:right w:w="57" w:type="dxa"/>
            </w:tcMar>
          </w:tcPr>
          <w:p w:rsidR="008A2264" w:rsidRPr="00B22A81" w:rsidRDefault="003B0FBA" w:rsidP="00B22A81">
            <w:pPr>
              <w:rPr>
                <w:sz w:val="20"/>
                <w:szCs w:val="20"/>
              </w:rPr>
            </w:pPr>
            <w:r>
              <w:rPr>
                <w:sz w:val="20"/>
                <w:szCs w:val="20"/>
              </w:rPr>
              <w:t>рубль</w:t>
            </w:r>
          </w:p>
        </w:tc>
      </w:tr>
      <w:tr w:rsidR="008A2264" w:rsidRPr="00B22A81" w:rsidTr="008265E0">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p>
        </w:tc>
        <w:tc>
          <w:tcPr>
            <w:tcW w:w="2552"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819"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4C175E" w:rsidRDefault="004C175E" w:rsidP="004C175E">
            <w:pPr>
              <w:pStyle w:val="ab"/>
              <w:numPr>
                <w:ilvl w:val="0"/>
                <w:numId w:val="14"/>
              </w:numPr>
              <w:ind w:left="368" w:hanging="283"/>
              <w:jc w:val="both"/>
              <w:rPr>
                <w:sz w:val="20"/>
                <w:szCs w:val="20"/>
              </w:rPr>
            </w:pPr>
            <w:r>
              <w:rPr>
                <w:sz w:val="20"/>
                <w:szCs w:val="20"/>
              </w:rPr>
              <w:t>С</w:t>
            </w:r>
            <w:r w:rsidRPr="004C175E">
              <w:rPr>
                <w:sz w:val="20"/>
                <w:szCs w:val="20"/>
              </w:rPr>
              <w:t>видетельств</w:t>
            </w:r>
            <w:r w:rsidR="00A33EC1">
              <w:rPr>
                <w:sz w:val="20"/>
                <w:szCs w:val="20"/>
              </w:rPr>
              <w:t>о</w:t>
            </w:r>
            <w:r w:rsidRPr="004C175E">
              <w:rPr>
                <w:sz w:val="20"/>
                <w:szCs w:val="20"/>
              </w:rPr>
              <w:t xml:space="preserve"> члена СРО строителей (п. 32 Работы по осуществлению строительного контроля привлекаемым застройщиком или заказчиком на основании договора юридическим лицом или индивидуальным предпринимателем) по видам строительных работ соответствующих предмету закупки с правом заключения договора на оказание услуг на сумму не ниже стоимости предложения </w:t>
            </w:r>
            <w:r w:rsidR="00A33EC1">
              <w:rPr>
                <w:sz w:val="20"/>
                <w:szCs w:val="20"/>
              </w:rPr>
              <w:t>Участника</w:t>
            </w:r>
            <w:r w:rsidR="00ED3724">
              <w:rPr>
                <w:sz w:val="20"/>
                <w:szCs w:val="20"/>
              </w:rPr>
              <w:t xml:space="preserve"> (при наличии)</w:t>
            </w:r>
            <w:r w:rsidRPr="004C175E">
              <w:rPr>
                <w:sz w:val="20"/>
                <w:szCs w:val="20"/>
              </w:rPr>
              <w:t xml:space="preserve">, </w:t>
            </w:r>
          </w:p>
          <w:p w:rsidR="004C175E" w:rsidRDefault="004C175E" w:rsidP="004C175E">
            <w:pPr>
              <w:pStyle w:val="ab"/>
              <w:numPr>
                <w:ilvl w:val="0"/>
                <w:numId w:val="14"/>
              </w:numPr>
              <w:ind w:left="368" w:hanging="283"/>
              <w:jc w:val="both"/>
              <w:rPr>
                <w:sz w:val="20"/>
                <w:szCs w:val="20"/>
              </w:rPr>
            </w:pPr>
            <w:r>
              <w:rPr>
                <w:sz w:val="20"/>
                <w:szCs w:val="20"/>
              </w:rPr>
              <w:t>С</w:t>
            </w:r>
            <w:r w:rsidRPr="004C175E">
              <w:rPr>
                <w:sz w:val="20"/>
                <w:szCs w:val="20"/>
              </w:rPr>
              <w:t>видетельства об аккредитации испытательной (строительной) лаборатории, соответствующей</w:t>
            </w:r>
            <w:r w:rsidR="00A33EC1">
              <w:rPr>
                <w:sz w:val="20"/>
                <w:szCs w:val="20"/>
              </w:rPr>
              <w:t xml:space="preserve"> предмету закупки</w:t>
            </w:r>
            <w:r w:rsidR="00ED3724">
              <w:rPr>
                <w:sz w:val="20"/>
                <w:szCs w:val="20"/>
              </w:rPr>
              <w:t xml:space="preserve"> (обязательное требование)</w:t>
            </w:r>
            <w:r w:rsidR="00A33EC1">
              <w:rPr>
                <w:sz w:val="20"/>
                <w:szCs w:val="20"/>
              </w:rPr>
              <w:t>,</w:t>
            </w:r>
          </w:p>
          <w:p w:rsidR="00A33EC1" w:rsidRPr="004C175E" w:rsidRDefault="00A33EC1" w:rsidP="004C175E">
            <w:pPr>
              <w:pStyle w:val="ab"/>
              <w:numPr>
                <w:ilvl w:val="0"/>
                <w:numId w:val="14"/>
              </w:numPr>
              <w:ind w:left="368" w:hanging="283"/>
              <w:jc w:val="both"/>
              <w:rPr>
                <w:sz w:val="20"/>
                <w:szCs w:val="20"/>
              </w:rPr>
            </w:pPr>
            <w:r w:rsidRPr="00A33EC1">
              <w:rPr>
                <w:sz w:val="20"/>
                <w:szCs w:val="20"/>
              </w:rPr>
              <w:t xml:space="preserve">Наличие сертификата ИСО 9001 системы менеджмента качества </w:t>
            </w:r>
            <w:r w:rsidR="00ED3724">
              <w:rPr>
                <w:sz w:val="20"/>
                <w:szCs w:val="20"/>
              </w:rPr>
              <w:t>(при наличии)</w:t>
            </w:r>
            <w:r w:rsidR="00D72BDC">
              <w:rPr>
                <w:sz w:val="20"/>
                <w:szCs w:val="20"/>
              </w:rPr>
              <w:t>,</w:t>
            </w:r>
          </w:p>
          <w:p w:rsidR="008A2264" w:rsidRPr="004C175E" w:rsidRDefault="004C175E" w:rsidP="004C175E">
            <w:pPr>
              <w:pStyle w:val="ab"/>
              <w:numPr>
                <w:ilvl w:val="0"/>
                <w:numId w:val="14"/>
              </w:numPr>
              <w:ind w:left="368" w:hanging="283"/>
              <w:jc w:val="both"/>
              <w:rPr>
                <w:sz w:val="20"/>
                <w:szCs w:val="20"/>
              </w:rPr>
            </w:pPr>
            <w:r w:rsidRPr="004C175E">
              <w:rPr>
                <w:sz w:val="20"/>
                <w:szCs w:val="20"/>
              </w:rPr>
              <w:t>Лабораторное оборудование должно быть сертифицировано и поверено в соответствии с требованиями установленными техническими требованиями</w:t>
            </w:r>
            <w:r w:rsidR="00D72BDC">
              <w:rPr>
                <w:sz w:val="20"/>
                <w:szCs w:val="20"/>
              </w:rPr>
              <w:t>,</w:t>
            </w:r>
          </w:p>
          <w:p w:rsidR="008A2264" w:rsidRPr="00B22A81" w:rsidRDefault="008A2264" w:rsidP="00D72BDC">
            <w:pPr>
              <w:pStyle w:val="ab"/>
              <w:numPr>
                <w:ilvl w:val="0"/>
                <w:numId w:val="14"/>
              </w:numPr>
              <w:ind w:left="368" w:hanging="283"/>
              <w:jc w:val="both"/>
              <w:rPr>
                <w:sz w:val="20"/>
                <w:szCs w:val="20"/>
              </w:rPr>
            </w:pPr>
            <w:r w:rsidRPr="00B22A81">
              <w:rPr>
                <w:sz w:val="20"/>
                <w:szCs w:val="20"/>
              </w:rPr>
              <w:lastRenderedPageBreak/>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8265E0">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p>
        </w:tc>
        <w:tc>
          <w:tcPr>
            <w:tcW w:w="2552" w:type="dxa"/>
            <w:tcMar>
              <w:top w:w="57" w:type="dxa"/>
              <w:left w:w="57" w:type="dxa"/>
              <w:bottom w:w="57" w:type="dxa"/>
              <w:right w:w="57" w:type="dxa"/>
            </w:tcMar>
          </w:tcPr>
          <w:p w:rsidR="008A2264" w:rsidRPr="00B22A81" w:rsidRDefault="008A2264" w:rsidP="004C175E">
            <w:pPr>
              <w:rPr>
                <w:sz w:val="20"/>
                <w:szCs w:val="20"/>
              </w:rPr>
            </w:pPr>
            <w:r w:rsidRPr="00B22A81">
              <w:rPr>
                <w:sz w:val="20"/>
                <w:szCs w:val="20"/>
              </w:rPr>
              <w:t>Привлечение субподрядчиков</w:t>
            </w:r>
            <w:r>
              <w:rPr>
                <w:sz w:val="20"/>
                <w:szCs w:val="20"/>
              </w:rPr>
              <w:t xml:space="preserve"> </w:t>
            </w:r>
            <w:r w:rsidR="004C175E">
              <w:rPr>
                <w:sz w:val="20"/>
                <w:szCs w:val="20"/>
              </w:rPr>
              <w:t>и</w:t>
            </w:r>
            <w:r w:rsidRPr="00837ED6">
              <w:rPr>
                <w:sz w:val="20"/>
                <w:szCs w:val="20"/>
              </w:rPr>
              <w:t xml:space="preserve"> соисполнителей </w:t>
            </w:r>
          </w:p>
        </w:tc>
        <w:tc>
          <w:tcPr>
            <w:tcW w:w="4819"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8265E0">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552"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819"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Организатор совместно с Заказчиком после объявления процедуры Закупки и до окончания приема Заявок проведет встречу с потенциальными участниками процедуры закупки по разъяснению требований Документации. Объявление о дате и времени вс</w:t>
            </w:r>
            <w:r w:rsidR="00456E61">
              <w:rPr>
                <w:sz w:val="20"/>
                <w:szCs w:val="20"/>
              </w:rPr>
              <w:t>тречи будет размещено на сайте Ф</w:t>
            </w:r>
            <w:r w:rsidRPr="00B22A81">
              <w:rPr>
                <w:sz w:val="20"/>
                <w:szCs w:val="20"/>
              </w:rPr>
              <w:t xml:space="preserve">онда не менее чем за два дня до даты встречи. </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Критерии оценки Заявок и порядок оценки: </w:t>
            </w:r>
          </w:p>
          <w:tbl>
            <w:tblPr>
              <w:tblW w:w="7247"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112"/>
              <w:gridCol w:w="1134"/>
              <w:gridCol w:w="1417"/>
            </w:tblGrid>
            <w:tr w:rsidR="008E7516" w:rsidRPr="008E7516" w:rsidTr="008B41FC">
              <w:trPr>
                <w:trHeight w:val="704"/>
                <w:tblHeader/>
              </w:trPr>
              <w:tc>
                <w:tcPr>
                  <w:tcW w:w="584" w:type="dxa"/>
                  <w:tcMar>
                    <w:top w:w="57" w:type="dxa"/>
                    <w:left w:w="57" w:type="dxa"/>
                    <w:bottom w:w="57" w:type="dxa"/>
                    <w:right w:w="57" w:type="dxa"/>
                  </w:tcMar>
                  <w:vAlign w:val="center"/>
                </w:tcPr>
                <w:p w:rsidR="008E7516" w:rsidRPr="008E7516" w:rsidRDefault="008E7516" w:rsidP="008E7516">
                  <w:pPr>
                    <w:widowControl w:val="0"/>
                    <w:ind w:left="-58" w:right="-52"/>
                    <w:rPr>
                      <w:b/>
                      <w:sz w:val="20"/>
                      <w:szCs w:val="20"/>
                    </w:rPr>
                  </w:pPr>
                  <w:r w:rsidRPr="008E7516">
                    <w:rPr>
                      <w:b/>
                      <w:sz w:val="20"/>
                      <w:szCs w:val="20"/>
                    </w:rPr>
                    <w:t>№</w:t>
                  </w:r>
                </w:p>
              </w:tc>
              <w:tc>
                <w:tcPr>
                  <w:tcW w:w="4112" w:type="dxa"/>
                  <w:tcMar>
                    <w:top w:w="57" w:type="dxa"/>
                    <w:left w:w="57" w:type="dxa"/>
                    <w:bottom w:w="57" w:type="dxa"/>
                    <w:right w:w="57" w:type="dxa"/>
                  </w:tcMar>
                  <w:vAlign w:val="center"/>
                </w:tcPr>
                <w:p w:rsidR="008E7516" w:rsidRPr="008E7516" w:rsidRDefault="008E7516" w:rsidP="008E7516">
                  <w:pPr>
                    <w:widowControl w:val="0"/>
                    <w:ind w:left="-66" w:right="-62"/>
                    <w:rPr>
                      <w:b/>
                      <w:sz w:val="20"/>
                      <w:szCs w:val="20"/>
                    </w:rPr>
                  </w:pPr>
                  <w:r w:rsidRPr="008E7516">
                    <w:rPr>
                      <w:b/>
                      <w:sz w:val="20"/>
                      <w:szCs w:val="20"/>
                    </w:rPr>
                    <w:t>Критерии оценки</w:t>
                  </w:r>
                </w:p>
                <w:p w:rsidR="008E7516" w:rsidRPr="008E7516" w:rsidRDefault="008E7516" w:rsidP="008E7516">
                  <w:pPr>
                    <w:widowControl w:val="0"/>
                    <w:ind w:left="-66" w:right="-62"/>
                    <w:rPr>
                      <w:b/>
                      <w:sz w:val="20"/>
                      <w:szCs w:val="20"/>
                    </w:rPr>
                  </w:pPr>
                  <w:r w:rsidRPr="008E7516">
                    <w:rPr>
                      <w:b/>
                      <w:sz w:val="20"/>
                      <w:szCs w:val="20"/>
                    </w:rPr>
                    <w:t>заявок на участие в Процедуре закупки</w:t>
                  </w:r>
                </w:p>
              </w:tc>
              <w:tc>
                <w:tcPr>
                  <w:tcW w:w="1134" w:type="dxa"/>
                  <w:tcMar>
                    <w:top w:w="57" w:type="dxa"/>
                    <w:left w:w="57" w:type="dxa"/>
                    <w:bottom w:w="57" w:type="dxa"/>
                    <w:right w:w="57" w:type="dxa"/>
                  </w:tcMar>
                  <w:vAlign w:val="center"/>
                </w:tcPr>
                <w:p w:rsidR="008E7516" w:rsidRPr="008E7516" w:rsidRDefault="008E7516" w:rsidP="007173BC">
                  <w:pPr>
                    <w:widowControl w:val="0"/>
                    <w:spacing w:line="276" w:lineRule="auto"/>
                    <w:ind w:left="-57" w:right="-43"/>
                    <w:jc w:val="center"/>
                    <w:rPr>
                      <w:b/>
                      <w:sz w:val="20"/>
                      <w:szCs w:val="20"/>
                      <w:lang w:eastAsia="en-US"/>
                    </w:rPr>
                  </w:pPr>
                  <w:r w:rsidRPr="008E7516">
                    <w:rPr>
                      <w:b/>
                      <w:sz w:val="20"/>
                      <w:szCs w:val="20"/>
                      <w:lang w:eastAsia="en-US"/>
                    </w:rPr>
                    <w:t xml:space="preserve">Содержание критериев оценки </w:t>
                  </w:r>
                </w:p>
              </w:tc>
              <w:tc>
                <w:tcPr>
                  <w:tcW w:w="1417" w:type="dxa"/>
                  <w:tcMar>
                    <w:top w:w="57" w:type="dxa"/>
                    <w:left w:w="57" w:type="dxa"/>
                    <w:bottom w:w="57" w:type="dxa"/>
                    <w:right w:w="57" w:type="dxa"/>
                  </w:tcMar>
                </w:tcPr>
                <w:p w:rsidR="008E7516" w:rsidRPr="008E7516" w:rsidRDefault="008E7516" w:rsidP="007173BC">
                  <w:pPr>
                    <w:widowControl w:val="0"/>
                    <w:spacing w:line="276" w:lineRule="auto"/>
                    <w:ind w:left="-75" w:right="-66"/>
                    <w:jc w:val="center"/>
                    <w:rPr>
                      <w:b/>
                      <w:sz w:val="20"/>
                      <w:szCs w:val="20"/>
                      <w:lang w:eastAsia="en-US"/>
                    </w:rPr>
                  </w:pPr>
                  <w:r w:rsidRPr="008E7516">
                    <w:rPr>
                      <w:b/>
                      <w:sz w:val="20"/>
                      <w:szCs w:val="20"/>
                      <w:lang w:eastAsia="en-US"/>
                    </w:rPr>
                    <w:t xml:space="preserve">Значимость критериев оценки </w:t>
                  </w:r>
                </w:p>
                <w:p w:rsidR="008E7516" w:rsidRPr="008E7516" w:rsidRDefault="008E7516" w:rsidP="007173BC">
                  <w:pPr>
                    <w:widowControl w:val="0"/>
                    <w:spacing w:line="276" w:lineRule="auto"/>
                    <w:ind w:left="-75" w:right="-66"/>
                    <w:jc w:val="center"/>
                    <w:rPr>
                      <w:b/>
                      <w:sz w:val="20"/>
                      <w:szCs w:val="20"/>
                      <w:lang w:eastAsia="en-US"/>
                    </w:rPr>
                  </w:pPr>
                </w:p>
              </w:tc>
            </w:tr>
            <w:tr w:rsidR="008E7516" w:rsidRPr="008E7516" w:rsidTr="008E7516">
              <w:trPr>
                <w:trHeight w:val="245"/>
              </w:trPr>
              <w:tc>
                <w:tcPr>
                  <w:tcW w:w="584" w:type="dxa"/>
                  <w:tcBorders>
                    <w:bottom w:val="single" w:sz="4" w:space="0" w:color="auto"/>
                  </w:tcBorders>
                  <w:tcMar>
                    <w:top w:w="57" w:type="dxa"/>
                    <w:left w:w="57" w:type="dxa"/>
                    <w:bottom w:w="57" w:type="dxa"/>
                    <w:right w:w="57" w:type="dxa"/>
                  </w:tcMar>
                </w:tcPr>
                <w:p w:rsidR="00456E61" w:rsidRPr="008E7516" w:rsidRDefault="00456E61" w:rsidP="008E7516">
                  <w:pPr>
                    <w:widowControl w:val="0"/>
                    <w:rPr>
                      <w:b/>
                      <w:sz w:val="20"/>
                      <w:szCs w:val="20"/>
                    </w:rPr>
                  </w:pPr>
                  <w:r w:rsidRPr="008E7516">
                    <w:rPr>
                      <w:b/>
                      <w:sz w:val="20"/>
                      <w:szCs w:val="20"/>
                    </w:rPr>
                    <w:t>1.</w:t>
                  </w:r>
                </w:p>
              </w:tc>
              <w:tc>
                <w:tcPr>
                  <w:tcW w:w="4112" w:type="dxa"/>
                  <w:tcBorders>
                    <w:bottom w:val="single" w:sz="4" w:space="0" w:color="auto"/>
                  </w:tcBorders>
                  <w:tcMar>
                    <w:top w:w="57" w:type="dxa"/>
                    <w:left w:w="57" w:type="dxa"/>
                    <w:bottom w:w="57" w:type="dxa"/>
                    <w:right w:w="57" w:type="dxa"/>
                  </w:tcMar>
                </w:tcPr>
                <w:p w:rsidR="00456E61" w:rsidRPr="008E7516" w:rsidRDefault="00456E61" w:rsidP="008E7516">
                  <w:pPr>
                    <w:widowControl w:val="0"/>
                    <w:ind w:right="-28"/>
                    <w:rPr>
                      <w:b/>
                      <w:sz w:val="20"/>
                      <w:szCs w:val="20"/>
                    </w:rPr>
                  </w:pPr>
                  <w:r w:rsidRPr="008E7516">
                    <w:rPr>
                      <w:b/>
                      <w:sz w:val="20"/>
                      <w:szCs w:val="20"/>
                    </w:rPr>
                    <w:t>Цена Договора:</w:t>
                  </w:r>
                </w:p>
                <w:p w:rsidR="00456E61" w:rsidRPr="008E7516" w:rsidRDefault="00456E61" w:rsidP="008E7516">
                  <w:pPr>
                    <w:widowControl w:val="0"/>
                    <w:ind w:right="-28"/>
                    <w:rPr>
                      <w:sz w:val="20"/>
                      <w:szCs w:val="20"/>
                    </w:rPr>
                  </w:pPr>
                  <w:r w:rsidRPr="008E7516">
                    <w:rPr>
                      <w:b/>
                      <w:sz w:val="20"/>
                      <w:szCs w:val="20"/>
                    </w:rPr>
                    <w:t xml:space="preserve">-  </w:t>
                  </w:r>
                  <w:r w:rsidRPr="008E7516">
                    <w:rPr>
                      <w:sz w:val="20"/>
                      <w:szCs w:val="20"/>
                    </w:rPr>
                    <w:t>Цена Договора (итоговая цена Предложения о цене Договора, с учетом НДС 18%)*.</w:t>
                  </w:r>
                </w:p>
              </w:tc>
              <w:tc>
                <w:tcPr>
                  <w:tcW w:w="1134" w:type="dxa"/>
                  <w:tcBorders>
                    <w:bottom w:val="single" w:sz="4" w:space="0" w:color="auto"/>
                  </w:tcBorders>
                  <w:tcMar>
                    <w:top w:w="57" w:type="dxa"/>
                    <w:left w:w="57" w:type="dxa"/>
                    <w:bottom w:w="57" w:type="dxa"/>
                    <w:right w:w="57" w:type="dxa"/>
                  </w:tcMar>
                  <w:vAlign w:val="center"/>
                </w:tcPr>
                <w:p w:rsidR="00456E61" w:rsidRPr="008E7516" w:rsidRDefault="00456E61" w:rsidP="008E7516">
                  <w:pPr>
                    <w:jc w:val="center"/>
                    <w:rPr>
                      <w:sz w:val="20"/>
                      <w:szCs w:val="20"/>
                    </w:rPr>
                  </w:pPr>
                </w:p>
                <w:p w:rsidR="00456E61" w:rsidRPr="008E7516" w:rsidRDefault="00D276F2" w:rsidP="00D276F2">
                  <w:pPr>
                    <w:jc w:val="center"/>
                    <w:rPr>
                      <w:sz w:val="20"/>
                      <w:szCs w:val="20"/>
                    </w:rPr>
                  </w:pPr>
                  <w:r>
                    <w:rPr>
                      <w:sz w:val="20"/>
                      <w:szCs w:val="20"/>
                    </w:rPr>
                    <w:t>0</w:t>
                  </w:r>
                  <w:r w:rsidR="00456E61" w:rsidRPr="008E7516">
                    <w:rPr>
                      <w:sz w:val="20"/>
                      <w:szCs w:val="20"/>
                    </w:rPr>
                    <w:t>–100</w:t>
                  </w:r>
                </w:p>
              </w:tc>
              <w:tc>
                <w:tcPr>
                  <w:tcW w:w="1417" w:type="dxa"/>
                  <w:tcBorders>
                    <w:bottom w:val="single" w:sz="4" w:space="0" w:color="auto"/>
                  </w:tcBorders>
                  <w:tcMar>
                    <w:top w:w="57" w:type="dxa"/>
                    <w:left w:w="57" w:type="dxa"/>
                    <w:bottom w:w="57" w:type="dxa"/>
                    <w:right w:w="57" w:type="dxa"/>
                  </w:tcMar>
                  <w:vAlign w:val="center"/>
                </w:tcPr>
                <w:p w:rsidR="00456E61" w:rsidRPr="008E7516" w:rsidRDefault="00456E61" w:rsidP="008E7516">
                  <w:pPr>
                    <w:jc w:val="center"/>
                    <w:rPr>
                      <w:sz w:val="20"/>
                      <w:szCs w:val="20"/>
                    </w:rPr>
                  </w:pPr>
                </w:p>
                <w:p w:rsidR="00456E61" w:rsidRPr="008E7516" w:rsidRDefault="00456E61" w:rsidP="008E7516">
                  <w:pPr>
                    <w:jc w:val="center"/>
                    <w:rPr>
                      <w:sz w:val="20"/>
                      <w:szCs w:val="20"/>
                    </w:rPr>
                  </w:pPr>
                  <w:r w:rsidRPr="008E7516">
                    <w:rPr>
                      <w:sz w:val="20"/>
                      <w:szCs w:val="20"/>
                    </w:rPr>
                    <w:t>40%</w:t>
                  </w:r>
                </w:p>
              </w:tc>
            </w:tr>
            <w:tr w:rsidR="008E7516" w:rsidRPr="008E7516" w:rsidTr="008E7516">
              <w:trPr>
                <w:trHeight w:val="305"/>
              </w:trPr>
              <w:tc>
                <w:tcPr>
                  <w:tcW w:w="584" w:type="dxa"/>
                  <w:tcBorders>
                    <w:bottom w:val="single" w:sz="4" w:space="0" w:color="auto"/>
                  </w:tcBorders>
                  <w:tcMar>
                    <w:top w:w="57" w:type="dxa"/>
                    <w:left w:w="57" w:type="dxa"/>
                    <w:bottom w:w="57" w:type="dxa"/>
                    <w:right w:w="57" w:type="dxa"/>
                  </w:tcMar>
                </w:tcPr>
                <w:p w:rsidR="00960181" w:rsidRPr="008E7516" w:rsidRDefault="00960181" w:rsidP="008E7516">
                  <w:pPr>
                    <w:widowControl w:val="0"/>
                    <w:rPr>
                      <w:b/>
                      <w:sz w:val="20"/>
                      <w:szCs w:val="20"/>
                    </w:rPr>
                  </w:pPr>
                  <w:r w:rsidRPr="008E7516">
                    <w:rPr>
                      <w:b/>
                      <w:sz w:val="20"/>
                      <w:szCs w:val="20"/>
                    </w:rPr>
                    <w:t>2</w:t>
                  </w:r>
                  <w:r w:rsidR="008E7516">
                    <w:rPr>
                      <w:b/>
                      <w:sz w:val="20"/>
                      <w:szCs w:val="20"/>
                    </w:rPr>
                    <w:t>.</w:t>
                  </w:r>
                </w:p>
              </w:tc>
              <w:tc>
                <w:tcPr>
                  <w:tcW w:w="4112" w:type="dxa"/>
                  <w:tcBorders>
                    <w:bottom w:val="single" w:sz="4" w:space="0" w:color="auto"/>
                  </w:tcBorders>
                  <w:tcMar>
                    <w:top w:w="57" w:type="dxa"/>
                    <w:left w:w="57" w:type="dxa"/>
                    <w:bottom w:w="57" w:type="dxa"/>
                    <w:right w:w="57" w:type="dxa"/>
                  </w:tcMar>
                </w:tcPr>
                <w:p w:rsidR="00960181" w:rsidRPr="008E7516" w:rsidRDefault="00960181" w:rsidP="008E7516">
                  <w:pPr>
                    <w:widowControl w:val="0"/>
                    <w:ind w:right="-28"/>
                    <w:rPr>
                      <w:sz w:val="20"/>
                      <w:szCs w:val="20"/>
                    </w:rPr>
                  </w:pPr>
                  <w:r w:rsidRPr="008E7516">
                    <w:rPr>
                      <w:sz w:val="20"/>
                      <w:szCs w:val="20"/>
                    </w:rPr>
                    <w:t>Квалификация</w:t>
                  </w:r>
                </w:p>
              </w:tc>
              <w:tc>
                <w:tcPr>
                  <w:tcW w:w="1134" w:type="dxa"/>
                  <w:tcBorders>
                    <w:bottom w:val="single" w:sz="4" w:space="0" w:color="auto"/>
                  </w:tcBorders>
                  <w:tcMar>
                    <w:top w:w="57" w:type="dxa"/>
                    <w:left w:w="57" w:type="dxa"/>
                    <w:bottom w:w="57" w:type="dxa"/>
                    <w:right w:w="57" w:type="dxa"/>
                  </w:tcMar>
                  <w:vAlign w:val="center"/>
                </w:tcPr>
                <w:p w:rsidR="00960181" w:rsidRPr="008E7516" w:rsidRDefault="00D276F2" w:rsidP="00D276F2">
                  <w:pPr>
                    <w:tabs>
                      <w:tab w:val="left" w:pos="1134"/>
                    </w:tabs>
                    <w:jc w:val="center"/>
                    <w:rPr>
                      <w:sz w:val="20"/>
                      <w:szCs w:val="20"/>
                    </w:rPr>
                  </w:pPr>
                  <w:r>
                    <w:rPr>
                      <w:sz w:val="20"/>
                      <w:szCs w:val="20"/>
                    </w:rPr>
                    <w:t>0</w:t>
                  </w:r>
                  <w:r w:rsidR="00960181" w:rsidRPr="008E7516">
                    <w:rPr>
                      <w:sz w:val="20"/>
                      <w:szCs w:val="20"/>
                    </w:rPr>
                    <w:t>–100</w:t>
                  </w:r>
                </w:p>
              </w:tc>
              <w:tc>
                <w:tcPr>
                  <w:tcW w:w="1417" w:type="dxa"/>
                  <w:tcBorders>
                    <w:bottom w:val="single" w:sz="4" w:space="0" w:color="auto"/>
                  </w:tcBorders>
                  <w:tcMar>
                    <w:top w:w="57" w:type="dxa"/>
                    <w:left w:w="57" w:type="dxa"/>
                    <w:bottom w:w="57" w:type="dxa"/>
                    <w:right w:w="57" w:type="dxa"/>
                  </w:tcMar>
                  <w:vAlign w:val="center"/>
                </w:tcPr>
                <w:p w:rsidR="00960181" w:rsidRPr="008E7516" w:rsidRDefault="00960181" w:rsidP="008E7516">
                  <w:pPr>
                    <w:tabs>
                      <w:tab w:val="left" w:pos="1134"/>
                    </w:tabs>
                    <w:jc w:val="center"/>
                    <w:rPr>
                      <w:sz w:val="20"/>
                      <w:szCs w:val="20"/>
                    </w:rPr>
                  </w:pPr>
                  <w:r w:rsidRPr="008E7516">
                    <w:rPr>
                      <w:sz w:val="20"/>
                      <w:szCs w:val="20"/>
                    </w:rPr>
                    <w:t>60%</w:t>
                  </w:r>
                </w:p>
              </w:tc>
            </w:tr>
            <w:tr w:rsidR="008E7516" w:rsidRPr="008E7516" w:rsidTr="008E7516">
              <w:trPr>
                <w:trHeight w:val="210"/>
              </w:trPr>
              <w:tc>
                <w:tcPr>
                  <w:tcW w:w="584" w:type="dxa"/>
                  <w:tcBorders>
                    <w:bottom w:val="single" w:sz="4" w:space="0" w:color="auto"/>
                  </w:tcBorders>
                  <w:tcMar>
                    <w:top w:w="57" w:type="dxa"/>
                    <w:left w:w="57" w:type="dxa"/>
                    <w:bottom w:w="57" w:type="dxa"/>
                    <w:right w:w="57" w:type="dxa"/>
                  </w:tcMar>
                </w:tcPr>
                <w:p w:rsidR="00960181" w:rsidRPr="008E7516" w:rsidRDefault="00960181" w:rsidP="008E7516">
                  <w:pPr>
                    <w:widowControl w:val="0"/>
                    <w:rPr>
                      <w:b/>
                      <w:sz w:val="20"/>
                      <w:szCs w:val="20"/>
                    </w:rPr>
                  </w:pPr>
                  <w:r w:rsidRPr="008E7516">
                    <w:rPr>
                      <w:b/>
                      <w:sz w:val="20"/>
                      <w:szCs w:val="20"/>
                    </w:rPr>
                    <w:t>2.1.</w:t>
                  </w:r>
                </w:p>
              </w:tc>
              <w:tc>
                <w:tcPr>
                  <w:tcW w:w="4112" w:type="dxa"/>
                  <w:tcBorders>
                    <w:bottom w:val="single" w:sz="4" w:space="0" w:color="auto"/>
                  </w:tcBorders>
                  <w:tcMar>
                    <w:top w:w="57" w:type="dxa"/>
                    <w:left w:w="57" w:type="dxa"/>
                    <w:bottom w:w="57" w:type="dxa"/>
                    <w:right w:w="57" w:type="dxa"/>
                  </w:tcMar>
                </w:tcPr>
                <w:p w:rsidR="00960181" w:rsidRPr="008E7516" w:rsidRDefault="00960181" w:rsidP="008E7516">
                  <w:pPr>
                    <w:widowControl w:val="0"/>
                    <w:ind w:right="-28"/>
                    <w:rPr>
                      <w:b/>
                      <w:sz w:val="20"/>
                      <w:szCs w:val="20"/>
                    </w:rPr>
                  </w:pPr>
                  <w:r w:rsidRPr="008E7516">
                    <w:rPr>
                      <w:b/>
                      <w:bCs/>
                      <w:sz w:val="20"/>
                      <w:szCs w:val="20"/>
                    </w:rPr>
                    <w:t>Опыт проведения лабораторных испытаний</w:t>
                  </w:r>
                </w:p>
              </w:tc>
              <w:tc>
                <w:tcPr>
                  <w:tcW w:w="1134" w:type="dxa"/>
                  <w:tcBorders>
                    <w:bottom w:val="single" w:sz="4" w:space="0" w:color="auto"/>
                  </w:tcBorders>
                  <w:tcMar>
                    <w:top w:w="57" w:type="dxa"/>
                    <w:left w:w="57" w:type="dxa"/>
                    <w:bottom w:w="57" w:type="dxa"/>
                    <w:right w:w="57" w:type="dxa"/>
                  </w:tcMar>
                  <w:vAlign w:val="center"/>
                </w:tcPr>
                <w:p w:rsidR="00960181" w:rsidRPr="008E7516" w:rsidRDefault="00D276F2" w:rsidP="00D276F2">
                  <w:pPr>
                    <w:widowControl w:val="0"/>
                    <w:jc w:val="center"/>
                    <w:rPr>
                      <w:b/>
                      <w:sz w:val="20"/>
                      <w:szCs w:val="20"/>
                    </w:rPr>
                  </w:pPr>
                  <w:r>
                    <w:rPr>
                      <w:b/>
                      <w:bCs/>
                      <w:sz w:val="20"/>
                      <w:szCs w:val="20"/>
                    </w:rPr>
                    <w:t>0</w:t>
                  </w:r>
                  <w:r w:rsidR="00960181" w:rsidRPr="008E7516">
                    <w:rPr>
                      <w:b/>
                      <w:bCs/>
                      <w:sz w:val="20"/>
                      <w:szCs w:val="20"/>
                    </w:rPr>
                    <w:t>–25</w:t>
                  </w:r>
                </w:p>
              </w:tc>
              <w:tc>
                <w:tcPr>
                  <w:tcW w:w="1417" w:type="dxa"/>
                  <w:tcMar>
                    <w:top w:w="57" w:type="dxa"/>
                    <w:left w:w="57" w:type="dxa"/>
                    <w:bottom w:w="57" w:type="dxa"/>
                    <w:right w:w="57" w:type="dxa"/>
                  </w:tcMar>
                  <w:vAlign w:val="center"/>
                </w:tcPr>
                <w:p w:rsidR="00960181" w:rsidRPr="008E7516" w:rsidRDefault="00960181" w:rsidP="008E7516">
                  <w:pPr>
                    <w:widowControl w:val="0"/>
                    <w:rPr>
                      <w:b/>
                      <w:sz w:val="20"/>
                      <w:szCs w:val="20"/>
                    </w:rPr>
                  </w:pPr>
                </w:p>
              </w:tc>
            </w:tr>
            <w:tr w:rsidR="008E7516" w:rsidRPr="008E7516" w:rsidTr="008E7516">
              <w:trPr>
                <w:trHeight w:val="210"/>
              </w:trPr>
              <w:tc>
                <w:tcPr>
                  <w:tcW w:w="584" w:type="dxa"/>
                  <w:tcBorders>
                    <w:bottom w:val="single" w:sz="4" w:space="0" w:color="auto"/>
                  </w:tcBorders>
                  <w:tcMar>
                    <w:top w:w="57" w:type="dxa"/>
                    <w:left w:w="57" w:type="dxa"/>
                    <w:bottom w:w="57" w:type="dxa"/>
                    <w:right w:w="57" w:type="dxa"/>
                  </w:tcMar>
                </w:tcPr>
                <w:p w:rsidR="00960181" w:rsidRPr="008E7516" w:rsidRDefault="00960181" w:rsidP="008E7516">
                  <w:pPr>
                    <w:widowControl w:val="0"/>
                    <w:rPr>
                      <w:b/>
                      <w:sz w:val="20"/>
                      <w:szCs w:val="20"/>
                    </w:rPr>
                  </w:pPr>
                  <w:r w:rsidRPr="008E7516">
                    <w:rPr>
                      <w:b/>
                      <w:sz w:val="20"/>
                      <w:szCs w:val="20"/>
                    </w:rPr>
                    <w:t>2.1.1.</w:t>
                  </w:r>
                </w:p>
              </w:tc>
              <w:tc>
                <w:tcPr>
                  <w:tcW w:w="4112" w:type="dxa"/>
                  <w:tcBorders>
                    <w:bottom w:val="single" w:sz="4" w:space="0" w:color="auto"/>
                  </w:tcBorders>
                  <w:tcMar>
                    <w:top w:w="57" w:type="dxa"/>
                    <w:left w:w="57" w:type="dxa"/>
                    <w:bottom w:w="57" w:type="dxa"/>
                    <w:right w:w="57" w:type="dxa"/>
                  </w:tcMar>
                </w:tcPr>
                <w:p w:rsidR="00960181" w:rsidRPr="008E7516" w:rsidRDefault="00960181" w:rsidP="008E7516">
                  <w:pPr>
                    <w:widowControl w:val="0"/>
                    <w:ind w:right="-28"/>
                    <w:rPr>
                      <w:b/>
                      <w:sz w:val="20"/>
                      <w:szCs w:val="20"/>
                    </w:rPr>
                  </w:pPr>
                  <w:r w:rsidRPr="008E7516">
                    <w:rPr>
                      <w:sz w:val="20"/>
                      <w:szCs w:val="20"/>
                    </w:rPr>
                    <w:t>В</w:t>
                  </w:r>
                  <w:r w:rsidRPr="008E7516">
                    <w:rPr>
                      <w:bCs/>
                      <w:sz w:val="20"/>
                      <w:szCs w:val="20"/>
                    </w:rPr>
                    <w:t>ыполнение собственными силами за последние 3 года, предшествующие дате подачи заявки на участие в закупке, работ (услуг) по проведению лабораторных испытаний, аналогичных по виду и специфике работам (услугам),)(копии актов выполненных работ, отзывы заказчиков)</w:t>
                  </w:r>
                </w:p>
              </w:tc>
              <w:tc>
                <w:tcPr>
                  <w:tcW w:w="1134" w:type="dxa"/>
                  <w:tcBorders>
                    <w:bottom w:val="single" w:sz="4" w:space="0" w:color="auto"/>
                  </w:tcBorders>
                  <w:tcMar>
                    <w:top w:w="57" w:type="dxa"/>
                    <w:left w:w="57" w:type="dxa"/>
                    <w:bottom w:w="57" w:type="dxa"/>
                    <w:right w:w="57" w:type="dxa"/>
                  </w:tcMar>
                  <w:vAlign w:val="center"/>
                </w:tcPr>
                <w:p w:rsidR="00960181" w:rsidRPr="008E7516" w:rsidRDefault="00960181" w:rsidP="008E7516">
                  <w:pPr>
                    <w:widowControl w:val="0"/>
                    <w:jc w:val="center"/>
                    <w:rPr>
                      <w:b/>
                      <w:sz w:val="20"/>
                      <w:szCs w:val="20"/>
                    </w:rPr>
                  </w:pPr>
                  <w:r w:rsidRPr="008E7516">
                    <w:rPr>
                      <w:bCs/>
                      <w:sz w:val="20"/>
                      <w:szCs w:val="20"/>
                    </w:rPr>
                    <w:t>0-25</w:t>
                  </w:r>
                </w:p>
              </w:tc>
              <w:tc>
                <w:tcPr>
                  <w:tcW w:w="1417" w:type="dxa"/>
                  <w:tcMar>
                    <w:top w:w="57" w:type="dxa"/>
                    <w:left w:w="57" w:type="dxa"/>
                    <w:bottom w:w="57" w:type="dxa"/>
                    <w:right w:w="57" w:type="dxa"/>
                  </w:tcMar>
                  <w:vAlign w:val="center"/>
                </w:tcPr>
                <w:p w:rsidR="00960181" w:rsidRPr="008E7516" w:rsidRDefault="00960181" w:rsidP="008E7516">
                  <w:pPr>
                    <w:widowControl w:val="0"/>
                    <w:rPr>
                      <w:b/>
                      <w:sz w:val="20"/>
                      <w:szCs w:val="20"/>
                    </w:rPr>
                  </w:pPr>
                </w:p>
              </w:tc>
            </w:tr>
            <w:tr w:rsidR="008E7516" w:rsidRPr="008E7516" w:rsidTr="008E7516">
              <w:trPr>
                <w:trHeight w:val="210"/>
              </w:trPr>
              <w:tc>
                <w:tcPr>
                  <w:tcW w:w="584" w:type="dxa"/>
                  <w:tcBorders>
                    <w:bottom w:val="single" w:sz="4" w:space="0" w:color="auto"/>
                  </w:tcBorders>
                  <w:tcMar>
                    <w:top w:w="57" w:type="dxa"/>
                    <w:left w:w="57" w:type="dxa"/>
                    <w:bottom w:w="57" w:type="dxa"/>
                    <w:right w:w="57" w:type="dxa"/>
                  </w:tcMar>
                </w:tcPr>
                <w:p w:rsidR="00960181" w:rsidRPr="008E7516" w:rsidRDefault="00960181" w:rsidP="008E7516">
                  <w:pPr>
                    <w:widowControl w:val="0"/>
                    <w:rPr>
                      <w:b/>
                      <w:sz w:val="20"/>
                      <w:szCs w:val="20"/>
                    </w:rPr>
                  </w:pPr>
                  <w:r w:rsidRPr="008E7516">
                    <w:rPr>
                      <w:b/>
                      <w:sz w:val="20"/>
                      <w:szCs w:val="20"/>
                    </w:rPr>
                    <w:t>2.2.</w:t>
                  </w:r>
                </w:p>
              </w:tc>
              <w:tc>
                <w:tcPr>
                  <w:tcW w:w="4112" w:type="dxa"/>
                  <w:tcBorders>
                    <w:bottom w:val="single" w:sz="4" w:space="0" w:color="auto"/>
                  </w:tcBorders>
                  <w:tcMar>
                    <w:top w:w="57" w:type="dxa"/>
                    <w:left w:w="57" w:type="dxa"/>
                    <w:bottom w:w="57" w:type="dxa"/>
                    <w:right w:w="57" w:type="dxa"/>
                  </w:tcMar>
                </w:tcPr>
                <w:p w:rsidR="00960181" w:rsidRPr="008E7516" w:rsidRDefault="00960181" w:rsidP="008E7516">
                  <w:pPr>
                    <w:widowControl w:val="0"/>
                    <w:ind w:right="-28"/>
                    <w:rPr>
                      <w:b/>
                      <w:sz w:val="20"/>
                      <w:szCs w:val="20"/>
                    </w:rPr>
                  </w:pPr>
                  <w:r w:rsidRPr="008E7516">
                    <w:rPr>
                      <w:b/>
                      <w:bCs/>
                      <w:sz w:val="20"/>
                      <w:szCs w:val="20"/>
                    </w:rPr>
                    <w:t>Обеспеченность кадровыми ресурсами</w:t>
                  </w:r>
                </w:p>
              </w:tc>
              <w:tc>
                <w:tcPr>
                  <w:tcW w:w="1134" w:type="dxa"/>
                  <w:tcBorders>
                    <w:bottom w:val="single" w:sz="4" w:space="0" w:color="auto"/>
                  </w:tcBorders>
                  <w:tcMar>
                    <w:top w:w="57" w:type="dxa"/>
                    <w:left w:w="57" w:type="dxa"/>
                    <w:bottom w:w="57" w:type="dxa"/>
                    <w:right w:w="57" w:type="dxa"/>
                  </w:tcMar>
                  <w:vAlign w:val="center"/>
                </w:tcPr>
                <w:p w:rsidR="00960181" w:rsidRPr="008E7516" w:rsidRDefault="00960181" w:rsidP="00D276F2">
                  <w:pPr>
                    <w:widowControl w:val="0"/>
                    <w:jc w:val="center"/>
                    <w:rPr>
                      <w:b/>
                      <w:sz w:val="20"/>
                      <w:szCs w:val="20"/>
                    </w:rPr>
                  </w:pPr>
                  <w:r w:rsidRPr="008E7516">
                    <w:rPr>
                      <w:b/>
                      <w:bCs/>
                      <w:sz w:val="20"/>
                      <w:szCs w:val="20"/>
                    </w:rPr>
                    <w:t>0-45</w:t>
                  </w:r>
                </w:p>
              </w:tc>
              <w:tc>
                <w:tcPr>
                  <w:tcW w:w="1417" w:type="dxa"/>
                  <w:tcMar>
                    <w:top w:w="57" w:type="dxa"/>
                    <w:left w:w="57" w:type="dxa"/>
                    <w:bottom w:w="57" w:type="dxa"/>
                    <w:right w:w="57" w:type="dxa"/>
                  </w:tcMar>
                  <w:vAlign w:val="center"/>
                </w:tcPr>
                <w:p w:rsidR="00960181" w:rsidRPr="008E7516" w:rsidRDefault="00960181" w:rsidP="008E7516">
                  <w:pPr>
                    <w:widowControl w:val="0"/>
                    <w:rPr>
                      <w:b/>
                      <w:sz w:val="20"/>
                      <w:szCs w:val="20"/>
                    </w:rPr>
                  </w:pPr>
                </w:p>
              </w:tc>
            </w:tr>
            <w:tr w:rsidR="008E7516" w:rsidRPr="008E7516" w:rsidTr="008E7516">
              <w:trPr>
                <w:trHeight w:val="305"/>
              </w:trPr>
              <w:tc>
                <w:tcPr>
                  <w:tcW w:w="584" w:type="dxa"/>
                  <w:tcBorders>
                    <w:bottom w:val="single" w:sz="4" w:space="0" w:color="auto"/>
                  </w:tcBorders>
                  <w:tcMar>
                    <w:top w:w="57" w:type="dxa"/>
                    <w:left w:w="57" w:type="dxa"/>
                    <w:bottom w:w="57" w:type="dxa"/>
                    <w:right w:w="57" w:type="dxa"/>
                  </w:tcMar>
                </w:tcPr>
                <w:p w:rsidR="00960181" w:rsidRPr="008E7516" w:rsidRDefault="00960181" w:rsidP="008E7516">
                  <w:pPr>
                    <w:widowControl w:val="0"/>
                    <w:rPr>
                      <w:b/>
                      <w:sz w:val="20"/>
                      <w:szCs w:val="20"/>
                    </w:rPr>
                  </w:pPr>
                  <w:r w:rsidRPr="008E7516">
                    <w:rPr>
                      <w:b/>
                      <w:sz w:val="20"/>
                      <w:szCs w:val="20"/>
                    </w:rPr>
                    <w:t>2.2.1.</w:t>
                  </w:r>
                </w:p>
              </w:tc>
              <w:tc>
                <w:tcPr>
                  <w:tcW w:w="4112" w:type="dxa"/>
                  <w:tcBorders>
                    <w:bottom w:val="single" w:sz="4" w:space="0" w:color="auto"/>
                  </w:tcBorders>
                  <w:tcMar>
                    <w:top w:w="57" w:type="dxa"/>
                    <w:left w:w="57" w:type="dxa"/>
                    <w:bottom w:w="57" w:type="dxa"/>
                    <w:right w:w="57" w:type="dxa"/>
                  </w:tcMar>
                </w:tcPr>
                <w:p w:rsidR="00960181" w:rsidRPr="008E7516" w:rsidRDefault="00960181" w:rsidP="008E7516">
                  <w:pPr>
                    <w:widowControl w:val="0"/>
                    <w:rPr>
                      <w:b/>
                      <w:sz w:val="20"/>
                      <w:szCs w:val="20"/>
                    </w:rPr>
                  </w:pPr>
                  <w:r w:rsidRPr="008E7516">
                    <w:rPr>
                      <w:bCs/>
                      <w:sz w:val="20"/>
                      <w:szCs w:val="20"/>
                    </w:rPr>
                    <w:t>Организационная структура выполнения работ/услуг (с указанием численности персонала, привлеченных соискателей (соисполнителей))</w:t>
                  </w:r>
                </w:p>
              </w:tc>
              <w:tc>
                <w:tcPr>
                  <w:tcW w:w="1134" w:type="dxa"/>
                  <w:tcBorders>
                    <w:bottom w:val="single" w:sz="4" w:space="0" w:color="auto"/>
                  </w:tcBorders>
                  <w:tcMar>
                    <w:top w:w="57" w:type="dxa"/>
                    <w:left w:w="57" w:type="dxa"/>
                    <w:bottom w:w="57" w:type="dxa"/>
                    <w:right w:w="57" w:type="dxa"/>
                  </w:tcMar>
                  <w:vAlign w:val="center"/>
                </w:tcPr>
                <w:p w:rsidR="00960181" w:rsidRPr="008E7516" w:rsidRDefault="00960181" w:rsidP="00ED3724">
                  <w:pPr>
                    <w:widowControl w:val="0"/>
                    <w:jc w:val="center"/>
                    <w:rPr>
                      <w:b/>
                      <w:sz w:val="20"/>
                      <w:szCs w:val="20"/>
                    </w:rPr>
                  </w:pPr>
                  <w:r w:rsidRPr="008E7516">
                    <w:rPr>
                      <w:bCs/>
                      <w:sz w:val="20"/>
                      <w:szCs w:val="20"/>
                    </w:rPr>
                    <w:t>0-</w:t>
                  </w:r>
                  <w:r w:rsidR="00ED3724">
                    <w:rPr>
                      <w:bCs/>
                      <w:sz w:val="20"/>
                      <w:szCs w:val="20"/>
                    </w:rPr>
                    <w:t>1</w:t>
                  </w:r>
                </w:p>
              </w:tc>
              <w:tc>
                <w:tcPr>
                  <w:tcW w:w="1417" w:type="dxa"/>
                  <w:tcBorders>
                    <w:bottom w:val="single" w:sz="4" w:space="0" w:color="auto"/>
                  </w:tcBorders>
                  <w:tcMar>
                    <w:top w:w="57" w:type="dxa"/>
                    <w:left w:w="57" w:type="dxa"/>
                    <w:bottom w:w="57" w:type="dxa"/>
                    <w:right w:w="57" w:type="dxa"/>
                  </w:tcMar>
                  <w:vAlign w:val="center"/>
                </w:tcPr>
                <w:p w:rsidR="00960181" w:rsidRPr="008E7516" w:rsidRDefault="00960181" w:rsidP="008E7516">
                  <w:pPr>
                    <w:widowControl w:val="0"/>
                    <w:rPr>
                      <w:b/>
                      <w:sz w:val="20"/>
                      <w:szCs w:val="20"/>
                    </w:rPr>
                  </w:pPr>
                </w:p>
              </w:tc>
            </w:tr>
            <w:tr w:rsidR="00ED3724" w:rsidRPr="008E7516" w:rsidTr="008E7516">
              <w:trPr>
                <w:trHeight w:val="210"/>
              </w:trPr>
              <w:tc>
                <w:tcPr>
                  <w:tcW w:w="584" w:type="dxa"/>
                  <w:tcBorders>
                    <w:bottom w:val="single" w:sz="4" w:space="0" w:color="auto"/>
                  </w:tcBorders>
                  <w:tcMar>
                    <w:top w:w="57" w:type="dxa"/>
                    <w:left w:w="57" w:type="dxa"/>
                    <w:bottom w:w="57" w:type="dxa"/>
                    <w:right w:w="57" w:type="dxa"/>
                  </w:tcMar>
                </w:tcPr>
                <w:p w:rsidR="00ED3724" w:rsidRPr="008E7516" w:rsidRDefault="00ED3724" w:rsidP="008E7516">
                  <w:pPr>
                    <w:widowControl w:val="0"/>
                    <w:rPr>
                      <w:b/>
                      <w:sz w:val="20"/>
                      <w:szCs w:val="20"/>
                    </w:rPr>
                  </w:pPr>
                  <w:r>
                    <w:rPr>
                      <w:b/>
                      <w:sz w:val="20"/>
                      <w:szCs w:val="20"/>
                    </w:rPr>
                    <w:t>2.2.2.</w:t>
                  </w:r>
                </w:p>
              </w:tc>
              <w:tc>
                <w:tcPr>
                  <w:tcW w:w="4112" w:type="dxa"/>
                  <w:tcBorders>
                    <w:bottom w:val="single" w:sz="4" w:space="0" w:color="auto"/>
                  </w:tcBorders>
                  <w:tcMar>
                    <w:top w:w="57" w:type="dxa"/>
                    <w:left w:w="57" w:type="dxa"/>
                    <w:bottom w:w="57" w:type="dxa"/>
                    <w:right w:w="57" w:type="dxa"/>
                  </w:tcMar>
                </w:tcPr>
                <w:p w:rsidR="00ED3724" w:rsidRPr="008E7516" w:rsidRDefault="00ED3724" w:rsidP="00ED3724">
                  <w:pPr>
                    <w:widowControl w:val="0"/>
                    <w:rPr>
                      <w:bCs/>
                      <w:sz w:val="20"/>
                      <w:szCs w:val="20"/>
                    </w:rPr>
                  </w:pPr>
                  <w:r>
                    <w:rPr>
                      <w:bCs/>
                      <w:sz w:val="20"/>
                      <w:szCs w:val="20"/>
                    </w:rPr>
                    <w:t xml:space="preserve">Наличие </w:t>
                  </w:r>
                  <w:r>
                    <w:rPr>
                      <w:sz w:val="20"/>
                      <w:szCs w:val="20"/>
                    </w:rPr>
                    <w:t>с</w:t>
                  </w:r>
                  <w:r w:rsidRPr="004C175E">
                    <w:rPr>
                      <w:sz w:val="20"/>
                      <w:szCs w:val="20"/>
                    </w:rPr>
                    <w:t>видетельств</w:t>
                  </w:r>
                  <w:r>
                    <w:rPr>
                      <w:sz w:val="20"/>
                      <w:szCs w:val="20"/>
                    </w:rPr>
                    <w:t>а</w:t>
                  </w:r>
                  <w:r w:rsidRPr="004C175E">
                    <w:rPr>
                      <w:sz w:val="20"/>
                      <w:szCs w:val="20"/>
                    </w:rPr>
                    <w:t xml:space="preserve"> члена СРО строителей (п. 32 Работы по осуществлению строительного контроля привлекаемым </w:t>
                  </w:r>
                  <w:r w:rsidRPr="004C175E">
                    <w:rPr>
                      <w:sz w:val="20"/>
                      <w:szCs w:val="20"/>
                    </w:rPr>
                    <w:lastRenderedPageBreak/>
                    <w:t xml:space="preserve">застройщиком или заказчиком на основании договора юридическим лицом или индивидуальным предпринимателем) по видам строительных работ соответствующих предмету закупки с правом заключения договора на оказание услуг на сумму не ниже стоимости предложения </w:t>
                  </w:r>
                  <w:r>
                    <w:rPr>
                      <w:sz w:val="20"/>
                      <w:szCs w:val="20"/>
                    </w:rPr>
                    <w:t>Участника</w:t>
                  </w:r>
                </w:p>
              </w:tc>
              <w:tc>
                <w:tcPr>
                  <w:tcW w:w="1134" w:type="dxa"/>
                  <w:tcBorders>
                    <w:bottom w:val="single" w:sz="4" w:space="0" w:color="auto"/>
                  </w:tcBorders>
                  <w:tcMar>
                    <w:top w:w="57" w:type="dxa"/>
                    <w:left w:w="57" w:type="dxa"/>
                    <w:bottom w:w="57" w:type="dxa"/>
                    <w:right w:w="57" w:type="dxa"/>
                  </w:tcMar>
                  <w:vAlign w:val="center"/>
                </w:tcPr>
                <w:p w:rsidR="00ED3724" w:rsidRPr="008E7516" w:rsidRDefault="00ED3724" w:rsidP="008E7516">
                  <w:pPr>
                    <w:widowControl w:val="0"/>
                    <w:jc w:val="center"/>
                    <w:rPr>
                      <w:bCs/>
                      <w:sz w:val="20"/>
                      <w:szCs w:val="20"/>
                    </w:rPr>
                  </w:pPr>
                  <w:r>
                    <w:rPr>
                      <w:bCs/>
                      <w:sz w:val="20"/>
                      <w:szCs w:val="20"/>
                    </w:rPr>
                    <w:lastRenderedPageBreak/>
                    <w:t>0-2</w:t>
                  </w:r>
                </w:p>
              </w:tc>
              <w:tc>
                <w:tcPr>
                  <w:tcW w:w="1417" w:type="dxa"/>
                  <w:tcMar>
                    <w:top w:w="57" w:type="dxa"/>
                    <w:left w:w="57" w:type="dxa"/>
                    <w:bottom w:w="57" w:type="dxa"/>
                    <w:right w:w="57" w:type="dxa"/>
                  </w:tcMar>
                  <w:vAlign w:val="center"/>
                </w:tcPr>
                <w:p w:rsidR="00ED3724" w:rsidRPr="008E7516" w:rsidRDefault="00ED3724" w:rsidP="008E7516">
                  <w:pPr>
                    <w:widowControl w:val="0"/>
                    <w:rPr>
                      <w:b/>
                      <w:sz w:val="20"/>
                      <w:szCs w:val="20"/>
                    </w:rPr>
                  </w:pPr>
                </w:p>
              </w:tc>
            </w:tr>
            <w:tr w:rsidR="00ED3724" w:rsidRPr="008E7516" w:rsidTr="008E7516">
              <w:trPr>
                <w:trHeight w:val="210"/>
              </w:trPr>
              <w:tc>
                <w:tcPr>
                  <w:tcW w:w="584" w:type="dxa"/>
                  <w:tcBorders>
                    <w:bottom w:val="single" w:sz="4" w:space="0" w:color="auto"/>
                  </w:tcBorders>
                  <w:tcMar>
                    <w:top w:w="57" w:type="dxa"/>
                    <w:left w:w="57" w:type="dxa"/>
                    <w:bottom w:w="57" w:type="dxa"/>
                    <w:right w:w="57" w:type="dxa"/>
                  </w:tcMar>
                </w:tcPr>
                <w:p w:rsidR="00ED3724" w:rsidRPr="008E7516" w:rsidRDefault="00ED3724" w:rsidP="008E7516">
                  <w:pPr>
                    <w:widowControl w:val="0"/>
                    <w:rPr>
                      <w:b/>
                      <w:sz w:val="20"/>
                      <w:szCs w:val="20"/>
                    </w:rPr>
                  </w:pPr>
                  <w:r>
                    <w:rPr>
                      <w:b/>
                      <w:sz w:val="20"/>
                      <w:szCs w:val="20"/>
                    </w:rPr>
                    <w:lastRenderedPageBreak/>
                    <w:t>2.2.3.</w:t>
                  </w:r>
                </w:p>
              </w:tc>
              <w:tc>
                <w:tcPr>
                  <w:tcW w:w="4112" w:type="dxa"/>
                  <w:tcBorders>
                    <w:bottom w:val="single" w:sz="4" w:space="0" w:color="auto"/>
                  </w:tcBorders>
                  <w:tcMar>
                    <w:top w:w="57" w:type="dxa"/>
                    <w:left w:w="57" w:type="dxa"/>
                    <w:bottom w:w="57" w:type="dxa"/>
                    <w:right w:w="57" w:type="dxa"/>
                  </w:tcMar>
                </w:tcPr>
                <w:p w:rsidR="00ED3724" w:rsidRPr="008E7516" w:rsidRDefault="00ED3724" w:rsidP="008E7516">
                  <w:pPr>
                    <w:widowControl w:val="0"/>
                    <w:rPr>
                      <w:bCs/>
                      <w:sz w:val="20"/>
                      <w:szCs w:val="20"/>
                    </w:rPr>
                  </w:pPr>
                  <w:r>
                    <w:rPr>
                      <w:sz w:val="20"/>
                      <w:szCs w:val="20"/>
                    </w:rPr>
                    <w:t>Н</w:t>
                  </w:r>
                  <w:r w:rsidRPr="00A33EC1">
                    <w:rPr>
                      <w:sz w:val="20"/>
                      <w:szCs w:val="20"/>
                    </w:rPr>
                    <w:t>аличие сертификата ИСО 9001 системы менеджмента качества</w:t>
                  </w:r>
                </w:p>
              </w:tc>
              <w:tc>
                <w:tcPr>
                  <w:tcW w:w="1134" w:type="dxa"/>
                  <w:tcBorders>
                    <w:bottom w:val="single" w:sz="4" w:space="0" w:color="auto"/>
                  </w:tcBorders>
                  <w:tcMar>
                    <w:top w:w="57" w:type="dxa"/>
                    <w:left w:w="57" w:type="dxa"/>
                    <w:bottom w:w="57" w:type="dxa"/>
                    <w:right w:w="57" w:type="dxa"/>
                  </w:tcMar>
                  <w:vAlign w:val="center"/>
                </w:tcPr>
                <w:p w:rsidR="00ED3724" w:rsidRPr="008E7516" w:rsidRDefault="00ED3724" w:rsidP="008E7516">
                  <w:pPr>
                    <w:widowControl w:val="0"/>
                    <w:jc w:val="center"/>
                    <w:rPr>
                      <w:bCs/>
                      <w:sz w:val="20"/>
                      <w:szCs w:val="20"/>
                    </w:rPr>
                  </w:pPr>
                  <w:r>
                    <w:rPr>
                      <w:bCs/>
                      <w:sz w:val="20"/>
                      <w:szCs w:val="20"/>
                    </w:rPr>
                    <w:t>0-2</w:t>
                  </w:r>
                </w:p>
              </w:tc>
              <w:tc>
                <w:tcPr>
                  <w:tcW w:w="1417" w:type="dxa"/>
                  <w:tcMar>
                    <w:top w:w="57" w:type="dxa"/>
                    <w:left w:w="57" w:type="dxa"/>
                    <w:bottom w:w="57" w:type="dxa"/>
                    <w:right w:w="57" w:type="dxa"/>
                  </w:tcMar>
                  <w:vAlign w:val="center"/>
                </w:tcPr>
                <w:p w:rsidR="00ED3724" w:rsidRPr="008E7516" w:rsidRDefault="00ED3724" w:rsidP="008E7516">
                  <w:pPr>
                    <w:widowControl w:val="0"/>
                    <w:rPr>
                      <w:b/>
                      <w:sz w:val="20"/>
                      <w:szCs w:val="20"/>
                    </w:rPr>
                  </w:pPr>
                </w:p>
              </w:tc>
            </w:tr>
            <w:tr w:rsidR="008E7516" w:rsidRPr="008E7516" w:rsidTr="008E7516">
              <w:trPr>
                <w:trHeight w:val="210"/>
              </w:trPr>
              <w:tc>
                <w:tcPr>
                  <w:tcW w:w="584" w:type="dxa"/>
                  <w:tcBorders>
                    <w:bottom w:val="single" w:sz="4" w:space="0" w:color="auto"/>
                  </w:tcBorders>
                  <w:tcMar>
                    <w:top w:w="57" w:type="dxa"/>
                    <w:left w:w="57" w:type="dxa"/>
                    <w:bottom w:w="57" w:type="dxa"/>
                    <w:right w:w="57" w:type="dxa"/>
                  </w:tcMar>
                </w:tcPr>
                <w:p w:rsidR="00960181" w:rsidRPr="008E7516" w:rsidRDefault="00960181" w:rsidP="00ED3724">
                  <w:pPr>
                    <w:widowControl w:val="0"/>
                    <w:rPr>
                      <w:b/>
                      <w:sz w:val="20"/>
                      <w:szCs w:val="20"/>
                    </w:rPr>
                  </w:pPr>
                  <w:r w:rsidRPr="008E7516">
                    <w:rPr>
                      <w:b/>
                      <w:sz w:val="20"/>
                      <w:szCs w:val="20"/>
                    </w:rPr>
                    <w:t>2.2.</w:t>
                  </w:r>
                  <w:r w:rsidR="00ED3724">
                    <w:rPr>
                      <w:b/>
                      <w:sz w:val="20"/>
                      <w:szCs w:val="20"/>
                    </w:rPr>
                    <w:t>4</w:t>
                  </w:r>
                  <w:r w:rsidRPr="008E7516">
                    <w:rPr>
                      <w:b/>
                      <w:sz w:val="20"/>
                      <w:szCs w:val="20"/>
                    </w:rPr>
                    <w:t>.</w:t>
                  </w:r>
                </w:p>
              </w:tc>
              <w:tc>
                <w:tcPr>
                  <w:tcW w:w="4112" w:type="dxa"/>
                  <w:tcBorders>
                    <w:bottom w:val="single" w:sz="4" w:space="0" w:color="auto"/>
                  </w:tcBorders>
                  <w:tcMar>
                    <w:top w:w="57" w:type="dxa"/>
                    <w:left w:w="57" w:type="dxa"/>
                    <w:bottom w:w="57" w:type="dxa"/>
                    <w:right w:w="57" w:type="dxa"/>
                  </w:tcMar>
                </w:tcPr>
                <w:p w:rsidR="00960181" w:rsidRPr="008E7516" w:rsidRDefault="00960181" w:rsidP="00EA7636">
                  <w:pPr>
                    <w:widowControl w:val="0"/>
                    <w:rPr>
                      <w:sz w:val="20"/>
                      <w:szCs w:val="20"/>
                    </w:rPr>
                  </w:pPr>
                  <w:r w:rsidRPr="008E7516">
                    <w:rPr>
                      <w:bCs/>
                      <w:sz w:val="20"/>
                      <w:szCs w:val="20"/>
                    </w:rPr>
                    <w:t>Наличие собственного персонала (специалистов по видам работ, соответствующим предмету закупки) привлекаемого для пр</w:t>
                  </w:r>
                  <w:r w:rsidR="0002229B">
                    <w:rPr>
                      <w:bCs/>
                      <w:sz w:val="20"/>
                      <w:szCs w:val="20"/>
                    </w:rPr>
                    <w:t>оведения лабораторных испытаний</w:t>
                  </w:r>
                  <w:r w:rsidR="00EA7636">
                    <w:rPr>
                      <w:bCs/>
                      <w:sz w:val="20"/>
                      <w:szCs w:val="20"/>
                    </w:rPr>
                    <w:t>, по форме таблицы 2 раздела 8.2.2.</w:t>
                  </w:r>
                </w:p>
              </w:tc>
              <w:tc>
                <w:tcPr>
                  <w:tcW w:w="1134" w:type="dxa"/>
                  <w:tcBorders>
                    <w:bottom w:val="single" w:sz="4" w:space="0" w:color="auto"/>
                  </w:tcBorders>
                  <w:tcMar>
                    <w:top w:w="57" w:type="dxa"/>
                    <w:left w:w="57" w:type="dxa"/>
                    <w:bottom w:w="57" w:type="dxa"/>
                    <w:right w:w="57" w:type="dxa"/>
                  </w:tcMar>
                  <w:vAlign w:val="center"/>
                </w:tcPr>
                <w:p w:rsidR="00960181" w:rsidRPr="008E7516" w:rsidRDefault="00960181" w:rsidP="008E7516">
                  <w:pPr>
                    <w:widowControl w:val="0"/>
                    <w:jc w:val="center"/>
                    <w:rPr>
                      <w:b/>
                      <w:sz w:val="20"/>
                      <w:szCs w:val="20"/>
                    </w:rPr>
                  </w:pPr>
                  <w:r w:rsidRPr="008E7516">
                    <w:rPr>
                      <w:bCs/>
                      <w:sz w:val="20"/>
                      <w:szCs w:val="20"/>
                    </w:rPr>
                    <w:t>0-15</w:t>
                  </w:r>
                </w:p>
              </w:tc>
              <w:tc>
                <w:tcPr>
                  <w:tcW w:w="1417" w:type="dxa"/>
                  <w:tcMar>
                    <w:top w:w="57" w:type="dxa"/>
                    <w:left w:w="57" w:type="dxa"/>
                    <w:bottom w:w="57" w:type="dxa"/>
                    <w:right w:w="57" w:type="dxa"/>
                  </w:tcMar>
                  <w:vAlign w:val="center"/>
                </w:tcPr>
                <w:p w:rsidR="00960181" w:rsidRPr="008E7516" w:rsidRDefault="00960181" w:rsidP="008E7516">
                  <w:pPr>
                    <w:widowControl w:val="0"/>
                    <w:rPr>
                      <w:b/>
                      <w:sz w:val="20"/>
                      <w:szCs w:val="20"/>
                    </w:rPr>
                  </w:pPr>
                </w:p>
              </w:tc>
            </w:tr>
            <w:tr w:rsidR="008E7516" w:rsidRPr="008E7516" w:rsidTr="008E7516">
              <w:trPr>
                <w:trHeight w:val="210"/>
              </w:trPr>
              <w:tc>
                <w:tcPr>
                  <w:tcW w:w="584" w:type="dxa"/>
                  <w:tcBorders>
                    <w:bottom w:val="single" w:sz="4" w:space="0" w:color="auto"/>
                  </w:tcBorders>
                  <w:tcMar>
                    <w:top w:w="57" w:type="dxa"/>
                    <w:left w:w="57" w:type="dxa"/>
                    <w:bottom w:w="57" w:type="dxa"/>
                    <w:right w:w="57" w:type="dxa"/>
                  </w:tcMar>
                </w:tcPr>
                <w:p w:rsidR="00960181" w:rsidRPr="008E7516" w:rsidRDefault="00960181" w:rsidP="00ED3724">
                  <w:pPr>
                    <w:widowControl w:val="0"/>
                    <w:rPr>
                      <w:b/>
                      <w:sz w:val="20"/>
                      <w:szCs w:val="20"/>
                    </w:rPr>
                  </w:pPr>
                  <w:r w:rsidRPr="008E7516">
                    <w:rPr>
                      <w:b/>
                      <w:sz w:val="20"/>
                      <w:szCs w:val="20"/>
                    </w:rPr>
                    <w:t>2.2.</w:t>
                  </w:r>
                  <w:r w:rsidR="00ED3724">
                    <w:rPr>
                      <w:b/>
                      <w:sz w:val="20"/>
                      <w:szCs w:val="20"/>
                    </w:rPr>
                    <w:t>5</w:t>
                  </w:r>
                  <w:r w:rsidRPr="008E7516">
                    <w:rPr>
                      <w:b/>
                      <w:sz w:val="20"/>
                      <w:szCs w:val="20"/>
                    </w:rPr>
                    <w:t>.</w:t>
                  </w:r>
                </w:p>
              </w:tc>
              <w:tc>
                <w:tcPr>
                  <w:tcW w:w="4112" w:type="dxa"/>
                  <w:tcBorders>
                    <w:bottom w:val="single" w:sz="4" w:space="0" w:color="auto"/>
                  </w:tcBorders>
                  <w:tcMar>
                    <w:top w:w="57" w:type="dxa"/>
                    <w:left w:w="57" w:type="dxa"/>
                    <w:bottom w:w="57" w:type="dxa"/>
                    <w:right w:w="57" w:type="dxa"/>
                  </w:tcMar>
                </w:tcPr>
                <w:p w:rsidR="00960181" w:rsidRPr="00EA203D" w:rsidRDefault="00960181" w:rsidP="008E7516">
                  <w:pPr>
                    <w:tabs>
                      <w:tab w:val="left" w:pos="1134"/>
                    </w:tabs>
                    <w:rPr>
                      <w:bCs/>
                      <w:sz w:val="20"/>
                      <w:szCs w:val="20"/>
                    </w:rPr>
                  </w:pPr>
                  <w:r w:rsidRPr="008E7516">
                    <w:rPr>
                      <w:bCs/>
                      <w:sz w:val="20"/>
                      <w:szCs w:val="20"/>
                    </w:rPr>
                    <w:t>Количество лабораторных испытаний проводимых собственными силами (по 30 разделам) (подтвержденных наличием опыта, оборудования и персонала)</w:t>
                  </w:r>
                  <w:r w:rsidR="00EA203D">
                    <w:rPr>
                      <w:bCs/>
                      <w:sz w:val="20"/>
                      <w:szCs w:val="20"/>
                    </w:rPr>
                    <w:t>, по форме</w:t>
                  </w:r>
                  <w:r w:rsidR="00EA7636">
                    <w:rPr>
                      <w:bCs/>
                      <w:sz w:val="20"/>
                      <w:szCs w:val="20"/>
                    </w:rPr>
                    <w:t xml:space="preserve"> таблицы 4 раздела 8.2.2.</w:t>
                  </w:r>
                </w:p>
                <w:p w:rsidR="00960181" w:rsidRPr="008E7516" w:rsidRDefault="00960181" w:rsidP="008E7516">
                  <w:pPr>
                    <w:tabs>
                      <w:tab w:val="left" w:pos="1134"/>
                    </w:tabs>
                    <w:rPr>
                      <w:bCs/>
                      <w:sz w:val="20"/>
                      <w:szCs w:val="20"/>
                    </w:rPr>
                  </w:pPr>
                  <w:r w:rsidRPr="008E7516">
                    <w:rPr>
                      <w:bCs/>
                      <w:sz w:val="20"/>
                      <w:szCs w:val="20"/>
                    </w:rPr>
                    <w:t>До 15 - 5 баллов;</w:t>
                  </w:r>
                </w:p>
                <w:p w:rsidR="00960181" w:rsidRPr="008E7516" w:rsidRDefault="00960181" w:rsidP="008E7516">
                  <w:pPr>
                    <w:tabs>
                      <w:tab w:val="left" w:pos="1134"/>
                    </w:tabs>
                    <w:rPr>
                      <w:bCs/>
                      <w:sz w:val="20"/>
                      <w:szCs w:val="20"/>
                    </w:rPr>
                  </w:pPr>
                  <w:r w:rsidRPr="008E7516">
                    <w:rPr>
                      <w:bCs/>
                      <w:sz w:val="20"/>
                      <w:szCs w:val="20"/>
                    </w:rPr>
                    <w:t>От 16 до 22  - 15 баллов</w:t>
                  </w:r>
                </w:p>
                <w:p w:rsidR="00960181" w:rsidRPr="008E7516" w:rsidRDefault="00960181" w:rsidP="008E7516">
                  <w:pPr>
                    <w:widowControl w:val="0"/>
                    <w:rPr>
                      <w:sz w:val="20"/>
                      <w:szCs w:val="20"/>
                    </w:rPr>
                  </w:pPr>
                  <w:r w:rsidRPr="008E7516">
                    <w:rPr>
                      <w:bCs/>
                      <w:sz w:val="20"/>
                      <w:szCs w:val="20"/>
                    </w:rPr>
                    <w:t>Более 23 – 25 баллов</w:t>
                  </w:r>
                </w:p>
              </w:tc>
              <w:tc>
                <w:tcPr>
                  <w:tcW w:w="1134" w:type="dxa"/>
                  <w:tcBorders>
                    <w:bottom w:val="single" w:sz="4" w:space="0" w:color="auto"/>
                  </w:tcBorders>
                  <w:tcMar>
                    <w:top w:w="57" w:type="dxa"/>
                    <w:left w:w="57" w:type="dxa"/>
                    <w:bottom w:w="57" w:type="dxa"/>
                    <w:right w:w="57" w:type="dxa"/>
                  </w:tcMar>
                  <w:vAlign w:val="center"/>
                </w:tcPr>
                <w:p w:rsidR="00960181" w:rsidRPr="008E7516" w:rsidRDefault="00960181" w:rsidP="008E7516">
                  <w:pPr>
                    <w:widowControl w:val="0"/>
                    <w:jc w:val="center"/>
                    <w:rPr>
                      <w:b/>
                      <w:sz w:val="20"/>
                      <w:szCs w:val="20"/>
                    </w:rPr>
                  </w:pPr>
                  <w:r w:rsidRPr="008E7516">
                    <w:rPr>
                      <w:bCs/>
                      <w:sz w:val="20"/>
                      <w:szCs w:val="20"/>
                    </w:rPr>
                    <w:t>0-25</w:t>
                  </w:r>
                </w:p>
              </w:tc>
              <w:tc>
                <w:tcPr>
                  <w:tcW w:w="1417" w:type="dxa"/>
                  <w:tcMar>
                    <w:top w:w="57" w:type="dxa"/>
                    <w:left w:w="57" w:type="dxa"/>
                    <w:bottom w:w="57" w:type="dxa"/>
                    <w:right w:w="57" w:type="dxa"/>
                  </w:tcMar>
                  <w:vAlign w:val="center"/>
                </w:tcPr>
                <w:p w:rsidR="00960181" w:rsidRPr="008E7516" w:rsidRDefault="00960181" w:rsidP="008E7516">
                  <w:pPr>
                    <w:widowControl w:val="0"/>
                    <w:rPr>
                      <w:b/>
                      <w:sz w:val="20"/>
                      <w:szCs w:val="20"/>
                    </w:rPr>
                  </w:pPr>
                </w:p>
              </w:tc>
            </w:tr>
            <w:tr w:rsidR="008E7516" w:rsidRPr="008E7516" w:rsidTr="008E7516">
              <w:trPr>
                <w:trHeight w:val="210"/>
              </w:trPr>
              <w:tc>
                <w:tcPr>
                  <w:tcW w:w="584" w:type="dxa"/>
                  <w:tcBorders>
                    <w:bottom w:val="single" w:sz="4" w:space="0" w:color="auto"/>
                  </w:tcBorders>
                  <w:tcMar>
                    <w:top w:w="57" w:type="dxa"/>
                    <w:left w:w="57" w:type="dxa"/>
                    <w:bottom w:w="57" w:type="dxa"/>
                    <w:right w:w="57" w:type="dxa"/>
                  </w:tcMar>
                </w:tcPr>
                <w:p w:rsidR="00960181" w:rsidRPr="008E7516" w:rsidRDefault="00960181" w:rsidP="008E7516">
                  <w:pPr>
                    <w:widowControl w:val="0"/>
                    <w:rPr>
                      <w:b/>
                      <w:sz w:val="20"/>
                      <w:szCs w:val="20"/>
                    </w:rPr>
                  </w:pPr>
                  <w:r w:rsidRPr="008E7516">
                    <w:rPr>
                      <w:b/>
                      <w:sz w:val="20"/>
                      <w:szCs w:val="20"/>
                    </w:rPr>
                    <w:t>2.3.</w:t>
                  </w:r>
                </w:p>
              </w:tc>
              <w:tc>
                <w:tcPr>
                  <w:tcW w:w="4112" w:type="dxa"/>
                  <w:tcBorders>
                    <w:bottom w:val="single" w:sz="4" w:space="0" w:color="auto"/>
                  </w:tcBorders>
                  <w:tcMar>
                    <w:top w:w="57" w:type="dxa"/>
                    <w:left w:w="57" w:type="dxa"/>
                    <w:bottom w:w="57" w:type="dxa"/>
                    <w:right w:w="57" w:type="dxa"/>
                  </w:tcMar>
                </w:tcPr>
                <w:p w:rsidR="00960181" w:rsidRPr="008E7516" w:rsidRDefault="008E7516" w:rsidP="008E7516">
                  <w:pPr>
                    <w:widowControl w:val="0"/>
                    <w:rPr>
                      <w:sz w:val="20"/>
                      <w:szCs w:val="20"/>
                    </w:rPr>
                  </w:pPr>
                  <w:r w:rsidRPr="008E7516">
                    <w:rPr>
                      <w:b/>
                      <w:bCs/>
                      <w:sz w:val="20"/>
                      <w:szCs w:val="20"/>
                    </w:rPr>
                    <w:t>Техническое обеспечение</w:t>
                  </w:r>
                </w:p>
              </w:tc>
              <w:tc>
                <w:tcPr>
                  <w:tcW w:w="1134" w:type="dxa"/>
                  <w:tcBorders>
                    <w:bottom w:val="single" w:sz="4" w:space="0" w:color="auto"/>
                  </w:tcBorders>
                  <w:tcMar>
                    <w:top w:w="57" w:type="dxa"/>
                    <w:left w:w="57" w:type="dxa"/>
                    <w:bottom w:w="57" w:type="dxa"/>
                    <w:right w:w="57" w:type="dxa"/>
                  </w:tcMar>
                  <w:vAlign w:val="center"/>
                </w:tcPr>
                <w:p w:rsidR="00960181" w:rsidRPr="008E7516" w:rsidRDefault="008E7516" w:rsidP="008E7516">
                  <w:pPr>
                    <w:widowControl w:val="0"/>
                    <w:jc w:val="center"/>
                    <w:rPr>
                      <w:b/>
                      <w:sz w:val="20"/>
                      <w:szCs w:val="20"/>
                    </w:rPr>
                  </w:pPr>
                  <w:r w:rsidRPr="008E7516">
                    <w:rPr>
                      <w:b/>
                      <w:bCs/>
                      <w:sz w:val="20"/>
                      <w:szCs w:val="20"/>
                    </w:rPr>
                    <w:t>0-15</w:t>
                  </w:r>
                </w:p>
              </w:tc>
              <w:tc>
                <w:tcPr>
                  <w:tcW w:w="1417" w:type="dxa"/>
                  <w:tcMar>
                    <w:top w:w="57" w:type="dxa"/>
                    <w:left w:w="57" w:type="dxa"/>
                    <w:bottom w:w="57" w:type="dxa"/>
                    <w:right w:w="57" w:type="dxa"/>
                  </w:tcMar>
                  <w:vAlign w:val="center"/>
                </w:tcPr>
                <w:p w:rsidR="00960181" w:rsidRPr="008E7516" w:rsidRDefault="00960181" w:rsidP="008E7516">
                  <w:pPr>
                    <w:widowControl w:val="0"/>
                    <w:rPr>
                      <w:b/>
                      <w:sz w:val="20"/>
                      <w:szCs w:val="20"/>
                    </w:rPr>
                  </w:pPr>
                </w:p>
              </w:tc>
            </w:tr>
            <w:tr w:rsidR="008E7516" w:rsidRPr="008E7516" w:rsidTr="008E7516">
              <w:trPr>
                <w:trHeight w:val="210"/>
              </w:trPr>
              <w:tc>
                <w:tcPr>
                  <w:tcW w:w="584" w:type="dxa"/>
                  <w:tcBorders>
                    <w:bottom w:val="single" w:sz="4" w:space="0" w:color="auto"/>
                  </w:tcBorders>
                  <w:tcMar>
                    <w:top w:w="57" w:type="dxa"/>
                    <w:left w:w="57" w:type="dxa"/>
                    <w:bottom w:w="57" w:type="dxa"/>
                    <w:right w:w="57" w:type="dxa"/>
                  </w:tcMar>
                </w:tcPr>
                <w:p w:rsidR="00960181" w:rsidRPr="008E7516" w:rsidRDefault="008E7516" w:rsidP="008E7516">
                  <w:pPr>
                    <w:widowControl w:val="0"/>
                    <w:rPr>
                      <w:b/>
                      <w:sz w:val="20"/>
                      <w:szCs w:val="20"/>
                    </w:rPr>
                  </w:pPr>
                  <w:r w:rsidRPr="008E7516">
                    <w:rPr>
                      <w:b/>
                      <w:sz w:val="20"/>
                      <w:szCs w:val="20"/>
                    </w:rPr>
                    <w:t>2.3.1.</w:t>
                  </w:r>
                </w:p>
              </w:tc>
              <w:tc>
                <w:tcPr>
                  <w:tcW w:w="4112" w:type="dxa"/>
                  <w:tcBorders>
                    <w:bottom w:val="single" w:sz="4" w:space="0" w:color="auto"/>
                  </w:tcBorders>
                  <w:tcMar>
                    <w:top w:w="57" w:type="dxa"/>
                    <w:left w:w="57" w:type="dxa"/>
                    <w:bottom w:w="57" w:type="dxa"/>
                    <w:right w:w="57" w:type="dxa"/>
                  </w:tcMar>
                </w:tcPr>
                <w:p w:rsidR="00960181" w:rsidRPr="008E7516" w:rsidRDefault="008E7516" w:rsidP="008E7516">
                  <w:pPr>
                    <w:widowControl w:val="0"/>
                    <w:rPr>
                      <w:sz w:val="20"/>
                      <w:szCs w:val="20"/>
                    </w:rPr>
                  </w:pPr>
                  <w:r w:rsidRPr="008E7516">
                    <w:rPr>
                      <w:bCs/>
                      <w:sz w:val="20"/>
                      <w:szCs w:val="20"/>
                    </w:rPr>
                    <w:t>Наличие приборов и оборудования для проведения лабораторных испытаний с разбивкой по видам работ.</w:t>
                  </w:r>
                </w:p>
              </w:tc>
              <w:tc>
                <w:tcPr>
                  <w:tcW w:w="1134" w:type="dxa"/>
                  <w:tcBorders>
                    <w:bottom w:val="single" w:sz="4" w:space="0" w:color="auto"/>
                  </w:tcBorders>
                  <w:tcMar>
                    <w:top w:w="57" w:type="dxa"/>
                    <w:left w:w="57" w:type="dxa"/>
                    <w:bottom w:w="57" w:type="dxa"/>
                    <w:right w:w="57" w:type="dxa"/>
                  </w:tcMar>
                  <w:vAlign w:val="center"/>
                </w:tcPr>
                <w:p w:rsidR="00960181" w:rsidRPr="008E7516" w:rsidRDefault="008E7516" w:rsidP="008E7516">
                  <w:pPr>
                    <w:widowControl w:val="0"/>
                    <w:jc w:val="center"/>
                    <w:rPr>
                      <w:b/>
                      <w:sz w:val="20"/>
                      <w:szCs w:val="20"/>
                    </w:rPr>
                  </w:pPr>
                  <w:r w:rsidRPr="008E7516">
                    <w:rPr>
                      <w:bCs/>
                      <w:sz w:val="20"/>
                      <w:szCs w:val="20"/>
                    </w:rPr>
                    <w:t>0-15</w:t>
                  </w:r>
                </w:p>
              </w:tc>
              <w:tc>
                <w:tcPr>
                  <w:tcW w:w="1417" w:type="dxa"/>
                  <w:tcMar>
                    <w:top w:w="57" w:type="dxa"/>
                    <w:left w:w="57" w:type="dxa"/>
                    <w:bottom w:w="57" w:type="dxa"/>
                    <w:right w:w="57" w:type="dxa"/>
                  </w:tcMar>
                  <w:vAlign w:val="center"/>
                </w:tcPr>
                <w:p w:rsidR="00960181" w:rsidRPr="008E7516" w:rsidRDefault="00960181" w:rsidP="008E7516">
                  <w:pPr>
                    <w:widowControl w:val="0"/>
                    <w:rPr>
                      <w:b/>
                      <w:sz w:val="20"/>
                      <w:szCs w:val="20"/>
                    </w:rPr>
                  </w:pPr>
                </w:p>
              </w:tc>
            </w:tr>
            <w:tr w:rsidR="008E7516" w:rsidRPr="008E7516" w:rsidTr="00166E7E">
              <w:trPr>
                <w:trHeight w:val="210"/>
              </w:trPr>
              <w:tc>
                <w:tcPr>
                  <w:tcW w:w="584" w:type="dxa"/>
                  <w:tcBorders>
                    <w:bottom w:val="single" w:sz="4" w:space="0" w:color="auto"/>
                  </w:tcBorders>
                  <w:tcMar>
                    <w:top w:w="57" w:type="dxa"/>
                    <w:left w:w="57" w:type="dxa"/>
                    <w:bottom w:w="57" w:type="dxa"/>
                    <w:right w:w="57" w:type="dxa"/>
                  </w:tcMar>
                </w:tcPr>
                <w:p w:rsidR="00960181" w:rsidRPr="008E7516" w:rsidRDefault="008E7516" w:rsidP="008E7516">
                  <w:pPr>
                    <w:widowControl w:val="0"/>
                    <w:rPr>
                      <w:b/>
                      <w:sz w:val="20"/>
                      <w:szCs w:val="20"/>
                    </w:rPr>
                  </w:pPr>
                  <w:r w:rsidRPr="008E7516">
                    <w:rPr>
                      <w:b/>
                      <w:sz w:val="20"/>
                      <w:szCs w:val="20"/>
                    </w:rPr>
                    <w:t>2.4.</w:t>
                  </w:r>
                </w:p>
              </w:tc>
              <w:tc>
                <w:tcPr>
                  <w:tcW w:w="4112" w:type="dxa"/>
                  <w:tcBorders>
                    <w:bottom w:val="single" w:sz="4" w:space="0" w:color="auto"/>
                  </w:tcBorders>
                  <w:tcMar>
                    <w:top w:w="57" w:type="dxa"/>
                    <w:left w:w="57" w:type="dxa"/>
                    <w:bottom w:w="57" w:type="dxa"/>
                    <w:right w:w="57" w:type="dxa"/>
                  </w:tcMar>
                </w:tcPr>
                <w:p w:rsidR="00960181" w:rsidRPr="008E7516" w:rsidRDefault="008E7516" w:rsidP="008E7516">
                  <w:pPr>
                    <w:widowControl w:val="0"/>
                    <w:ind w:left="228" w:hanging="228"/>
                    <w:rPr>
                      <w:sz w:val="20"/>
                      <w:szCs w:val="20"/>
                    </w:rPr>
                  </w:pPr>
                  <w:r w:rsidRPr="008E7516">
                    <w:rPr>
                      <w:b/>
                      <w:bCs/>
                      <w:sz w:val="20"/>
                      <w:szCs w:val="20"/>
                    </w:rPr>
                    <w:t>Финансовая устойчивость предприятия</w:t>
                  </w:r>
                  <w:r w:rsidR="006A06EF" w:rsidRPr="00500562">
                    <w:rPr>
                      <w:b/>
                      <w:sz w:val="20"/>
                      <w:szCs w:val="20"/>
                    </w:rPr>
                    <w:t>*</w:t>
                  </w:r>
                </w:p>
              </w:tc>
              <w:tc>
                <w:tcPr>
                  <w:tcW w:w="1134" w:type="dxa"/>
                  <w:tcBorders>
                    <w:bottom w:val="single" w:sz="4" w:space="0" w:color="auto"/>
                  </w:tcBorders>
                  <w:tcMar>
                    <w:top w:w="57" w:type="dxa"/>
                    <w:left w:w="57" w:type="dxa"/>
                    <w:bottom w:w="57" w:type="dxa"/>
                    <w:right w:w="57" w:type="dxa"/>
                  </w:tcMar>
                  <w:vAlign w:val="center"/>
                </w:tcPr>
                <w:p w:rsidR="00960181" w:rsidRPr="008E7516" w:rsidRDefault="008E7516" w:rsidP="00D276F2">
                  <w:pPr>
                    <w:widowControl w:val="0"/>
                    <w:jc w:val="center"/>
                    <w:rPr>
                      <w:b/>
                      <w:sz w:val="20"/>
                      <w:szCs w:val="20"/>
                    </w:rPr>
                  </w:pPr>
                  <w:r w:rsidRPr="008E7516">
                    <w:rPr>
                      <w:b/>
                      <w:bCs/>
                      <w:sz w:val="20"/>
                      <w:szCs w:val="20"/>
                    </w:rPr>
                    <w:t>0-15</w:t>
                  </w:r>
                </w:p>
              </w:tc>
              <w:tc>
                <w:tcPr>
                  <w:tcW w:w="1417" w:type="dxa"/>
                  <w:tcMar>
                    <w:top w:w="57" w:type="dxa"/>
                    <w:left w:w="57" w:type="dxa"/>
                    <w:bottom w:w="57" w:type="dxa"/>
                    <w:right w:w="57" w:type="dxa"/>
                  </w:tcMar>
                  <w:vAlign w:val="center"/>
                </w:tcPr>
                <w:p w:rsidR="00960181" w:rsidRPr="008E7516" w:rsidRDefault="00960181" w:rsidP="008E7516">
                  <w:pPr>
                    <w:widowControl w:val="0"/>
                    <w:rPr>
                      <w:b/>
                      <w:sz w:val="20"/>
                      <w:szCs w:val="20"/>
                    </w:rPr>
                  </w:pPr>
                </w:p>
              </w:tc>
            </w:tr>
            <w:tr w:rsidR="008E7516" w:rsidRPr="008E7516" w:rsidTr="008E7516">
              <w:trPr>
                <w:trHeight w:val="236"/>
              </w:trPr>
              <w:tc>
                <w:tcPr>
                  <w:tcW w:w="5830" w:type="dxa"/>
                  <w:gridSpan w:val="3"/>
                  <w:tcMar>
                    <w:top w:w="57" w:type="dxa"/>
                    <w:left w:w="57" w:type="dxa"/>
                    <w:bottom w:w="57" w:type="dxa"/>
                    <w:right w:w="57" w:type="dxa"/>
                  </w:tcMar>
                </w:tcPr>
                <w:p w:rsidR="00960181" w:rsidRPr="008E7516" w:rsidRDefault="00960181" w:rsidP="008E7516">
                  <w:pPr>
                    <w:widowControl w:val="0"/>
                    <w:rPr>
                      <w:b/>
                      <w:sz w:val="20"/>
                      <w:szCs w:val="20"/>
                    </w:rPr>
                  </w:pPr>
                  <w:r w:rsidRPr="008E7516">
                    <w:rPr>
                      <w:b/>
                      <w:sz w:val="20"/>
                      <w:szCs w:val="20"/>
                    </w:rPr>
                    <w:t>Совокупная значимость всех критериев в процентах</w:t>
                  </w:r>
                </w:p>
              </w:tc>
              <w:tc>
                <w:tcPr>
                  <w:tcW w:w="1417" w:type="dxa"/>
                  <w:tcMar>
                    <w:top w:w="57" w:type="dxa"/>
                    <w:left w:w="57" w:type="dxa"/>
                    <w:bottom w:w="57" w:type="dxa"/>
                    <w:right w:w="57" w:type="dxa"/>
                  </w:tcMar>
                  <w:vAlign w:val="center"/>
                </w:tcPr>
                <w:p w:rsidR="00960181" w:rsidRPr="008E7516" w:rsidRDefault="00960181" w:rsidP="008E7516">
                  <w:pPr>
                    <w:widowControl w:val="0"/>
                    <w:jc w:val="center"/>
                    <w:rPr>
                      <w:b/>
                      <w:sz w:val="20"/>
                      <w:szCs w:val="20"/>
                    </w:rPr>
                  </w:pPr>
                  <w:r w:rsidRPr="008E7516">
                    <w:rPr>
                      <w:b/>
                      <w:sz w:val="20"/>
                      <w:szCs w:val="20"/>
                    </w:rPr>
                    <w:t>100%</w:t>
                  </w:r>
                </w:p>
              </w:tc>
            </w:tr>
          </w:tbl>
          <w:p w:rsidR="006A06EF" w:rsidRPr="006A06EF" w:rsidRDefault="006A06EF" w:rsidP="006A06EF">
            <w:pPr>
              <w:pStyle w:val="ab"/>
              <w:widowControl w:val="0"/>
              <w:ind w:left="720" w:hanging="635"/>
              <w:jc w:val="both"/>
              <w:rPr>
                <w:i/>
                <w:sz w:val="20"/>
                <w:szCs w:val="20"/>
                <w:u w:val="single"/>
              </w:rPr>
            </w:pPr>
            <w:r w:rsidRPr="00500562">
              <w:rPr>
                <w:b/>
                <w:sz w:val="20"/>
                <w:szCs w:val="20"/>
              </w:rPr>
              <w:t>*</w:t>
            </w:r>
            <w:r>
              <w:rPr>
                <w:i/>
                <w:sz w:val="20"/>
                <w:szCs w:val="20"/>
                <w:u w:val="single"/>
              </w:rPr>
              <w:t xml:space="preserve"> </w:t>
            </w:r>
            <w:r w:rsidRPr="006A06EF">
              <w:rPr>
                <w:i/>
                <w:sz w:val="20"/>
                <w:szCs w:val="20"/>
                <w:u w:val="single"/>
              </w:rPr>
              <w:t xml:space="preserve">- </w:t>
            </w:r>
            <w:r w:rsidRPr="006A06EF">
              <w:rPr>
                <w:i/>
                <w:sz w:val="20"/>
                <w:szCs w:val="20"/>
              </w:rPr>
              <w:t xml:space="preserve">Расчет проводится в соответствии с </w:t>
            </w:r>
            <w:r>
              <w:rPr>
                <w:i/>
                <w:sz w:val="20"/>
                <w:szCs w:val="20"/>
              </w:rPr>
              <w:t>разделом 5.</w:t>
            </w:r>
          </w:p>
          <w:p w:rsidR="008A2264" w:rsidRDefault="008A2264" w:rsidP="00B22A81">
            <w:pPr>
              <w:widowControl w:val="0"/>
              <w:jc w:val="both"/>
              <w:rPr>
                <w:i/>
                <w:sz w:val="20"/>
                <w:szCs w:val="20"/>
                <w:u w:val="single"/>
              </w:rPr>
            </w:pPr>
            <w:r w:rsidRPr="00B22A81">
              <w:rPr>
                <w:i/>
                <w:sz w:val="20"/>
                <w:szCs w:val="20"/>
                <w:u w:val="single"/>
              </w:rPr>
              <w:t>Примечания:</w:t>
            </w:r>
          </w:p>
          <w:p w:rsidR="002017BA" w:rsidRPr="002017BA" w:rsidRDefault="002017BA" w:rsidP="002017BA">
            <w:pPr>
              <w:shd w:val="clear" w:color="auto" w:fill="FFFFFF"/>
              <w:tabs>
                <w:tab w:val="left" w:pos="993"/>
                <w:tab w:val="left" w:pos="1134"/>
              </w:tabs>
              <w:ind w:firstLine="709"/>
              <w:jc w:val="both"/>
              <w:rPr>
                <w:b/>
                <w:i/>
                <w:sz w:val="20"/>
                <w:szCs w:val="20"/>
              </w:rPr>
            </w:pPr>
            <w:r w:rsidRPr="002017BA">
              <w:rPr>
                <w:b/>
                <w:i/>
                <w:sz w:val="20"/>
                <w:szCs w:val="20"/>
              </w:rPr>
              <w:t xml:space="preserve">Баллы по установленным критериям начисляются при наличии и соответствии </w:t>
            </w:r>
            <w:r w:rsidRPr="002017BA">
              <w:rPr>
                <w:b/>
                <w:i/>
                <w:sz w:val="20"/>
                <w:szCs w:val="20"/>
                <w:u w:val="single"/>
              </w:rPr>
              <w:t>подтверждающих документов</w:t>
            </w:r>
            <w:r w:rsidRPr="002017BA">
              <w:rPr>
                <w:b/>
                <w:i/>
                <w:sz w:val="20"/>
                <w:szCs w:val="20"/>
              </w:rPr>
              <w:t>.</w:t>
            </w:r>
          </w:p>
          <w:p w:rsidR="002017BA" w:rsidRPr="00B22A81" w:rsidRDefault="002017BA" w:rsidP="002017BA">
            <w:pPr>
              <w:widowControl w:val="0"/>
              <w:jc w:val="both"/>
              <w:rPr>
                <w:i/>
                <w:sz w:val="20"/>
                <w:szCs w:val="20"/>
                <w:u w:val="single"/>
              </w:rPr>
            </w:pPr>
            <w:r w:rsidRPr="002017BA">
              <w:rPr>
                <w:b/>
                <w:i/>
                <w:sz w:val="20"/>
                <w:szCs w:val="20"/>
              </w:rPr>
              <w:t>В случае не предоставления информации по какому-либо критерию присваивается значение – 0.</w:t>
            </w:r>
          </w:p>
          <w:p w:rsidR="008A2264" w:rsidRPr="00B22A81" w:rsidRDefault="008A2264" w:rsidP="00B22A81">
            <w:pPr>
              <w:rPr>
                <w:sz w:val="20"/>
                <w:szCs w:val="20"/>
              </w:rPr>
            </w:pPr>
          </w:p>
          <w:p w:rsidR="008A2264" w:rsidRPr="00B22A81" w:rsidRDefault="008A2264" w:rsidP="00B22A81">
            <w:pPr>
              <w:jc w:val="both"/>
              <w:rPr>
                <w:sz w:val="20"/>
                <w:szCs w:val="20"/>
              </w:rPr>
            </w:pPr>
            <w:r w:rsidRPr="00B22A81">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8A2264" w:rsidRPr="00B22A81" w:rsidRDefault="008A2264" w:rsidP="00B22A81">
            <w:pPr>
              <w:jc w:val="both"/>
              <w:rPr>
                <w:sz w:val="20"/>
                <w:szCs w:val="20"/>
              </w:rPr>
            </w:pPr>
            <w:r w:rsidRPr="00B22A81">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8A2264" w:rsidP="00B22A81">
            <w:pPr>
              <w:jc w:val="both"/>
              <w:rPr>
                <w:sz w:val="20"/>
                <w:szCs w:val="20"/>
              </w:rPr>
            </w:pPr>
            <w:r w:rsidRPr="00B22A81">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8A2264" w:rsidRPr="00B22A81" w:rsidRDefault="008A2264" w:rsidP="00B22A81">
            <w:pPr>
              <w:jc w:val="both"/>
              <w:rPr>
                <w:sz w:val="20"/>
                <w:szCs w:val="20"/>
              </w:rPr>
            </w:pPr>
            <w:r w:rsidRPr="00B22A81">
              <w:rPr>
                <w:sz w:val="20"/>
                <w:szCs w:val="20"/>
              </w:rPr>
              <w:t xml:space="preserve">Присуждение каждой Заявке порядкового номера по мере уменьшения степени выгодности содержащихся в ней условий исполнения Договора производится по </w:t>
            </w:r>
            <w:r w:rsidRPr="00B22A81">
              <w:rPr>
                <w:sz w:val="20"/>
                <w:szCs w:val="20"/>
              </w:rPr>
              <w:lastRenderedPageBreak/>
              <w:t>результатам расчета итогового рейтинга,  по каждой Заявке.</w:t>
            </w:r>
          </w:p>
        </w:tc>
      </w:tr>
      <w:tr w:rsidR="008A2264" w:rsidRPr="00B22A81" w:rsidTr="00716DFD">
        <w:trPr>
          <w:trHeight w:val="1578"/>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552"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819" w:type="dxa"/>
            <w:tcMar>
              <w:top w:w="57" w:type="dxa"/>
              <w:left w:w="57" w:type="dxa"/>
              <w:bottom w:w="57" w:type="dxa"/>
              <w:right w:w="57" w:type="dxa"/>
            </w:tcMar>
            <w:vAlign w:val="center"/>
          </w:tcPr>
          <w:p w:rsidR="008A2264" w:rsidRPr="00B22A81" w:rsidRDefault="008A2264" w:rsidP="00020061">
            <w:pPr>
              <w:rPr>
                <w:sz w:val="20"/>
                <w:szCs w:val="20"/>
              </w:rPr>
            </w:pPr>
            <w:r w:rsidRPr="00B22A81">
              <w:rPr>
                <w:sz w:val="20"/>
                <w:szCs w:val="20"/>
              </w:rPr>
              <w:t xml:space="preserve">Не </w:t>
            </w:r>
            <w:r w:rsidRPr="00020061">
              <w:rPr>
                <w:sz w:val="20"/>
                <w:szCs w:val="20"/>
              </w:rPr>
              <w:t>позднее «</w:t>
            </w:r>
            <w:r w:rsidR="00020061" w:rsidRPr="00020061">
              <w:rPr>
                <w:sz w:val="20"/>
                <w:szCs w:val="20"/>
              </w:rPr>
              <w:t>20</w:t>
            </w:r>
            <w:r w:rsidRPr="00020061">
              <w:rPr>
                <w:sz w:val="20"/>
                <w:szCs w:val="20"/>
              </w:rPr>
              <w:t xml:space="preserve">» </w:t>
            </w:r>
            <w:r w:rsidR="00020061" w:rsidRPr="00020061">
              <w:rPr>
                <w:sz w:val="20"/>
                <w:szCs w:val="20"/>
              </w:rPr>
              <w:t>декабря</w:t>
            </w:r>
            <w:r w:rsidRPr="00020061">
              <w:rPr>
                <w:sz w:val="20"/>
                <w:szCs w:val="20"/>
              </w:rPr>
              <w:t xml:space="preserve"> 2013 года по адресу Организатора Процедуры</w:t>
            </w:r>
            <w:r w:rsidRPr="00B22A81">
              <w:rPr>
                <w:sz w:val="20"/>
                <w:szCs w:val="20"/>
              </w:rPr>
              <w:t xml:space="preserve"> закупки: </w:t>
            </w:r>
            <w:r w:rsidR="008E7516">
              <w:rPr>
                <w:sz w:val="20"/>
                <w:szCs w:val="20"/>
              </w:rPr>
              <w:t>143005, Московская область, г. Одинцово, ул. Луговая д.4</w:t>
            </w:r>
            <w:r w:rsidRPr="00B22A81">
              <w:rPr>
                <w:sz w:val="20"/>
                <w:szCs w:val="20"/>
              </w:rPr>
              <w:t>.</w:t>
            </w:r>
          </w:p>
        </w:tc>
      </w:tr>
      <w:tr w:rsidR="008A2264" w:rsidRPr="00B22A81" w:rsidTr="00716DFD">
        <w:trPr>
          <w:trHeight w:val="1578"/>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552"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819"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bl>
    <w:p w:rsidR="00F65F61" w:rsidRDefault="00F65F61" w:rsidP="00F65F61">
      <w:pPr>
        <w:pStyle w:val="10"/>
        <w:spacing w:before="240" w:after="240" w:line="240" w:lineRule="auto"/>
        <w:ind w:left="502"/>
      </w:pPr>
      <w:bookmarkStart w:id="38" w:name="_Toc353985084"/>
    </w:p>
    <w:p w:rsidR="00F65F61" w:rsidRDefault="00F65F61" w:rsidP="00F65F61">
      <w:pPr>
        <w:rPr>
          <w:lang w:eastAsia="en-US"/>
        </w:rPr>
      </w:pPr>
    </w:p>
    <w:p w:rsidR="00F65F61" w:rsidRDefault="00F65F61" w:rsidP="00F65F61">
      <w:pPr>
        <w:rPr>
          <w:lang w:eastAsia="en-US"/>
        </w:rPr>
      </w:pPr>
    </w:p>
    <w:p w:rsidR="00F65F61" w:rsidRDefault="00F65F61" w:rsidP="00F65F61">
      <w:pPr>
        <w:rPr>
          <w:lang w:eastAsia="en-US"/>
        </w:rPr>
      </w:pPr>
    </w:p>
    <w:p w:rsidR="00F65F61" w:rsidRDefault="00F65F61" w:rsidP="00F65F61">
      <w:pPr>
        <w:rPr>
          <w:lang w:eastAsia="en-US"/>
        </w:rPr>
      </w:pPr>
    </w:p>
    <w:p w:rsidR="00F65F61" w:rsidRDefault="00F65F61" w:rsidP="00F65F61">
      <w:pPr>
        <w:rPr>
          <w:lang w:eastAsia="en-US"/>
        </w:rPr>
      </w:pPr>
    </w:p>
    <w:p w:rsidR="00F65F61" w:rsidRDefault="00F65F61" w:rsidP="00F65F61">
      <w:pPr>
        <w:rPr>
          <w:lang w:eastAsia="en-US"/>
        </w:rPr>
      </w:pPr>
    </w:p>
    <w:p w:rsidR="00F65F61" w:rsidRDefault="00F65F61" w:rsidP="00F65F61">
      <w:pPr>
        <w:rPr>
          <w:lang w:eastAsia="en-US"/>
        </w:rPr>
      </w:pPr>
    </w:p>
    <w:p w:rsidR="00F65F61" w:rsidRDefault="00F65F61" w:rsidP="00F65F61">
      <w:pPr>
        <w:rPr>
          <w:lang w:eastAsia="en-US"/>
        </w:rPr>
      </w:pPr>
    </w:p>
    <w:p w:rsidR="00F65F61" w:rsidRDefault="00F65F61" w:rsidP="00F65F61">
      <w:pPr>
        <w:rPr>
          <w:lang w:eastAsia="en-US"/>
        </w:rPr>
      </w:pPr>
    </w:p>
    <w:p w:rsidR="00F65F61" w:rsidRDefault="00F65F61" w:rsidP="00F65F61">
      <w:pPr>
        <w:rPr>
          <w:lang w:eastAsia="en-US"/>
        </w:rPr>
      </w:pPr>
    </w:p>
    <w:p w:rsidR="00F65F61" w:rsidRDefault="00F65F61" w:rsidP="00F65F61">
      <w:pPr>
        <w:rPr>
          <w:lang w:eastAsia="en-US"/>
        </w:rPr>
      </w:pPr>
    </w:p>
    <w:p w:rsidR="00F65F61" w:rsidRDefault="00F65F61" w:rsidP="00F65F61">
      <w:pPr>
        <w:rPr>
          <w:lang w:eastAsia="en-US"/>
        </w:rPr>
      </w:pPr>
    </w:p>
    <w:p w:rsidR="00F65F61" w:rsidRDefault="00F65F61" w:rsidP="00F65F61">
      <w:pPr>
        <w:rPr>
          <w:lang w:eastAsia="en-US"/>
        </w:rPr>
      </w:pPr>
    </w:p>
    <w:p w:rsidR="00F65F61" w:rsidRDefault="00F65F61" w:rsidP="00F65F61">
      <w:pPr>
        <w:rPr>
          <w:lang w:eastAsia="en-US"/>
        </w:rPr>
      </w:pPr>
    </w:p>
    <w:p w:rsidR="00F65F61" w:rsidRDefault="00F65F61" w:rsidP="00F65F61">
      <w:pPr>
        <w:rPr>
          <w:lang w:eastAsia="en-US"/>
        </w:rPr>
      </w:pPr>
    </w:p>
    <w:p w:rsidR="00F65F61" w:rsidRDefault="00F65F61" w:rsidP="00F65F61">
      <w:pPr>
        <w:rPr>
          <w:lang w:eastAsia="en-US"/>
        </w:rPr>
      </w:pPr>
    </w:p>
    <w:p w:rsidR="00F65F61" w:rsidRDefault="00F65F61" w:rsidP="00F65F61">
      <w:pPr>
        <w:rPr>
          <w:lang w:eastAsia="en-US"/>
        </w:rPr>
      </w:pPr>
    </w:p>
    <w:p w:rsidR="00F65F61" w:rsidRDefault="00F65F61" w:rsidP="00F65F61">
      <w:pPr>
        <w:rPr>
          <w:lang w:eastAsia="en-US"/>
        </w:rPr>
      </w:pPr>
    </w:p>
    <w:p w:rsidR="00F65F61" w:rsidRDefault="00F65F61" w:rsidP="00F65F61">
      <w:pPr>
        <w:rPr>
          <w:lang w:eastAsia="en-US"/>
        </w:rPr>
      </w:pPr>
    </w:p>
    <w:p w:rsidR="00F65F61" w:rsidRDefault="00F65F61" w:rsidP="00F65F61">
      <w:pPr>
        <w:rPr>
          <w:lang w:eastAsia="en-US"/>
        </w:rPr>
      </w:pPr>
    </w:p>
    <w:p w:rsidR="00F65F61" w:rsidRDefault="00F65F61" w:rsidP="00F65F61">
      <w:pPr>
        <w:rPr>
          <w:lang w:eastAsia="en-US"/>
        </w:rPr>
      </w:pPr>
    </w:p>
    <w:p w:rsidR="00F65F61" w:rsidRDefault="00F65F61" w:rsidP="00F65F61">
      <w:pPr>
        <w:rPr>
          <w:lang w:eastAsia="en-US"/>
        </w:rPr>
      </w:pPr>
    </w:p>
    <w:p w:rsidR="002D7E0C" w:rsidRDefault="002D7E0C" w:rsidP="00B73ACE">
      <w:pPr>
        <w:pStyle w:val="10"/>
        <w:numPr>
          <w:ilvl w:val="0"/>
          <w:numId w:val="16"/>
        </w:numPr>
        <w:spacing w:before="240" w:after="240" w:line="240" w:lineRule="auto"/>
      </w:pPr>
      <w:r w:rsidRPr="002440E8">
        <w:lastRenderedPageBreak/>
        <w:t>ОБРАЗЦЫ ФОРМ И ДОКУМЕНТОВ ДЛЯ ЗАПОЛНЕНИЯ УЧАСТНИКАМИ</w:t>
      </w:r>
      <w:r w:rsidR="00797B09" w:rsidRPr="002440E8">
        <w:t xml:space="preserve"> ПРОЦЕДУРЫ ЗАКУПКИ</w:t>
      </w:r>
      <w:bookmarkEnd w:id="38"/>
    </w:p>
    <w:p w:rsidR="0048346A" w:rsidRPr="0048346A" w:rsidRDefault="002D7E0C" w:rsidP="00B73ACE">
      <w:pPr>
        <w:pStyle w:val="4"/>
        <w:numPr>
          <w:ilvl w:val="1"/>
          <w:numId w:val="16"/>
        </w:numPr>
        <w:spacing w:after="0"/>
      </w:pPr>
      <w:bookmarkStart w:id="39" w:name="_Toc353985085"/>
      <w:r w:rsidRPr="002440E8">
        <w:t>ФОРМА ОПИСИ ДОКУМЕНТОВ, ПРЕДСТАВЛЯЕМЫХ В СОСТАВЕ ЗАЯВКИ</w:t>
      </w:r>
      <w:bookmarkEnd w:id="39"/>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оказания услуг</w:t>
            </w:r>
            <w:r w:rsidR="007233CB">
              <w:t xml:space="preserve"> (по Форме </w:t>
            </w:r>
            <w:r w:rsidR="003C72C2">
              <w:t>9</w:t>
            </w:r>
            <w:r w:rsidR="007233CB">
              <w:t>.2.2.)</w:t>
            </w:r>
            <w:r>
              <w:t>, включая:</w:t>
            </w:r>
          </w:p>
          <w:p w:rsidR="007233CB" w:rsidRDefault="007233CB" w:rsidP="00B424F4">
            <w:r>
              <w:t>- Справку о перечне и объемах выполнения аналогичных договоров;</w:t>
            </w:r>
          </w:p>
          <w:p w:rsidR="007233CB" w:rsidRDefault="007233CB" w:rsidP="00B424F4">
            <w:r>
              <w:t>- Справку о кадровых ресурсах;</w:t>
            </w:r>
          </w:p>
          <w:p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Данные о субподрядчиках</w:t>
            </w:r>
            <w:r w:rsidR="00E43E02">
              <w:t xml:space="preserve"> и соисполнителях</w:t>
            </w:r>
            <w:r>
              <w:t xml:space="preserve">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w:t>
            </w:r>
            <w:r w:rsidRPr="002440E8">
              <w:lastRenderedPageBreak/>
              <w:t>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lastRenderedPageBreak/>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43E02">
            <w:pPr>
              <w:ind w:left="227"/>
            </w:pPr>
            <w:r w:rsidRPr="002440E8">
              <w:t>доверенность на осуществление действий Участника Процедуры закупки</w:t>
            </w:r>
            <w:r>
              <w:t xml:space="preserve"> (по Форме </w:t>
            </w:r>
            <w:r w:rsidR="00E43E02">
              <w:t>8</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7F62A5">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оказание услуг являются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B2481">
            <w:r w:rsidRPr="002440E8">
              <w:t>Копии документов, подтверждающих соответствие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B424F4">
            <w:r>
              <w:t>19.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lastRenderedPageBreak/>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0" w:name="_Toc353985086"/>
      <w:r w:rsidRPr="002440E8">
        <w:lastRenderedPageBreak/>
        <w:t>ФОРМА ЗАЯВКИ</w:t>
      </w:r>
      <w:bookmarkEnd w:id="40"/>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на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9A70B4" w:rsidP="00B424F4">
      <w:r w:rsidRPr="002440E8">
        <w:t>согласно</w:t>
      </w:r>
      <w:r w:rsidR="002D7E0C" w:rsidRPr="002440E8">
        <w:t xml:space="preserve">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w:t>
      </w:r>
      <w:r w:rsidRPr="002440E8">
        <w:lastRenderedPageBreak/>
        <w:t xml:space="preserve">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w:t>
      </w:r>
      <w:r w:rsidR="00AA0ED9">
        <w:t xml:space="preserve">на </w:t>
      </w:r>
      <w:r w:rsidRPr="002440E8">
        <w:t xml:space="preserve">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r w:rsidR="004E798B">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rsidR="00143334" w:rsidRPr="002440E8" w:rsidRDefault="004E798B" w:rsidP="00B424F4">
      <w:r>
        <w:t>9</w:t>
      </w:r>
      <w:r w:rsidR="00143334" w:rsidRPr="002440E8">
        <w:t>.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4E798B">
        <w:t>0</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4E798B">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B424F4">
      <w:r w:rsidRPr="00DF3FDF">
        <w:t>1</w:t>
      </w:r>
      <w:r w:rsidR="004E798B">
        <w:t>2</w:t>
      </w:r>
      <w:r w:rsidRPr="00DF3FDF">
        <w:t xml:space="preserve">.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4E798B">
        <w:t>3</w:t>
      </w:r>
      <w:r w:rsidRPr="002440E8">
        <w:t>. Контактный телефон __________________, факс ________ , e-mail _______________, банковские реквизиты________________________________________________________</w:t>
      </w:r>
    </w:p>
    <w:p w:rsidR="002D7E0C" w:rsidRPr="002440E8" w:rsidRDefault="002D7E0C" w:rsidP="00B424F4">
      <w:r w:rsidRPr="002440E8">
        <w:t>1</w:t>
      </w:r>
      <w:r w:rsidR="004E798B">
        <w:t>4</w:t>
      </w:r>
      <w:r w:rsidRPr="002440E8">
        <w:t>. Корреспонденцию в наш адрес просим направлять по адресу: __________________________________________, факс ________ , e-mail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5C2067" w:rsidRPr="002440E8" w:rsidRDefault="005C2067" w:rsidP="00B424F4"/>
    <w:p w:rsidR="002D7E0C" w:rsidRPr="002440E8" w:rsidRDefault="002D7E0C" w:rsidP="00B73ACE">
      <w:pPr>
        <w:pStyle w:val="4"/>
        <w:numPr>
          <w:ilvl w:val="2"/>
          <w:numId w:val="16"/>
        </w:numPr>
        <w:spacing w:before="0" w:after="0"/>
      </w:pPr>
      <w:bookmarkStart w:id="41" w:name="_Toc353985087"/>
      <w:r w:rsidRPr="002440E8">
        <w:t>ФОРМА «ПРЕДЛОЖЕНИЕ О ЦЕНЕ ДОГОВОРА»</w:t>
      </w:r>
      <w:bookmarkEnd w:id="41"/>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p w:rsidR="002D7E0C" w:rsidRPr="002440E8" w:rsidRDefault="002D7E0C" w:rsidP="00B424F4"/>
    <w:p w:rsidR="002D7E0C" w:rsidRPr="00343C90" w:rsidRDefault="002D7E0C" w:rsidP="00B424F4">
      <w:r w:rsidRPr="002440E8">
        <w:t xml:space="preserve">Предложение о цене Договора </w:t>
      </w:r>
    </w:p>
    <w:tbl>
      <w:tblPr>
        <w:tblStyle w:val="44"/>
        <w:tblW w:w="16161" w:type="dxa"/>
        <w:tblInd w:w="-318" w:type="dxa"/>
        <w:tblLayout w:type="fixed"/>
        <w:tblLook w:val="04A0" w:firstRow="1" w:lastRow="0" w:firstColumn="1" w:lastColumn="0" w:noHBand="0" w:noVBand="1"/>
      </w:tblPr>
      <w:tblGrid>
        <w:gridCol w:w="532"/>
        <w:gridCol w:w="602"/>
        <w:gridCol w:w="1418"/>
        <w:gridCol w:w="6237"/>
        <w:gridCol w:w="2409"/>
        <w:gridCol w:w="1134"/>
        <w:gridCol w:w="992"/>
        <w:gridCol w:w="1418"/>
        <w:gridCol w:w="1419"/>
      </w:tblGrid>
      <w:tr w:rsidR="00EB5887" w:rsidRPr="00BF0297" w:rsidTr="00EB5887">
        <w:trPr>
          <w:trHeight w:val="219"/>
        </w:trPr>
        <w:tc>
          <w:tcPr>
            <w:tcW w:w="1135" w:type="dxa"/>
            <w:gridSpan w:val="2"/>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Номер</w:t>
            </w:r>
          </w:p>
        </w:tc>
        <w:tc>
          <w:tcPr>
            <w:tcW w:w="10064" w:type="dxa"/>
            <w:gridSpan w:val="3"/>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Наименование работ, услуг</w:t>
            </w:r>
          </w:p>
        </w:tc>
        <w:tc>
          <w:tcPr>
            <w:tcW w:w="1134" w:type="dxa"/>
          </w:tcPr>
          <w:p w:rsidR="00EB5887" w:rsidRPr="00BF0297" w:rsidRDefault="00EB5887" w:rsidP="009A6BEC">
            <w:pPr>
              <w:jc w:val="center"/>
              <w:rPr>
                <w:rFonts w:ascii="Times New Roman" w:hAnsi="Times New Roman" w:cs="Times New Roman"/>
                <w:sz w:val="20"/>
                <w:szCs w:val="20"/>
              </w:rPr>
            </w:pPr>
          </w:p>
        </w:tc>
        <w:tc>
          <w:tcPr>
            <w:tcW w:w="992" w:type="dxa"/>
          </w:tcPr>
          <w:p w:rsidR="00EB5887" w:rsidRPr="00BF0297" w:rsidRDefault="00EB5887" w:rsidP="009A6BEC">
            <w:pPr>
              <w:jc w:val="center"/>
              <w:rPr>
                <w:rFonts w:ascii="Times New Roman" w:hAnsi="Times New Roman" w:cs="Times New Roman"/>
                <w:sz w:val="20"/>
                <w:szCs w:val="20"/>
              </w:rPr>
            </w:pPr>
          </w:p>
        </w:tc>
        <w:tc>
          <w:tcPr>
            <w:tcW w:w="1417" w:type="dxa"/>
          </w:tcPr>
          <w:p w:rsidR="00EB5887" w:rsidRPr="00BF0297" w:rsidRDefault="00EB5887" w:rsidP="009A6BEC">
            <w:pPr>
              <w:jc w:val="center"/>
              <w:rPr>
                <w:rFonts w:ascii="Times New Roman" w:hAnsi="Times New Roman" w:cs="Times New Roman"/>
                <w:sz w:val="20"/>
                <w:szCs w:val="20"/>
              </w:rPr>
            </w:pPr>
          </w:p>
        </w:tc>
        <w:tc>
          <w:tcPr>
            <w:tcW w:w="1419" w:type="dxa"/>
          </w:tcPr>
          <w:p w:rsidR="00EB5887" w:rsidRPr="00BF0297" w:rsidRDefault="00EB5887" w:rsidP="009A6BEC">
            <w:pPr>
              <w:jc w:val="center"/>
              <w:rPr>
                <w:sz w:val="20"/>
                <w:szCs w:val="20"/>
              </w:rPr>
            </w:pPr>
          </w:p>
        </w:tc>
      </w:tr>
      <w:tr w:rsidR="00EB5887" w:rsidRPr="00BF0297" w:rsidTr="00EB5887">
        <w:trPr>
          <w:cantSplit/>
          <w:trHeight w:val="2355"/>
        </w:trPr>
        <w:tc>
          <w:tcPr>
            <w:tcW w:w="533"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п/п</w:t>
            </w:r>
          </w:p>
        </w:tc>
        <w:tc>
          <w:tcPr>
            <w:tcW w:w="602" w:type="dxa"/>
            <w:textDirection w:val="btLr"/>
            <w:vAlign w:val="center"/>
          </w:tcPr>
          <w:p w:rsidR="00EB5887" w:rsidRPr="00BF0297" w:rsidRDefault="00EB5887" w:rsidP="009A6BEC">
            <w:pPr>
              <w:ind w:left="113" w:right="113"/>
              <w:jc w:val="center"/>
              <w:rPr>
                <w:rFonts w:ascii="Times New Roman" w:hAnsi="Times New Roman" w:cs="Times New Roman"/>
                <w:sz w:val="20"/>
                <w:szCs w:val="20"/>
              </w:rPr>
            </w:pPr>
            <w:r w:rsidRPr="00BF0297">
              <w:rPr>
                <w:rFonts w:ascii="Times New Roman" w:hAnsi="Times New Roman" w:cs="Times New Roman"/>
                <w:sz w:val="20"/>
                <w:szCs w:val="20"/>
              </w:rPr>
              <w:t>по Программе лабораторных испытаний</w:t>
            </w:r>
          </w:p>
        </w:tc>
        <w:tc>
          <w:tcPr>
            <w:tcW w:w="1418" w:type="dxa"/>
            <w:textDirection w:val="btLr"/>
            <w:vAlign w:val="center"/>
          </w:tcPr>
          <w:p w:rsidR="00EB5887" w:rsidRPr="00BF0297" w:rsidRDefault="00EB5887" w:rsidP="009A6BEC">
            <w:pPr>
              <w:ind w:left="113" w:right="113"/>
              <w:jc w:val="center"/>
              <w:rPr>
                <w:rFonts w:ascii="Times New Roman" w:hAnsi="Times New Roman" w:cs="Times New Roman"/>
                <w:sz w:val="20"/>
                <w:szCs w:val="20"/>
              </w:rPr>
            </w:pPr>
            <w:r w:rsidRPr="00BF0297">
              <w:rPr>
                <w:rFonts w:ascii="Times New Roman" w:hAnsi="Times New Roman" w:cs="Times New Roman"/>
                <w:sz w:val="20"/>
                <w:szCs w:val="20"/>
              </w:rPr>
              <w:t>наименование испытываемых материалов, конструкций и изделий</w:t>
            </w:r>
          </w:p>
        </w:tc>
        <w:tc>
          <w:tcPr>
            <w:tcW w:w="6237"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наименование испытаний и (или) определяемых характеристик (параметров)</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обозначение нормативной документации на методы испытаний</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Ед. изм.</w:t>
            </w:r>
          </w:p>
        </w:tc>
        <w:tc>
          <w:tcPr>
            <w:tcW w:w="992"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Кол-во</w:t>
            </w:r>
          </w:p>
        </w:tc>
        <w:tc>
          <w:tcPr>
            <w:tcW w:w="1417" w:type="dxa"/>
          </w:tcPr>
          <w:p w:rsidR="00EB5887" w:rsidRPr="00BF0297" w:rsidRDefault="00EB5887" w:rsidP="00EB5887">
            <w:pPr>
              <w:jc w:val="center"/>
              <w:rPr>
                <w:rFonts w:ascii="Times New Roman" w:hAnsi="Times New Roman" w:cs="Times New Roman"/>
                <w:sz w:val="20"/>
                <w:szCs w:val="20"/>
              </w:rPr>
            </w:pPr>
            <w:r w:rsidRPr="004E798B">
              <w:rPr>
                <w:rFonts w:ascii="Times New Roman" w:hAnsi="Times New Roman" w:cs="Times New Roman"/>
                <w:sz w:val="20"/>
                <w:szCs w:val="20"/>
              </w:rPr>
              <w:t>Стоимость (цена) единицы испытания, в руб. (</w:t>
            </w:r>
            <w:r>
              <w:rPr>
                <w:rFonts w:ascii="Times New Roman" w:hAnsi="Times New Roman" w:cs="Times New Roman"/>
                <w:sz w:val="20"/>
                <w:szCs w:val="20"/>
              </w:rPr>
              <w:t>без  НДС</w:t>
            </w:r>
            <w:r w:rsidRPr="004E798B">
              <w:rPr>
                <w:rFonts w:ascii="Times New Roman" w:hAnsi="Times New Roman" w:cs="Times New Roman"/>
                <w:sz w:val="20"/>
                <w:szCs w:val="20"/>
              </w:rPr>
              <w:t>)</w:t>
            </w:r>
          </w:p>
        </w:tc>
        <w:tc>
          <w:tcPr>
            <w:tcW w:w="1419" w:type="dxa"/>
          </w:tcPr>
          <w:p w:rsidR="00EB5887" w:rsidRPr="00BF0297" w:rsidRDefault="00EB5887" w:rsidP="00EB5887">
            <w:pPr>
              <w:jc w:val="center"/>
              <w:rPr>
                <w:sz w:val="20"/>
                <w:szCs w:val="20"/>
              </w:rPr>
            </w:pPr>
            <w:r w:rsidRPr="00BF0297">
              <w:rPr>
                <w:rFonts w:ascii="Times New Roman" w:hAnsi="Times New Roman" w:cs="Times New Roman"/>
                <w:sz w:val="20"/>
                <w:szCs w:val="20"/>
              </w:rPr>
              <w:t xml:space="preserve">Общая стоимость, руб. </w:t>
            </w:r>
            <w:r>
              <w:rPr>
                <w:rFonts w:ascii="Times New Roman" w:hAnsi="Times New Roman" w:cs="Times New Roman"/>
                <w:sz w:val="20"/>
                <w:szCs w:val="20"/>
              </w:rPr>
              <w:t>без</w:t>
            </w:r>
            <w:r w:rsidRPr="00BF0297">
              <w:rPr>
                <w:rFonts w:ascii="Times New Roman" w:hAnsi="Times New Roman" w:cs="Times New Roman"/>
                <w:sz w:val="20"/>
                <w:szCs w:val="20"/>
              </w:rPr>
              <w:t xml:space="preserve"> НДС</w:t>
            </w:r>
          </w:p>
        </w:tc>
      </w:tr>
      <w:tr w:rsidR="00EB5887" w:rsidRPr="00BF0297" w:rsidTr="00EB5887">
        <w:tc>
          <w:tcPr>
            <w:tcW w:w="533"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w:t>
            </w:r>
          </w:p>
        </w:tc>
        <w:tc>
          <w:tcPr>
            <w:tcW w:w="602"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2</w:t>
            </w:r>
          </w:p>
        </w:tc>
        <w:tc>
          <w:tcPr>
            <w:tcW w:w="1418"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3</w:t>
            </w:r>
          </w:p>
        </w:tc>
        <w:tc>
          <w:tcPr>
            <w:tcW w:w="6237"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4</w:t>
            </w:r>
          </w:p>
        </w:tc>
        <w:tc>
          <w:tcPr>
            <w:tcW w:w="2409"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5</w:t>
            </w:r>
          </w:p>
        </w:tc>
        <w:tc>
          <w:tcPr>
            <w:tcW w:w="1134" w:type="dxa"/>
          </w:tcPr>
          <w:p w:rsidR="00EB5887" w:rsidRPr="00BF0297" w:rsidRDefault="00EB5887" w:rsidP="009A6BEC">
            <w:pPr>
              <w:jc w:val="center"/>
              <w:rPr>
                <w:rFonts w:ascii="Times New Roman" w:hAnsi="Times New Roman" w:cs="Times New Roman"/>
                <w:sz w:val="20"/>
                <w:szCs w:val="20"/>
                <w:highlight w:val="yellow"/>
              </w:rPr>
            </w:pPr>
          </w:p>
        </w:tc>
        <w:tc>
          <w:tcPr>
            <w:tcW w:w="992" w:type="dxa"/>
          </w:tcPr>
          <w:p w:rsidR="00EB5887" w:rsidRPr="00BF0297" w:rsidRDefault="00EB5887" w:rsidP="009A6BEC">
            <w:pPr>
              <w:jc w:val="center"/>
              <w:rPr>
                <w:rFonts w:ascii="Times New Roman" w:hAnsi="Times New Roman" w:cs="Times New Roman"/>
                <w:sz w:val="20"/>
                <w:szCs w:val="20"/>
                <w:highlight w:val="yellow"/>
              </w:rPr>
            </w:pPr>
          </w:p>
        </w:tc>
        <w:tc>
          <w:tcPr>
            <w:tcW w:w="1417" w:type="dxa"/>
          </w:tcPr>
          <w:p w:rsidR="00EB5887" w:rsidRPr="00BF0297" w:rsidRDefault="00EB5887" w:rsidP="009A6BEC">
            <w:pPr>
              <w:jc w:val="center"/>
              <w:rPr>
                <w:rFonts w:ascii="Times New Roman" w:hAnsi="Times New Roman" w:cs="Times New Roman"/>
                <w:sz w:val="20"/>
                <w:szCs w:val="20"/>
                <w:highlight w:val="yellow"/>
              </w:rPr>
            </w:pPr>
          </w:p>
        </w:tc>
        <w:tc>
          <w:tcPr>
            <w:tcW w:w="1419" w:type="dxa"/>
          </w:tcPr>
          <w:p w:rsidR="00EB5887" w:rsidRPr="00BF0297" w:rsidRDefault="00EB5887" w:rsidP="009A6BEC">
            <w:pPr>
              <w:jc w:val="center"/>
              <w:rPr>
                <w:sz w:val="20"/>
                <w:szCs w:val="20"/>
                <w:highlight w:val="yellow"/>
              </w:rPr>
            </w:pPr>
          </w:p>
        </w:tc>
      </w:tr>
      <w:tr w:rsidR="00EB5887" w:rsidRPr="00BF0297" w:rsidTr="00EB5887">
        <w:tc>
          <w:tcPr>
            <w:tcW w:w="533"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w:t>
            </w: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w:t>
            </w:r>
          </w:p>
        </w:tc>
        <w:tc>
          <w:tcPr>
            <w:tcW w:w="1418"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Битумы нефтяные, дорожные, вязкие (испытание вязкого битума)</w:t>
            </w: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Обезвоживание битума. Процеживание через сетку от загрязнения. Определение глубины проникания иглы при t + 25 C.</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11501-78</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2</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Обезвоживание битума. Процеживание через сетку от загрязнения. Определение глубины проникания иглы при t  0 C.</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11501-78</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3</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температуры размягчения  по  кольцу  и  шару (КиШ)</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11506-73</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4</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растяжимости битума при t + 25 C</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11505-75</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5</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растяжимости битума при t  0 C</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11505-75</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6</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температуры хрупкости по Фраасу</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11507-78</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7</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температуры вспышки и воспламенения в открытом тигле</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4333-87</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bCs/>
                <w:color w:val="000000"/>
                <w:sz w:val="20"/>
                <w:szCs w:val="20"/>
              </w:rPr>
            </w:pPr>
            <w:r w:rsidRPr="00BF0297">
              <w:rPr>
                <w:rFonts w:ascii="Times New Roman" w:hAnsi="Times New Roman" w:cs="Times New Roman"/>
                <w:bCs/>
                <w:color w:val="000000"/>
                <w:sz w:val="20"/>
                <w:szCs w:val="20"/>
              </w:rPr>
              <w:t>10</w:t>
            </w:r>
          </w:p>
        </w:tc>
        <w:tc>
          <w:tcPr>
            <w:tcW w:w="1417" w:type="dxa"/>
          </w:tcPr>
          <w:p w:rsidR="00EB5887" w:rsidRPr="00BF0297" w:rsidRDefault="00EB5887" w:rsidP="009A6BEC">
            <w:pPr>
              <w:jc w:val="center"/>
              <w:rPr>
                <w:rFonts w:ascii="Times New Roman" w:hAnsi="Times New Roman" w:cs="Times New Roman"/>
                <w:b/>
                <w:bCs/>
                <w:color w:val="000000"/>
                <w:sz w:val="20"/>
                <w:szCs w:val="20"/>
              </w:rPr>
            </w:pPr>
          </w:p>
        </w:tc>
        <w:tc>
          <w:tcPr>
            <w:tcW w:w="1419" w:type="dxa"/>
          </w:tcPr>
          <w:p w:rsidR="00EB5887" w:rsidRPr="00BF0297" w:rsidRDefault="00EB5887" w:rsidP="009A6BEC">
            <w:pPr>
              <w:jc w:val="center"/>
              <w:rPr>
                <w:b/>
                <w:bCs/>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8</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изменения температуры размягчения по кольцу и шару (КиШ)после прогрева</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11506-73</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9</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индекса пенетрации (при известных температуре по КиШ и пенетрации при  t 25 С)</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22245-90</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2.</w:t>
            </w: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10</w:t>
            </w:r>
          </w:p>
        </w:tc>
        <w:tc>
          <w:tcPr>
            <w:tcW w:w="1418"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 xml:space="preserve">Щебень и гравий из плотных горных пород (щебень и гравий из </w:t>
            </w:r>
            <w:r w:rsidRPr="00BF0297">
              <w:rPr>
                <w:rFonts w:ascii="Times New Roman" w:hAnsi="Times New Roman" w:cs="Times New Roman"/>
                <w:sz w:val="20"/>
                <w:szCs w:val="20"/>
              </w:rPr>
              <w:lastRenderedPageBreak/>
              <w:t>плотных горных пород свыше 120 мм, щебень из валунов)</w:t>
            </w: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lastRenderedPageBreak/>
              <w:t>Определение зернового  состава</w:t>
            </w:r>
          </w:p>
        </w:tc>
        <w:tc>
          <w:tcPr>
            <w:tcW w:w="2409"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8269.0-97</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11</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содержания дробленых зерен в щебне из гравия</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12</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содержания зерен пластинчатой (лещадной)  и игловатой форм</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13</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содержания зерен слабых пород в щебне (гравии)</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14</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прочности на одноосное сжатие</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15</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содержания пылевидных и глинистых частиц</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16</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предела прочности при сжатии горной породы</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17</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Изготовление образцов из горной породы</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образец</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18</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содержания глины в комках</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19</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насыпной плотности и пустотности</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20</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дробимости</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21</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влажности</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22</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водопоглощения горной породы и щебня (гравия)</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23</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истинной плотности горной породы и зерен щебня</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24</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морозостойкости базовым методом, в том числе:</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 </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 </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25</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для марки F 50</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26</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для марки F 100</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27</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для марки F 150</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28</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для марки F 200</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29</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для марки F 300</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30</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для марки F 400</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31</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морозостойкости ускоренным методом, в том числе:</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 </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 </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32</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для марок F 15, F 25, F 50 и F 100</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33</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для марок F 150, F 200, F 300, F 400</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34</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средней плотности и пористости горной породы и зерен щебня (гравия)</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35</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насыпной плотности д/перевода количества из единицы массы в объемные</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36</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истираемости</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37</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Подготовка образцов для испытаний прочности на одноосное сжатие. Изготовление образцов, торцевание, обработка на шлифовальном станке (круге).</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3.</w:t>
            </w: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38</w:t>
            </w:r>
          </w:p>
        </w:tc>
        <w:tc>
          <w:tcPr>
            <w:tcW w:w="1418"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Песок природный и из отсевов дробления</w:t>
            </w: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зернового состава  и модуля крупности</w:t>
            </w:r>
          </w:p>
        </w:tc>
        <w:tc>
          <w:tcPr>
            <w:tcW w:w="2409"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8735-88</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39</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содержания пылевидных и глинистых частиц</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40</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содержания глины в комках</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41</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насыпной плотности и пустотности</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42</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влажности</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43</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истинной плотности</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44</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Содержание вредных компонентов и примесей</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45</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прочности  песка из  отсевов дробления</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8269.0-97</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4.</w:t>
            </w: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46</w:t>
            </w:r>
          </w:p>
        </w:tc>
        <w:tc>
          <w:tcPr>
            <w:tcW w:w="1418"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Смеси асфальтобето</w:t>
            </w:r>
            <w:r w:rsidRPr="00BF0297">
              <w:rPr>
                <w:rFonts w:ascii="Times New Roman" w:hAnsi="Times New Roman" w:cs="Times New Roman"/>
                <w:sz w:val="20"/>
                <w:szCs w:val="20"/>
              </w:rPr>
              <w:lastRenderedPageBreak/>
              <w:t>нные и асфальтон (щебеночно-мастичная асфальтобетонная смесь)</w:t>
            </w: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lastRenderedPageBreak/>
              <w:t xml:space="preserve">Определение средней плотности уплотненного материала (объемной массы) и средней плотности асфальтобетона и его минеральной части </w:t>
            </w:r>
            <w:r w:rsidRPr="00BF0297">
              <w:rPr>
                <w:rFonts w:ascii="Times New Roman" w:hAnsi="Times New Roman" w:cs="Times New Roman"/>
                <w:sz w:val="20"/>
                <w:szCs w:val="20"/>
              </w:rPr>
              <w:lastRenderedPageBreak/>
              <w:t>(остова)</w:t>
            </w:r>
          </w:p>
        </w:tc>
        <w:tc>
          <w:tcPr>
            <w:tcW w:w="2409"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lastRenderedPageBreak/>
              <w:t>ГОСТ  12801-98</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47</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водонасыщения</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48</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предела прочности при сжатии асфальтобетона при температуре 200С, 500С</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49</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водостойкости</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50</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коэффициента водостойкости асфальтобетона при длительном водонасыщении</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51</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содержания битума</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52</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предела прочности при температуре 20 С при длительном водонасыщении</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53</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коэффициента уплотнения смеси в конструктивных слоях дорожных одежд</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54</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сдвигоустойчивости (коэффициента внутреннего трения + сцепление при сдвиге), при t + 50 С</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55</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трещиностойкости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9128-2009</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56</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зернового состава минеральной части смеси</w:t>
            </w:r>
          </w:p>
        </w:tc>
        <w:tc>
          <w:tcPr>
            <w:tcW w:w="2409"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12801-98</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57</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пористости минеральной части асфальтобетона</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58</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Выбуривание образцов (кернов) асфальтобетона из конструкции дорожной одежды</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керн</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59</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Подготовка асфальтобетонных кернов к испытаниям: резка послойно (нижний, верхний и т.д.) с определением толщины слоев</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вырубка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60</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сцепления  битума с поверхностью минеральной части  смеси</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5.</w:t>
            </w: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61</w:t>
            </w:r>
          </w:p>
        </w:tc>
        <w:tc>
          <w:tcPr>
            <w:tcW w:w="1418"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Сборные и монолитные железобетонные и бетонные  конструкции</w:t>
            </w: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толщины защитного слоя бетона и расположения стальной арматуры</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22904-93</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испытание</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62</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геометрических параметров (в т.ч. вертикальность и горизонтальность поверхностей)</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26433.0-85</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конструкция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63</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Параметры, определяющие категорию поверхности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26433.1-89</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конструкция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64</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Ширина раскрытия технологических трещин</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8829-94</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трещина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65</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отклонений конструкций от осей здания (строения, сооружения)</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"СНиП 52-01-2003 (СНиП 3.03.01-87)"</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конструкция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66</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отклонений горизонтальных плоскостей</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"СНиП 52-01-2003 (СНиП 3.03.01-87)"</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конструкция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67</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отклонений конструкций от вертикали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"СНиП 52-01-2003 (СНиП 3.03.01-87)"</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конструкция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68</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шага армирования</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"СНиП 52-01-2003 (СНиП 3.03.01-87)"</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конструкция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69</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прочности бетона на сжатие в конструкциях</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22690-88</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конструкц</w:t>
            </w:r>
            <w:r w:rsidRPr="00BF0297">
              <w:rPr>
                <w:rFonts w:ascii="Times New Roman" w:hAnsi="Times New Roman" w:cs="Times New Roman"/>
                <w:sz w:val="20"/>
                <w:szCs w:val="20"/>
              </w:rPr>
              <w:lastRenderedPageBreak/>
              <w:t>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lastRenderedPageBreak/>
              <w:t>100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70</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прочности бетона в конструкциях методом отрыва со скалыванием</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22690-88</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испытание</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71</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прочности бетона в конструкциях методом упругого отскока/ударного импульса</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22690-88</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испытание</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72</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прочности бетона ультразвуковым методом</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17624-87</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испытание</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73</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прочности бетона монолитных конструкций ультразвуковым методом  или методом упругого отскока</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17624-87</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испытание</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6.</w:t>
            </w: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74</w:t>
            </w:r>
          </w:p>
        </w:tc>
        <w:tc>
          <w:tcPr>
            <w:tcW w:w="1418"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Арматурная сталь</w:t>
            </w: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 xml:space="preserve">Предел текучести </w:t>
            </w:r>
          </w:p>
        </w:tc>
        <w:tc>
          <w:tcPr>
            <w:tcW w:w="2409"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12004-81 и другая нормативная документация</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75</w:t>
            </w:r>
          </w:p>
        </w:tc>
        <w:tc>
          <w:tcPr>
            <w:tcW w:w="1418" w:type="dxa"/>
            <w:vMerge/>
          </w:tcPr>
          <w:p w:rsidR="00EB5887" w:rsidRPr="00BF0297" w:rsidRDefault="00EB5887" w:rsidP="009A6BEC">
            <w:pPr>
              <w:jc w:val="center"/>
              <w:rPr>
                <w:rFonts w:ascii="Times New Roman" w:hAnsi="Times New Roman" w:cs="Times New Roman"/>
                <w:sz w:val="20"/>
                <w:szCs w:val="20"/>
              </w:rPr>
            </w:pPr>
          </w:p>
        </w:tc>
        <w:tc>
          <w:tcPr>
            <w:tcW w:w="6237" w:type="dxa"/>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 xml:space="preserve">Временное сопротивление разрыву </w:t>
            </w:r>
          </w:p>
        </w:tc>
        <w:tc>
          <w:tcPr>
            <w:tcW w:w="2409" w:type="dxa"/>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ГОСТ 12004-81</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76</w:t>
            </w:r>
          </w:p>
        </w:tc>
        <w:tc>
          <w:tcPr>
            <w:tcW w:w="1418" w:type="dxa"/>
            <w:vMerge/>
          </w:tcPr>
          <w:p w:rsidR="00EB5887" w:rsidRPr="00BF0297" w:rsidRDefault="00EB5887" w:rsidP="009A6BEC">
            <w:pPr>
              <w:jc w:val="center"/>
              <w:rPr>
                <w:rFonts w:ascii="Times New Roman" w:hAnsi="Times New Roman" w:cs="Times New Roman"/>
                <w:sz w:val="20"/>
                <w:szCs w:val="20"/>
              </w:rPr>
            </w:pPr>
          </w:p>
        </w:tc>
        <w:tc>
          <w:tcPr>
            <w:tcW w:w="6237" w:type="dxa"/>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Относительное удлинение арматурной стали</w:t>
            </w:r>
          </w:p>
        </w:tc>
        <w:tc>
          <w:tcPr>
            <w:tcW w:w="2409" w:type="dxa"/>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ГОСТ 12004-81</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77</w:t>
            </w:r>
          </w:p>
        </w:tc>
        <w:tc>
          <w:tcPr>
            <w:tcW w:w="1418" w:type="dxa"/>
            <w:vMerge/>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 xml:space="preserve">Механическое испытание сварных соединений на прочность </w:t>
            </w:r>
          </w:p>
        </w:tc>
        <w:tc>
          <w:tcPr>
            <w:tcW w:w="2409"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10922-80, ГОСТ 12004-81</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стык</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7.</w:t>
            </w: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78</w:t>
            </w:r>
          </w:p>
        </w:tc>
        <w:tc>
          <w:tcPr>
            <w:tcW w:w="1418"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Грунт</w:t>
            </w: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естественной влажности</w:t>
            </w:r>
          </w:p>
        </w:tc>
        <w:tc>
          <w:tcPr>
            <w:tcW w:w="2409"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5180-84</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образец</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79</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влажности границ текучести</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80</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влажности границ раскатывания</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81</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числа пластичности</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82</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плотности грунта</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83</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Оформление графика стандартного уплотнения грунта</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22733-2003</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график</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84</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глины в комках</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8735-88</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85</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гранулометрического состава грунтов</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12536-79</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образец</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86</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предела прочности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12248-96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87</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оптимальной влажности и максимальной плотности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22733-2002</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точка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88</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коэффициента фильтрации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25584-90</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образец</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89</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Полевые испытания коэффициента проницаемости методом налива в шурфы</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23278-78</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шурф</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90</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Пересчет коэффициента фильтрации для смесей гравийно-песчаных</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25607-2009</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91</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Плотность частиц грунта пикнометрическим методом</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5180-84</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92</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предела прочности грунта на одноосное сжатие</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12248-96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образец</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93</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Изготовление образцов из горной породы</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30416-96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образец</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94</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плотности грунта в конструкции методом режущих колец</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5180-84</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образец</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95</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плотности грунта в конструкции методом замещения объема</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28514-90</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лунка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96</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условного динамического сопротивления методом динамического зондирования для песков и глинистых грунтов</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19912-2001</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участок</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97</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Санитарно-микробиологический анализ почв</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17.44.02-84, МУ 2.1.7.730-99, МУ 2293-81, МУ 1446-76, МУК 4.2.796-99, МУ №2.1.7.2657-10</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точка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98</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Санитарно-химический анализ почвы</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17.44.02-84,  ГОСТ 26483-85, М-МВИ-80-2001,  ПНД Ф 16.1.1-96,ПНД Ф 16.1:2:2.2:3.39-03, ПНД Ф 16.1:2/21-98</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точка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99</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Расчет коэффициента уплотнения по максимальной плотности и плотности грунта в конструкции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СНиП 2.05.02-85</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поперечник</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100</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Анализ водной вытяжки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ОСТ 46-52-76</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анализ</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101</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содержания пылевидных и глинистых частиц</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8735-88</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8.</w:t>
            </w: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102</w:t>
            </w:r>
          </w:p>
        </w:tc>
        <w:tc>
          <w:tcPr>
            <w:tcW w:w="1418"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Вода</w:t>
            </w: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Химический анализ воды</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Р 8.613-2005 ГСИ</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анализ</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103</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Микробиологический анализ воды</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МУК 4.2.1018-01</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анализ</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9.</w:t>
            </w: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104</w:t>
            </w:r>
          </w:p>
        </w:tc>
        <w:tc>
          <w:tcPr>
            <w:tcW w:w="1418"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Дорожная разметка</w:t>
            </w: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Испытание применяемых материалов (ЛКМ/пластик/шарики)</w:t>
            </w:r>
          </w:p>
        </w:tc>
        <w:tc>
          <w:tcPr>
            <w:tcW w:w="2409"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Р 52575-2006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км</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105</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геометрических параметров</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км</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106</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коэффициента яркости</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км</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107</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коэффициента световозвращения</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км</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108</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коэффициента сцепления</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Р 52576-2006 ,  ГОСТ Р 51256-99</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км</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10.</w:t>
            </w: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109</w:t>
            </w:r>
          </w:p>
        </w:tc>
        <w:tc>
          <w:tcPr>
            <w:tcW w:w="1418"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Портландцемент</w:t>
            </w: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тонкости помола</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310.2-76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15</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110</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нормальной густоты</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310.3-76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15</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111</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сроков схватывания цементного теста</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310.3-76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15</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112</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равномерности изменения объема цемента</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310.3-76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15</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113</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химического анализа клинкера и цемента</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5382-91</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15</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114</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минералогического состава клинкера (содержание в клинкере трехкальциевого силиката (3CaO x SiO), трехкальциевого алюмината, четырехкальциевого алюмоферрита   и суммы щелочных оксидов)</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5382-91</w:t>
            </w:r>
          </w:p>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22266-94</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15</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115</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Изготовление образцов для испытаний прочности и их хранение 28 сут.</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310.4-76</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серия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15</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116</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вида и содержание добавок</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5382-91</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15</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117</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предела прочности при изгибе и сжатии образцов</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310.4-76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15</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11.</w:t>
            </w: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118</w:t>
            </w:r>
          </w:p>
        </w:tc>
        <w:tc>
          <w:tcPr>
            <w:tcW w:w="1418"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 xml:space="preserve">Бетоны тяжелые и </w:t>
            </w:r>
            <w:r w:rsidRPr="00BF0297">
              <w:rPr>
                <w:rFonts w:ascii="Times New Roman" w:hAnsi="Times New Roman" w:cs="Times New Roman"/>
                <w:sz w:val="20"/>
                <w:szCs w:val="20"/>
              </w:rPr>
              <w:lastRenderedPageBreak/>
              <w:t>мелкозернистые</w:t>
            </w: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lastRenderedPageBreak/>
              <w:t>Определение влажности  бетона</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12730.2-78</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119</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водопоглощения бетона</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12730.3-78</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120</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прочности на сжатие образцов кубов</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10180-90</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 шт</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121</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прочности на сжатие образцов цилиндров</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28570-90</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 шт</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122</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прочности на осевое растяжение</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10180-90</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123</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прочности на растяжение при изгибе</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10180-90</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124</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водонепроницаемости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12730.5-84</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125</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Пористость (содержание вовлеченного воздуха) бетонной смеси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10181-2000</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126</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истираемости бетона</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13087-81</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127</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Плотность бетона (по образцам)</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12730.1-78</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128</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морозостойкости базовым методом, в том числе:</w:t>
            </w:r>
          </w:p>
        </w:tc>
        <w:tc>
          <w:tcPr>
            <w:tcW w:w="2409"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10060.1-95</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 </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 </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129</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для марки F 50</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серия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130</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для марки F 100</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серия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131</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для марки F 150</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серия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132</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для марки F 200</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серия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133</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для марки F 300</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серия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134</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морозостойкости ускоренным методом, в том числе:</w:t>
            </w:r>
          </w:p>
        </w:tc>
        <w:tc>
          <w:tcPr>
            <w:tcW w:w="2409"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10060.2 -95</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 </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 </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135</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для марки F 50</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серия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136</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для марки F 75</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серия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137</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для марки F 100</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серия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138</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для марки F 150</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серия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139</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для марки F 200</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серия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140</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для марки F 300</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серия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141</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Морозостойкость F200 для дорожного бетона ( 20 циклов)</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10060.2 -95</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серия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142</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Морозостойкость F300 для дорожного бетона ( 37 циклов)</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10060.2 -95</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серия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143</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Изготовление образцов и их хранение в камере нормального твердения 28 сут.</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10180-90</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серия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144</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Выбуривание керна из железобетонной конструкции диаметром коронки:</w:t>
            </w:r>
          </w:p>
        </w:tc>
        <w:tc>
          <w:tcPr>
            <w:tcW w:w="2409"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28570-90; ГОСТ Р 53231-2008;                                  ГОСТ 10180-90</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 образец</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 </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145</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76 мм</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образец</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146</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107 мм</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образец</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147</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157 мм</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образец</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148</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Подготовка образцов цилиндров к испытаниям</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образец</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12.</w:t>
            </w: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w:t>
            </w:r>
            <w:r w:rsidRPr="00BF0297">
              <w:rPr>
                <w:rFonts w:ascii="Times New Roman" w:hAnsi="Times New Roman" w:cs="Times New Roman"/>
                <w:sz w:val="20"/>
                <w:szCs w:val="20"/>
                <w:lang w:val="en-US"/>
              </w:rPr>
              <w:t>49</w:t>
            </w:r>
          </w:p>
        </w:tc>
        <w:tc>
          <w:tcPr>
            <w:tcW w:w="1418"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Смеси бетонные</w:t>
            </w: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воздухововлеченности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10181-2001</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40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15</w:t>
            </w:r>
            <w:r w:rsidRPr="00BF0297">
              <w:rPr>
                <w:rFonts w:ascii="Times New Roman" w:hAnsi="Times New Roman" w:cs="Times New Roman"/>
                <w:sz w:val="20"/>
                <w:szCs w:val="20"/>
                <w:lang w:val="en-US"/>
              </w:rPr>
              <w:t>0</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удобоукладываемости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10181-2001</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замес</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40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15</w:t>
            </w:r>
            <w:r w:rsidRPr="00BF0297">
              <w:rPr>
                <w:rFonts w:ascii="Times New Roman" w:hAnsi="Times New Roman" w:cs="Times New Roman"/>
                <w:sz w:val="20"/>
                <w:szCs w:val="20"/>
                <w:lang w:val="en-US"/>
              </w:rPr>
              <w:t>1</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температуры бетонной смеси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10181-2001</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40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15</w:t>
            </w:r>
            <w:r w:rsidRPr="00BF0297">
              <w:rPr>
                <w:rFonts w:ascii="Times New Roman" w:hAnsi="Times New Roman" w:cs="Times New Roman"/>
                <w:sz w:val="20"/>
                <w:szCs w:val="20"/>
                <w:lang w:val="en-US"/>
              </w:rPr>
              <w:t>2</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средней плотности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10181-2001</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40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15</w:t>
            </w:r>
            <w:r w:rsidRPr="00BF0297">
              <w:rPr>
                <w:rFonts w:ascii="Times New Roman" w:hAnsi="Times New Roman" w:cs="Times New Roman"/>
                <w:sz w:val="20"/>
                <w:szCs w:val="20"/>
                <w:lang w:val="en-US"/>
              </w:rPr>
              <w:t>3</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Расслаиваемость (раствороотделение, водоотделение) бетонной смеси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10181-2001</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серия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40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15</w:t>
            </w:r>
            <w:r w:rsidRPr="00BF0297">
              <w:rPr>
                <w:rFonts w:ascii="Times New Roman" w:hAnsi="Times New Roman" w:cs="Times New Roman"/>
                <w:sz w:val="20"/>
                <w:szCs w:val="20"/>
                <w:lang w:val="en-US"/>
              </w:rPr>
              <w:t>4</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 xml:space="preserve">Изготовление образцов-кубов из бетонной смеси на объекте, </w:t>
            </w:r>
            <w:r w:rsidRPr="00BF0297">
              <w:rPr>
                <w:rFonts w:ascii="Times New Roman" w:hAnsi="Times New Roman" w:cs="Times New Roman"/>
                <w:sz w:val="20"/>
                <w:szCs w:val="20"/>
              </w:rPr>
              <w:lastRenderedPageBreak/>
              <w:t>хранение и уход за ними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lastRenderedPageBreak/>
              <w:t>ГОСТ 10180-90</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партия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lastRenderedPageBreak/>
              <w:t>13.</w:t>
            </w: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15</w:t>
            </w:r>
            <w:r w:rsidRPr="00BF0297">
              <w:rPr>
                <w:rFonts w:ascii="Times New Roman" w:hAnsi="Times New Roman" w:cs="Times New Roman"/>
                <w:sz w:val="20"/>
                <w:szCs w:val="20"/>
                <w:lang w:val="en-US"/>
              </w:rPr>
              <w:t>5</w:t>
            </w:r>
          </w:p>
        </w:tc>
        <w:tc>
          <w:tcPr>
            <w:tcW w:w="1418"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Камни бетонные стеновые</w:t>
            </w: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средней плотности полнотелых камней</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12730.1</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партия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w:t>
            </w:r>
            <w:r w:rsidRPr="00BF0297">
              <w:rPr>
                <w:rFonts w:ascii="Times New Roman" w:hAnsi="Times New Roman" w:cs="Times New Roman"/>
                <w:sz w:val="20"/>
                <w:szCs w:val="20"/>
                <w:lang w:val="en-US"/>
              </w:rPr>
              <w:t>56</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средней плотности пустотелых камней</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7025-91</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партия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w:t>
            </w:r>
            <w:r w:rsidRPr="00BF0297">
              <w:rPr>
                <w:rFonts w:ascii="Times New Roman" w:hAnsi="Times New Roman" w:cs="Times New Roman"/>
                <w:sz w:val="20"/>
                <w:szCs w:val="20"/>
                <w:lang w:val="en-US"/>
              </w:rPr>
              <w:t>57</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предела прочности при сжатии камней в проектном возрасте и отпускную прочность</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8462-85</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партия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w:t>
            </w:r>
            <w:r w:rsidRPr="00BF0297">
              <w:rPr>
                <w:rFonts w:ascii="Times New Roman" w:hAnsi="Times New Roman" w:cs="Times New Roman"/>
                <w:sz w:val="20"/>
                <w:szCs w:val="20"/>
                <w:lang w:val="en-US"/>
              </w:rPr>
              <w:t>58</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морозостойкости при объемном замораживании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7025-91</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партия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w:t>
            </w:r>
            <w:r w:rsidRPr="00BF0297">
              <w:rPr>
                <w:rFonts w:ascii="Times New Roman" w:hAnsi="Times New Roman" w:cs="Times New Roman"/>
                <w:sz w:val="20"/>
                <w:szCs w:val="20"/>
                <w:lang w:val="en-US"/>
              </w:rPr>
              <w:t>59</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морозостойкости при одностороннем замораживании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7025-91</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партия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16</w:t>
            </w:r>
            <w:r w:rsidRPr="00BF0297">
              <w:rPr>
                <w:rFonts w:ascii="Times New Roman" w:hAnsi="Times New Roman" w:cs="Times New Roman"/>
                <w:sz w:val="20"/>
                <w:szCs w:val="20"/>
                <w:lang w:val="en-US"/>
              </w:rPr>
              <w:t>0</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геометрических параметров и показатели внешнего вида</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6133-99</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шт.</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14.</w:t>
            </w: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16</w:t>
            </w:r>
            <w:r w:rsidRPr="00BF0297">
              <w:rPr>
                <w:rFonts w:ascii="Times New Roman" w:hAnsi="Times New Roman" w:cs="Times New Roman"/>
                <w:sz w:val="20"/>
                <w:szCs w:val="20"/>
                <w:lang w:val="en-US"/>
              </w:rPr>
              <w:t>1</w:t>
            </w:r>
          </w:p>
        </w:tc>
        <w:tc>
          <w:tcPr>
            <w:tcW w:w="1418"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Кирпич и камни силикатные и керамические</w:t>
            </w: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Предел прочности при сжатии и изгибе</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8462-85</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испытание</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16</w:t>
            </w:r>
            <w:r w:rsidRPr="00BF0297">
              <w:rPr>
                <w:rFonts w:ascii="Times New Roman" w:hAnsi="Times New Roman" w:cs="Times New Roman"/>
                <w:sz w:val="20"/>
                <w:szCs w:val="20"/>
                <w:lang w:val="en-US"/>
              </w:rPr>
              <w:t>2</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Водопоглощение</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7025-91</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испытание</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16</w:t>
            </w:r>
            <w:r w:rsidRPr="00BF0297">
              <w:rPr>
                <w:rFonts w:ascii="Times New Roman" w:hAnsi="Times New Roman" w:cs="Times New Roman"/>
                <w:sz w:val="20"/>
                <w:szCs w:val="20"/>
                <w:lang w:val="en-US"/>
              </w:rPr>
              <w:t>3</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Средняя плотность</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7025-91</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цикл</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16</w:t>
            </w:r>
            <w:r w:rsidRPr="00BF0297">
              <w:rPr>
                <w:rFonts w:ascii="Times New Roman" w:hAnsi="Times New Roman" w:cs="Times New Roman"/>
                <w:sz w:val="20"/>
                <w:szCs w:val="20"/>
                <w:lang w:val="en-US"/>
              </w:rPr>
              <w:t>4</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морозостойкости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7025-91</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конструкция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15.</w:t>
            </w: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16</w:t>
            </w:r>
            <w:r w:rsidRPr="00BF0297">
              <w:rPr>
                <w:rFonts w:ascii="Times New Roman" w:hAnsi="Times New Roman" w:cs="Times New Roman"/>
                <w:sz w:val="20"/>
                <w:szCs w:val="20"/>
                <w:lang w:val="en-US"/>
              </w:rPr>
              <w:t>5</w:t>
            </w:r>
          </w:p>
        </w:tc>
        <w:tc>
          <w:tcPr>
            <w:tcW w:w="1418"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Отделочные и изоляционные покрытия</w:t>
            </w: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прочности сцепления облицовочных плит с основанием</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27180-86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конструкция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16</w:t>
            </w:r>
            <w:r w:rsidRPr="00BF0297">
              <w:rPr>
                <w:rFonts w:ascii="Times New Roman" w:hAnsi="Times New Roman" w:cs="Times New Roman"/>
                <w:sz w:val="20"/>
                <w:szCs w:val="20"/>
                <w:lang w:val="en-US"/>
              </w:rPr>
              <w:t>6</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вертикальности и неровности облицованной поверхности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26433.2-94</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конструкция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16</w:t>
            </w:r>
            <w:r w:rsidRPr="00BF0297">
              <w:rPr>
                <w:rFonts w:ascii="Times New Roman" w:hAnsi="Times New Roman" w:cs="Times New Roman"/>
                <w:sz w:val="20"/>
                <w:szCs w:val="20"/>
                <w:lang w:val="en-US"/>
              </w:rPr>
              <w:t>7</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толщины гидроизоляционного покрытия</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инструментально</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конструкция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16</w:t>
            </w:r>
            <w:r w:rsidRPr="00BF0297">
              <w:rPr>
                <w:rFonts w:ascii="Times New Roman" w:hAnsi="Times New Roman" w:cs="Times New Roman"/>
                <w:sz w:val="20"/>
                <w:szCs w:val="20"/>
                <w:lang w:val="en-US"/>
              </w:rPr>
              <w:t>8</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адгезии гидроизоляционного покрытия (метод отрыва, метод отдира)</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26589-94</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конструкция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20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16.</w:t>
            </w: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w:t>
            </w:r>
            <w:r w:rsidRPr="00BF0297">
              <w:rPr>
                <w:rFonts w:ascii="Times New Roman" w:hAnsi="Times New Roman" w:cs="Times New Roman"/>
                <w:sz w:val="20"/>
                <w:szCs w:val="20"/>
                <w:lang w:val="en-US"/>
              </w:rPr>
              <w:t>69</w:t>
            </w:r>
          </w:p>
        </w:tc>
        <w:tc>
          <w:tcPr>
            <w:tcW w:w="1418"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Антикоррозионная защита конструкций</w:t>
            </w: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внешнего вида</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9.407-84,</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конструкция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20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lang w:val="en-US"/>
              </w:rPr>
              <w:t>170</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lang w:val="en-US"/>
              </w:rPr>
            </w:pPr>
            <w:r w:rsidRPr="00BF0297">
              <w:rPr>
                <w:rFonts w:ascii="Times New Roman" w:hAnsi="Times New Roman" w:cs="Times New Roman"/>
                <w:sz w:val="20"/>
                <w:szCs w:val="20"/>
              </w:rPr>
              <w:t>Определение класса покрытия</w:t>
            </w:r>
          </w:p>
        </w:tc>
        <w:tc>
          <w:tcPr>
            <w:tcW w:w="2409"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ГОСТ 9.032-74</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конструкция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lang w:val="en-US"/>
              </w:rPr>
            </w:pPr>
            <w:r w:rsidRPr="00BF0297">
              <w:rPr>
                <w:rFonts w:ascii="Times New Roman" w:hAnsi="Times New Roman" w:cs="Times New Roman"/>
                <w:color w:val="000000"/>
                <w:sz w:val="20"/>
                <w:szCs w:val="20"/>
                <w:lang w:val="en-US"/>
              </w:rPr>
              <w:t>20</w:t>
            </w:r>
          </w:p>
        </w:tc>
        <w:tc>
          <w:tcPr>
            <w:tcW w:w="1417" w:type="dxa"/>
          </w:tcPr>
          <w:p w:rsidR="00EB5887" w:rsidRPr="00BF0297" w:rsidRDefault="00EB5887" w:rsidP="009A6BEC">
            <w:pPr>
              <w:jc w:val="center"/>
              <w:rPr>
                <w:rFonts w:ascii="Times New Roman" w:hAnsi="Times New Roman" w:cs="Times New Roman"/>
                <w:color w:val="000000"/>
                <w:sz w:val="20"/>
                <w:szCs w:val="20"/>
                <w:lang w:val="en-US"/>
              </w:rPr>
            </w:pPr>
          </w:p>
        </w:tc>
        <w:tc>
          <w:tcPr>
            <w:tcW w:w="1419" w:type="dxa"/>
          </w:tcPr>
          <w:p w:rsidR="00EB5887" w:rsidRPr="00BF0297" w:rsidRDefault="00EB5887" w:rsidP="009A6BEC">
            <w:pPr>
              <w:jc w:val="center"/>
              <w:rPr>
                <w:color w:val="000000"/>
                <w:sz w:val="20"/>
                <w:szCs w:val="20"/>
                <w:lang w:val="en-US"/>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17</w:t>
            </w:r>
            <w:r w:rsidRPr="00BF0297">
              <w:rPr>
                <w:rFonts w:ascii="Times New Roman" w:hAnsi="Times New Roman" w:cs="Times New Roman"/>
                <w:sz w:val="20"/>
                <w:szCs w:val="20"/>
                <w:lang w:val="en-US"/>
              </w:rPr>
              <w:t>1</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качества подготовки поверхности конструкции (обеспыливание, обезжиривание, шероховатость поверхности)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9.402-2004</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конструкция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20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17</w:t>
            </w:r>
            <w:r w:rsidRPr="00BF0297">
              <w:rPr>
                <w:rFonts w:ascii="Times New Roman" w:hAnsi="Times New Roman" w:cs="Times New Roman"/>
                <w:sz w:val="20"/>
                <w:szCs w:val="20"/>
                <w:lang w:val="en-US"/>
              </w:rPr>
              <w:t>2</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условной вязкости  лакокрасочных материалов</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8420-74</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испытание</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20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17</w:t>
            </w:r>
            <w:r w:rsidRPr="00BF0297">
              <w:rPr>
                <w:rFonts w:ascii="Times New Roman" w:hAnsi="Times New Roman" w:cs="Times New Roman"/>
                <w:sz w:val="20"/>
                <w:szCs w:val="20"/>
                <w:lang w:val="en-US"/>
              </w:rPr>
              <w:t>3</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толщины покрытия</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Р 51694-2000,</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участок</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20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17</w:t>
            </w:r>
            <w:r w:rsidRPr="00BF0297">
              <w:rPr>
                <w:rFonts w:ascii="Times New Roman" w:hAnsi="Times New Roman" w:cs="Times New Roman"/>
                <w:sz w:val="20"/>
                <w:szCs w:val="20"/>
                <w:lang w:val="en-US"/>
              </w:rPr>
              <w:t>4</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адгезии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15140-78;  ИСО 4624</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конструкция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20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17.</w:t>
            </w: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17</w:t>
            </w:r>
            <w:r w:rsidRPr="00BF0297">
              <w:rPr>
                <w:rFonts w:ascii="Times New Roman" w:hAnsi="Times New Roman" w:cs="Times New Roman"/>
                <w:sz w:val="20"/>
                <w:szCs w:val="20"/>
                <w:lang w:val="en-US"/>
              </w:rPr>
              <w:t>5</w:t>
            </w:r>
          </w:p>
        </w:tc>
        <w:tc>
          <w:tcPr>
            <w:tcW w:w="1418"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 xml:space="preserve">Смеси песано-гравийные и щебеночно-гравийно-песчаные для </w:t>
            </w:r>
            <w:r w:rsidRPr="00BF0297">
              <w:rPr>
                <w:rFonts w:ascii="Times New Roman" w:hAnsi="Times New Roman" w:cs="Times New Roman"/>
                <w:sz w:val="20"/>
                <w:szCs w:val="20"/>
              </w:rPr>
              <w:lastRenderedPageBreak/>
              <w:t>покрытий и оснований автомобильных дорог и аэродромов</w:t>
            </w:r>
          </w:p>
        </w:tc>
        <w:tc>
          <w:tcPr>
            <w:tcW w:w="6237"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lastRenderedPageBreak/>
              <w:t>Определение зернового состава гравия (щебня)</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8269.0-97</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17</w:t>
            </w:r>
            <w:r w:rsidRPr="00BF0297">
              <w:rPr>
                <w:rFonts w:ascii="Times New Roman" w:hAnsi="Times New Roman" w:cs="Times New Roman"/>
                <w:sz w:val="20"/>
                <w:szCs w:val="20"/>
                <w:lang w:val="en-US"/>
              </w:rPr>
              <w:t>6</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содержания зерен слабых пород в щебне (гравии)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8269.0-97</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17</w:t>
            </w:r>
            <w:r w:rsidRPr="00BF0297">
              <w:rPr>
                <w:rFonts w:ascii="Times New Roman" w:hAnsi="Times New Roman" w:cs="Times New Roman"/>
                <w:sz w:val="20"/>
                <w:szCs w:val="20"/>
                <w:lang w:val="en-US"/>
              </w:rPr>
              <w:t>7</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содержания пылевидных и глинистых частиц в щебне</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8269.0-97</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17</w:t>
            </w:r>
            <w:r w:rsidRPr="00BF0297">
              <w:rPr>
                <w:rFonts w:ascii="Times New Roman" w:hAnsi="Times New Roman" w:cs="Times New Roman"/>
                <w:sz w:val="20"/>
                <w:szCs w:val="20"/>
                <w:lang w:val="en-US"/>
              </w:rPr>
              <w:t>8</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содержания глины в комках в щебне</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8269.0-97</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w:t>
            </w:r>
            <w:r w:rsidRPr="00BF0297">
              <w:rPr>
                <w:rFonts w:ascii="Times New Roman" w:hAnsi="Times New Roman" w:cs="Times New Roman"/>
                <w:sz w:val="20"/>
                <w:szCs w:val="20"/>
                <w:lang w:val="en-US"/>
              </w:rPr>
              <w:t>79</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прочности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8269.0-97</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18</w:t>
            </w:r>
            <w:r w:rsidRPr="00BF0297">
              <w:rPr>
                <w:rFonts w:ascii="Times New Roman" w:hAnsi="Times New Roman" w:cs="Times New Roman"/>
                <w:sz w:val="20"/>
                <w:szCs w:val="20"/>
                <w:lang w:val="en-US"/>
              </w:rPr>
              <w:t>0</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морозостойкости базовым методом, в том числе:</w:t>
            </w:r>
          </w:p>
        </w:tc>
        <w:tc>
          <w:tcPr>
            <w:tcW w:w="2409"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8269.0-97</w:t>
            </w:r>
          </w:p>
        </w:tc>
        <w:tc>
          <w:tcPr>
            <w:tcW w:w="1134" w:type="dxa"/>
          </w:tcPr>
          <w:p w:rsidR="00EB5887" w:rsidRPr="00BF0297" w:rsidRDefault="00EB5887" w:rsidP="009A6BEC">
            <w:pPr>
              <w:jc w:val="center"/>
              <w:rPr>
                <w:rFonts w:ascii="Times New Roman" w:hAnsi="Times New Roman" w:cs="Times New Roman"/>
                <w:color w:val="FF0000"/>
                <w:sz w:val="20"/>
                <w:szCs w:val="20"/>
              </w:rPr>
            </w:pPr>
            <w:r w:rsidRPr="00BF0297">
              <w:rPr>
                <w:rFonts w:ascii="Times New Roman" w:hAnsi="Times New Roman" w:cs="Times New Roman"/>
                <w:color w:val="FF0000"/>
                <w:sz w:val="20"/>
                <w:szCs w:val="20"/>
              </w:rPr>
              <w:t> </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 </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18</w:t>
            </w:r>
            <w:r w:rsidRPr="00BF0297">
              <w:rPr>
                <w:rFonts w:ascii="Times New Roman" w:hAnsi="Times New Roman" w:cs="Times New Roman"/>
                <w:sz w:val="20"/>
                <w:szCs w:val="20"/>
                <w:lang w:val="en-US"/>
              </w:rPr>
              <w:t>1</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для марки F 50</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18</w:t>
            </w:r>
            <w:r w:rsidRPr="00BF0297">
              <w:rPr>
                <w:rFonts w:ascii="Times New Roman" w:hAnsi="Times New Roman" w:cs="Times New Roman"/>
                <w:sz w:val="20"/>
                <w:szCs w:val="20"/>
                <w:lang w:val="en-US"/>
              </w:rPr>
              <w:t>2</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для марки F 100</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18</w:t>
            </w:r>
            <w:r w:rsidRPr="00BF0297">
              <w:rPr>
                <w:rFonts w:ascii="Times New Roman" w:hAnsi="Times New Roman" w:cs="Times New Roman"/>
                <w:sz w:val="20"/>
                <w:szCs w:val="20"/>
                <w:lang w:val="en-US"/>
              </w:rPr>
              <w:t>3</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для марки F 150</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18</w:t>
            </w:r>
            <w:r w:rsidRPr="00BF0297">
              <w:rPr>
                <w:rFonts w:ascii="Times New Roman" w:hAnsi="Times New Roman" w:cs="Times New Roman"/>
                <w:sz w:val="20"/>
                <w:szCs w:val="20"/>
                <w:lang w:val="en-US"/>
              </w:rPr>
              <w:t>4</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для марки F 200</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18</w:t>
            </w:r>
            <w:r w:rsidRPr="00BF0297">
              <w:rPr>
                <w:rFonts w:ascii="Times New Roman" w:hAnsi="Times New Roman" w:cs="Times New Roman"/>
                <w:sz w:val="20"/>
                <w:szCs w:val="20"/>
                <w:lang w:val="en-US"/>
              </w:rPr>
              <w:t>5</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для марки F 300</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18</w:t>
            </w:r>
            <w:r w:rsidRPr="00BF0297">
              <w:rPr>
                <w:rFonts w:ascii="Times New Roman" w:hAnsi="Times New Roman" w:cs="Times New Roman"/>
                <w:sz w:val="20"/>
                <w:szCs w:val="20"/>
                <w:lang w:val="en-US"/>
              </w:rPr>
              <w:t>6</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для марки F 400</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18</w:t>
            </w:r>
            <w:r w:rsidRPr="00BF0297">
              <w:rPr>
                <w:rFonts w:ascii="Times New Roman" w:hAnsi="Times New Roman" w:cs="Times New Roman"/>
                <w:sz w:val="20"/>
                <w:szCs w:val="20"/>
                <w:lang w:val="en-US"/>
              </w:rPr>
              <w:t>7</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морозостойкости ускоренным методом, в том числе:</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 </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 </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18</w:t>
            </w:r>
            <w:r w:rsidRPr="00BF0297">
              <w:rPr>
                <w:rFonts w:ascii="Times New Roman" w:hAnsi="Times New Roman" w:cs="Times New Roman"/>
                <w:sz w:val="20"/>
                <w:szCs w:val="20"/>
                <w:lang w:val="en-US"/>
              </w:rPr>
              <w:t>8</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для марок F 50 и F 100</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w:t>
            </w:r>
            <w:r w:rsidRPr="00BF0297">
              <w:rPr>
                <w:rFonts w:ascii="Times New Roman" w:hAnsi="Times New Roman" w:cs="Times New Roman"/>
                <w:sz w:val="20"/>
                <w:szCs w:val="20"/>
                <w:lang w:val="en-US"/>
              </w:rPr>
              <w:t>89</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для марок F 200, F 300, F 400</w:t>
            </w:r>
          </w:p>
        </w:tc>
        <w:tc>
          <w:tcPr>
            <w:tcW w:w="2409" w:type="dxa"/>
            <w:vMerge/>
            <w:vAlign w:val="center"/>
          </w:tcPr>
          <w:p w:rsidR="00EB5887" w:rsidRPr="00BF0297" w:rsidRDefault="00EB5887" w:rsidP="009A6BEC">
            <w:pPr>
              <w:jc w:val="center"/>
              <w:rPr>
                <w:rFonts w:ascii="Times New Roman" w:hAnsi="Times New Roman" w:cs="Times New Roman"/>
                <w:sz w:val="20"/>
                <w:szCs w:val="20"/>
              </w:rPr>
            </w:pP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19</w:t>
            </w:r>
            <w:r w:rsidRPr="00BF0297">
              <w:rPr>
                <w:rFonts w:ascii="Times New Roman" w:hAnsi="Times New Roman" w:cs="Times New Roman"/>
                <w:sz w:val="20"/>
                <w:szCs w:val="20"/>
                <w:lang w:val="en-US"/>
              </w:rPr>
              <w:t>0</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содержания пылеватых и глинистых частиц в готовых смесях</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25607-2009</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19</w:t>
            </w:r>
            <w:r w:rsidRPr="00BF0297">
              <w:rPr>
                <w:rFonts w:ascii="Times New Roman" w:hAnsi="Times New Roman" w:cs="Times New Roman"/>
                <w:sz w:val="20"/>
                <w:szCs w:val="20"/>
                <w:lang w:val="en-US"/>
              </w:rPr>
              <w:t>1</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пластичности щебня и смесей</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25607-2009</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19</w:t>
            </w:r>
            <w:r w:rsidRPr="00BF0297">
              <w:rPr>
                <w:rFonts w:ascii="Times New Roman" w:hAnsi="Times New Roman" w:cs="Times New Roman"/>
                <w:sz w:val="20"/>
                <w:szCs w:val="20"/>
                <w:lang w:val="en-US"/>
              </w:rPr>
              <w:t>2</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водостойкости щебня</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25607-2009</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19</w:t>
            </w:r>
            <w:r w:rsidRPr="00BF0297">
              <w:rPr>
                <w:rFonts w:ascii="Times New Roman" w:hAnsi="Times New Roman" w:cs="Times New Roman"/>
                <w:sz w:val="20"/>
                <w:szCs w:val="20"/>
                <w:lang w:val="en-US"/>
              </w:rPr>
              <w:t>3</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коэффициента фильтрации смеси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25607-2009</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19</w:t>
            </w:r>
            <w:r w:rsidRPr="00BF0297">
              <w:rPr>
                <w:rFonts w:ascii="Times New Roman" w:hAnsi="Times New Roman" w:cs="Times New Roman"/>
                <w:sz w:val="20"/>
                <w:szCs w:val="20"/>
                <w:lang w:val="en-US"/>
              </w:rPr>
              <w:t>4</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степени пучинистости смеси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28622-90</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19</w:t>
            </w:r>
            <w:r w:rsidRPr="00BF0297">
              <w:rPr>
                <w:rFonts w:ascii="Times New Roman" w:hAnsi="Times New Roman" w:cs="Times New Roman"/>
                <w:sz w:val="20"/>
                <w:szCs w:val="20"/>
                <w:lang w:val="en-US"/>
              </w:rPr>
              <w:t>5</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содержания глины в комках в песке</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8735-88</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19</w:t>
            </w:r>
            <w:r w:rsidRPr="00BF0297">
              <w:rPr>
                <w:rFonts w:ascii="Times New Roman" w:hAnsi="Times New Roman" w:cs="Times New Roman"/>
                <w:sz w:val="20"/>
                <w:szCs w:val="20"/>
                <w:lang w:val="en-US"/>
              </w:rPr>
              <w:t>6</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плотности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8735-88</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19</w:t>
            </w:r>
            <w:r w:rsidRPr="00BF0297">
              <w:rPr>
                <w:rFonts w:ascii="Times New Roman" w:hAnsi="Times New Roman" w:cs="Times New Roman"/>
                <w:sz w:val="20"/>
                <w:szCs w:val="20"/>
                <w:lang w:val="en-US"/>
              </w:rPr>
              <w:t>7</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пустотности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8735-88</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19</w:t>
            </w:r>
            <w:r w:rsidRPr="00BF0297">
              <w:rPr>
                <w:rFonts w:ascii="Times New Roman" w:hAnsi="Times New Roman" w:cs="Times New Roman"/>
                <w:sz w:val="20"/>
                <w:szCs w:val="20"/>
                <w:lang w:val="en-US"/>
              </w:rPr>
              <w:t>8</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зернового состава готовых смесей</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8269.0-97</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w:t>
            </w:r>
            <w:r w:rsidRPr="00BF0297">
              <w:rPr>
                <w:rFonts w:ascii="Times New Roman" w:hAnsi="Times New Roman" w:cs="Times New Roman"/>
                <w:sz w:val="20"/>
                <w:szCs w:val="20"/>
                <w:lang w:val="en-US"/>
              </w:rPr>
              <w:t>99</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объемно-насыпной массы смеси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8269.0-97</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20</w:t>
            </w:r>
            <w:r w:rsidRPr="00BF0297">
              <w:rPr>
                <w:rFonts w:ascii="Times New Roman" w:hAnsi="Times New Roman" w:cs="Times New Roman"/>
                <w:sz w:val="20"/>
                <w:szCs w:val="20"/>
                <w:lang w:val="en-US"/>
              </w:rPr>
              <w:t>0</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зернового состава песка (модуль крупности)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8735-88</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20</w:t>
            </w:r>
            <w:r w:rsidRPr="00BF0297">
              <w:rPr>
                <w:rFonts w:ascii="Times New Roman" w:hAnsi="Times New Roman" w:cs="Times New Roman"/>
                <w:sz w:val="20"/>
                <w:szCs w:val="20"/>
                <w:lang w:val="en-US"/>
              </w:rPr>
              <w:t>1</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содержания пылевидных и глинистых частиц в песке</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8735-88</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20</w:t>
            </w:r>
            <w:r w:rsidRPr="00BF0297">
              <w:rPr>
                <w:rFonts w:ascii="Times New Roman" w:hAnsi="Times New Roman" w:cs="Times New Roman"/>
                <w:sz w:val="20"/>
                <w:szCs w:val="20"/>
                <w:lang w:val="en-US"/>
              </w:rPr>
              <w:t>2</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содержания вредных компонентов и примесей</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8735-88</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20</w:t>
            </w:r>
            <w:r w:rsidRPr="00BF0297">
              <w:rPr>
                <w:rFonts w:ascii="Times New Roman" w:hAnsi="Times New Roman" w:cs="Times New Roman"/>
                <w:sz w:val="20"/>
                <w:szCs w:val="20"/>
                <w:lang w:val="en-US"/>
              </w:rPr>
              <w:t>3</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истираемости щебня и гравия</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8269.0-97</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20</w:t>
            </w:r>
            <w:r w:rsidRPr="00BF0297">
              <w:rPr>
                <w:rFonts w:ascii="Times New Roman" w:hAnsi="Times New Roman" w:cs="Times New Roman"/>
                <w:sz w:val="20"/>
                <w:szCs w:val="20"/>
                <w:lang w:val="en-US"/>
              </w:rPr>
              <w:t>4</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содержания зерен пластинчатой  (лещадной) и игловатой формы</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8269.0-97</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20</w:t>
            </w:r>
            <w:r w:rsidRPr="00BF0297">
              <w:rPr>
                <w:rFonts w:ascii="Times New Roman" w:hAnsi="Times New Roman" w:cs="Times New Roman"/>
                <w:sz w:val="20"/>
                <w:szCs w:val="20"/>
                <w:lang w:val="en-US"/>
              </w:rPr>
              <w:t>5</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содержания дробленых зерен в щебне из гравия</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8269.0-97</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18.</w:t>
            </w: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20</w:t>
            </w:r>
            <w:r w:rsidRPr="00BF0297">
              <w:rPr>
                <w:rFonts w:ascii="Times New Roman" w:hAnsi="Times New Roman" w:cs="Times New Roman"/>
                <w:sz w:val="20"/>
                <w:szCs w:val="20"/>
                <w:lang w:val="en-US"/>
              </w:rPr>
              <w:t>6</w:t>
            </w:r>
          </w:p>
        </w:tc>
        <w:tc>
          <w:tcPr>
            <w:tcW w:w="1418"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Изделия железобетонные и бетонные</w:t>
            </w: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прочности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10180-90, ГОСТ Р 53231-2008</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партия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20</w:t>
            </w:r>
            <w:r w:rsidRPr="00BF0297">
              <w:rPr>
                <w:rFonts w:ascii="Times New Roman" w:hAnsi="Times New Roman" w:cs="Times New Roman"/>
                <w:sz w:val="20"/>
                <w:szCs w:val="20"/>
                <w:lang w:val="en-US"/>
              </w:rPr>
              <w:t>7</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жесткости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8829-94</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партия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20</w:t>
            </w:r>
            <w:r w:rsidRPr="00BF0297">
              <w:rPr>
                <w:rFonts w:ascii="Times New Roman" w:hAnsi="Times New Roman" w:cs="Times New Roman"/>
                <w:sz w:val="20"/>
                <w:szCs w:val="20"/>
                <w:lang w:val="en-US"/>
              </w:rPr>
              <w:t>8</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трещиностойкости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8829-94</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партия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w:t>
            </w:r>
            <w:r w:rsidRPr="00BF0297">
              <w:rPr>
                <w:rFonts w:ascii="Times New Roman" w:hAnsi="Times New Roman" w:cs="Times New Roman"/>
                <w:sz w:val="20"/>
                <w:szCs w:val="20"/>
                <w:lang w:val="en-US"/>
              </w:rPr>
              <w:t>09</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ширины раскрытия технологических трещин</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8829-94</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партия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21</w:t>
            </w:r>
            <w:r w:rsidRPr="00BF0297">
              <w:rPr>
                <w:rFonts w:ascii="Times New Roman" w:hAnsi="Times New Roman" w:cs="Times New Roman"/>
                <w:sz w:val="20"/>
                <w:szCs w:val="20"/>
                <w:lang w:val="en-US"/>
              </w:rPr>
              <w:t>0</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параметров, определяющих категорию поверхности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26433.1</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партия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19.</w:t>
            </w: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21</w:t>
            </w:r>
            <w:r w:rsidRPr="00BF0297">
              <w:rPr>
                <w:rFonts w:ascii="Times New Roman" w:hAnsi="Times New Roman" w:cs="Times New Roman"/>
                <w:sz w:val="20"/>
                <w:szCs w:val="20"/>
                <w:lang w:val="en-US"/>
              </w:rPr>
              <w:t>1</w:t>
            </w:r>
          </w:p>
        </w:tc>
        <w:tc>
          <w:tcPr>
            <w:tcW w:w="1418"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Сварные соединения</w:t>
            </w: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Контроль качества сварных соединений ультразвуковым методом</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23858-79, ГОСТ 7512-75, ГОСТ 20426-82, ГОСТ 3242-79, ГОСТ 24034-80</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10 соед.</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21</w:t>
            </w:r>
            <w:r w:rsidRPr="00BF0297">
              <w:rPr>
                <w:rFonts w:ascii="Times New Roman" w:hAnsi="Times New Roman" w:cs="Times New Roman"/>
                <w:sz w:val="20"/>
                <w:szCs w:val="20"/>
                <w:lang w:val="en-US"/>
              </w:rPr>
              <w:t>2</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Визуально-измерительный контроль</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РД 03-606-03</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10 соед.</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21</w:t>
            </w:r>
            <w:r w:rsidRPr="00BF0297">
              <w:rPr>
                <w:rFonts w:ascii="Times New Roman" w:hAnsi="Times New Roman" w:cs="Times New Roman"/>
                <w:sz w:val="20"/>
                <w:szCs w:val="20"/>
                <w:lang w:val="en-US"/>
              </w:rPr>
              <w:t>3</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Механические испытания образцов основного металла и сварных соединений</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РД 26-11-08-86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испытание</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21</w:t>
            </w:r>
            <w:r w:rsidRPr="00BF0297">
              <w:rPr>
                <w:rFonts w:ascii="Times New Roman" w:hAnsi="Times New Roman" w:cs="Times New Roman"/>
                <w:sz w:val="20"/>
                <w:szCs w:val="20"/>
                <w:lang w:val="en-US"/>
              </w:rPr>
              <w:t>4</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Радиографический контроль качества сварных соединений: радиографический метод дефектоскопии сварных швов с расшифровкой снимков</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7512-75, ГОСТ 20426-82, ГОСТ 3242-79, ГОСТ 24034-80</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0,1 п.м.</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20.</w:t>
            </w: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21</w:t>
            </w:r>
            <w:r w:rsidRPr="00BF0297">
              <w:rPr>
                <w:rFonts w:ascii="Times New Roman" w:hAnsi="Times New Roman" w:cs="Times New Roman"/>
                <w:sz w:val="20"/>
                <w:szCs w:val="20"/>
                <w:lang w:val="en-US"/>
              </w:rPr>
              <w:t>5</w:t>
            </w:r>
          </w:p>
        </w:tc>
        <w:tc>
          <w:tcPr>
            <w:tcW w:w="1418"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Основания</w:t>
            </w: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Лабораторный контроль за уплотнением отсыпаемых территорий методом замещения объема</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28514-90</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испытание</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21</w:t>
            </w:r>
            <w:r w:rsidRPr="00BF0297">
              <w:rPr>
                <w:rFonts w:ascii="Times New Roman" w:hAnsi="Times New Roman" w:cs="Times New Roman"/>
                <w:sz w:val="20"/>
                <w:szCs w:val="20"/>
                <w:lang w:val="en-US"/>
              </w:rPr>
              <w:t>6</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Лабораторный контроль за уплотнением отсыпаемых территорий методом режущих колец</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5180-84</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испытание</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21.</w:t>
            </w: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21</w:t>
            </w:r>
            <w:r w:rsidRPr="00BF0297">
              <w:rPr>
                <w:rFonts w:ascii="Times New Roman" w:hAnsi="Times New Roman" w:cs="Times New Roman"/>
                <w:sz w:val="20"/>
                <w:szCs w:val="20"/>
                <w:lang w:val="en-US"/>
              </w:rPr>
              <w:t>7</w:t>
            </w:r>
          </w:p>
        </w:tc>
        <w:tc>
          <w:tcPr>
            <w:tcW w:w="1418"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Высокопрочные болты и гайки</w:t>
            </w: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твердости болтов</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Р 52627-2006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партия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21</w:t>
            </w:r>
            <w:r w:rsidRPr="00BF0297">
              <w:rPr>
                <w:rFonts w:ascii="Times New Roman" w:hAnsi="Times New Roman" w:cs="Times New Roman"/>
                <w:sz w:val="20"/>
                <w:szCs w:val="20"/>
                <w:lang w:val="en-US"/>
              </w:rPr>
              <w:t>8</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Испытание на разрыв целых болтов</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Р 52627-2006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образец</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w:t>
            </w:r>
            <w:r w:rsidRPr="00BF0297">
              <w:rPr>
                <w:rFonts w:ascii="Times New Roman" w:hAnsi="Times New Roman" w:cs="Times New Roman"/>
                <w:sz w:val="20"/>
                <w:szCs w:val="20"/>
                <w:lang w:val="en-US"/>
              </w:rPr>
              <w:t>19</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твердости гаек</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Р 52628-2006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партия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22</w:t>
            </w:r>
            <w:r w:rsidRPr="00BF0297">
              <w:rPr>
                <w:rFonts w:ascii="Times New Roman" w:hAnsi="Times New Roman" w:cs="Times New Roman"/>
                <w:sz w:val="20"/>
                <w:szCs w:val="20"/>
                <w:lang w:val="en-US"/>
              </w:rPr>
              <w:t>0</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Подготовка поверхности для определения твердости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Р 52628-2006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образец</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22</w:t>
            </w:r>
            <w:r w:rsidRPr="00BF0297">
              <w:rPr>
                <w:rFonts w:ascii="Times New Roman" w:hAnsi="Times New Roman" w:cs="Times New Roman"/>
                <w:sz w:val="20"/>
                <w:szCs w:val="20"/>
                <w:lang w:val="en-US"/>
              </w:rPr>
              <w:t>1</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Испытание болтов на разрыв на косой шайбе</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Р 52627-2006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образец</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22</w:t>
            </w:r>
            <w:r w:rsidRPr="00BF0297">
              <w:rPr>
                <w:rFonts w:ascii="Times New Roman" w:hAnsi="Times New Roman" w:cs="Times New Roman"/>
                <w:sz w:val="20"/>
                <w:szCs w:val="20"/>
                <w:lang w:val="en-US"/>
              </w:rPr>
              <w:t>2</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Испытание гаек пробной нагрузкой</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Р 52627-2006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образец</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22</w:t>
            </w:r>
            <w:r w:rsidRPr="00BF0297">
              <w:rPr>
                <w:rFonts w:ascii="Times New Roman" w:hAnsi="Times New Roman" w:cs="Times New Roman"/>
                <w:sz w:val="20"/>
                <w:szCs w:val="20"/>
                <w:lang w:val="en-US"/>
              </w:rPr>
              <w:t>3</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коэффициента закручивания</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Р 52643-2006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образец</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22</w:t>
            </w:r>
            <w:r w:rsidRPr="00BF0297">
              <w:rPr>
                <w:rFonts w:ascii="Times New Roman" w:hAnsi="Times New Roman" w:cs="Times New Roman"/>
                <w:sz w:val="20"/>
                <w:szCs w:val="20"/>
                <w:lang w:val="en-US"/>
              </w:rPr>
              <w:t>4</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Испытание на обезуглероживание и соответствие микроструктуры</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52627-2006, ГОСТ 1763-68</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образец</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22</w:t>
            </w:r>
            <w:r w:rsidRPr="00BF0297">
              <w:rPr>
                <w:rFonts w:ascii="Times New Roman" w:hAnsi="Times New Roman" w:cs="Times New Roman"/>
                <w:sz w:val="20"/>
                <w:szCs w:val="20"/>
                <w:lang w:val="en-US"/>
              </w:rPr>
              <w:t>5</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твердости шайбы</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9013-59</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партия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22</w:t>
            </w:r>
            <w:r w:rsidRPr="00BF0297">
              <w:rPr>
                <w:rFonts w:ascii="Times New Roman" w:hAnsi="Times New Roman" w:cs="Times New Roman"/>
                <w:sz w:val="20"/>
                <w:szCs w:val="20"/>
                <w:lang w:val="en-US"/>
              </w:rPr>
              <w:t>6</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Контроль покрытия по внешнему виду и толщине</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9.302-88, ГОСТ 9.316-2006, ГОСТ 1759.2-82, ГОСТ1759.3-83, ГОСТ 18123-82</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партия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22</w:t>
            </w:r>
            <w:r w:rsidRPr="00BF0297">
              <w:rPr>
                <w:rFonts w:ascii="Times New Roman" w:hAnsi="Times New Roman" w:cs="Times New Roman"/>
                <w:sz w:val="20"/>
                <w:szCs w:val="20"/>
                <w:lang w:val="en-US"/>
              </w:rPr>
              <w:t>7</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Испытание болтов на замедленное хрупкое разрушение</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Р 52643-2006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испытание</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22</w:t>
            </w:r>
            <w:r w:rsidRPr="00BF0297">
              <w:rPr>
                <w:rFonts w:ascii="Times New Roman" w:hAnsi="Times New Roman" w:cs="Times New Roman"/>
                <w:sz w:val="20"/>
                <w:szCs w:val="20"/>
                <w:lang w:val="en-US"/>
              </w:rPr>
              <w:t>8</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Испытание на ударную вязкость при двух температурах</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Р 52643-2006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испытание</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w:t>
            </w:r>
            <w:r w:rsidRPr="00BF0297">
              <w:rPr>
                <w:rFonts w:ascii="Times New Roman" w:hAnsi="Times New Roman" w:cs="Times New Roman"/>
                <w:sz w:val="20"/>
                <w:szCs w:val="20"/>
                <w:lang w:val="en-US"/>
              </w:rPr>
              <w:t>29</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химического состава</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Р 52643-2006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испытание</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w:t>
            </w:r>
            <w:r w:rsidRPr="00BF0297">
              <w:rPr>
                <w:rFonts w:ascii="Times New Roman" w:hAnsi="Times New Roman" w:cs="Times New Roman"/>
                <w:sz w:val="20"/>
                <w:szCs w:val="20"/>
                <w:lang w:val="en-US"/>
              </w:rPr>
              <w:t>30</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Испытание болтов на трещиностойкость</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Р 52643-2006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испытание</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23</w:t>
            </w:r>
            <w:r w:rsidRPr="00BF0297">
              <w:rPr>
                <w:rFonts w:ascii="Times New Roman" w:hAnsi="Times New Roman" w:cs="Times New Roman"/>
                <w:sz w:val="20"/>
                <w:szCs w:val="20"/>
                <w:lang w:val="en-US"/>
              </w:rPr>
              <w:t>1</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Подготовка болтов для проведения испытаний на разрыв</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52627-2006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партия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22.</w:t>
            </w: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23</w:t>
            </w:r>
            <w:r w:rsidRPr="00BF0297">
              <w:rPr>
                <w:rFonts w:ascii="Times New Roman" w:hAnsi="Times New Roman" w:cs="Times New Roman"/>
                <w:sz w:val="20"/>
                <w:szCs w:val="20"/>
                <w:lang w:val="en-US"/>
              </w:rPr>
              <w:t>2</w:t>
            </w:r>
          </w:p>
        </w:tc>
        <w:tc>
          <w:tcPr>
            <w:tcW w:w="1418"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Определение удельной эффективной активности естественных радионуклидов</w:t>
            </w: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удельной эффективной активности естественных радионуклидов строительных материалов, изделий (щебень, песок, ГПС, цемент, гипс, прочие)</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30108-94,                                                  СанПИН 2.6.1.2523-09</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определение</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23</w:t>
            </w:r>
            <w:r w:rsidRPr="00BF0297">
              <w:rPr>
                <w:rFonts w:ascii="Times New Roman" w:hAnsi="Times New Roman" w:cs="Times New Roman"/>
                <w:sz w:val="20"/>
                <w:szCs w:val="20"/>
                <w:lang w:val="en-US"/>
              </w:rPr>
              <w:t>3</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Радиационное обследование до проведения земляных работ</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МУ 2.6.1.2398-08, МВИ 46090.84</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0,1 га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23</w:t>
            </w:r>
            <w:r w:rsidRPr="00BF0297">
              <w:rPr>
                <w:rFonts w:ascii="Times New Roman" w:hAnsi="Times New Roman" w:cs="Times New Roman"/>
                <w:sz w:val="20"/>
                <w:szCs w:val="20"/>
                <w:lang w:val="en-US"/>
              </w:rPr>
              <w:t>4</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Радиационное обследование котлована</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МУ 2.6.1.2398-08, МВИ 46090.84</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0,1 га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23</w:t>
            </w:r>
            <w:r w:rsidRPr="00BF0297">
              <w:rPr>
                <w:rFonts w:ascii="Times New Roman" w:hAnsi="Times New Roman" w:cs="Times New Roman"/>
                <w:sz w:val="20"/>
                <w:szCs w:val="20"/>
                <w:lang w:val="en-US"/>
              </w:rPr>
              <w:t>5</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радиационного фона завозимых грунтов</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МУ 2.6.1.2398-08, МВИ 46090.84</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0,1 га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23</w:t>
            </w:r>
            <w:r w:rsidRPr="00BF0297">
              <w:rPr>
                <w:rFonts w:ascii="Times New Roman" w:hAnsi="Times New Roman" w:cs="Times New Roman"/>
                <w:sz w:val="20"/>
                <w:szCs w:val="20"/>
                <w:lang w:val="en-US"/>
              </w:rPr>
              <w:t>6</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Анализ содержания радионуклидов в грунте</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МУ 2.6.1.2398-08, МВИ 46090.84</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 </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 </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23.</w:t>
            </w: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23</w:t>
            </w:r>
            <w:r w:rsidRPr="00BF0297">
              <w:rPr>
                <w:rFonts w:ascii="Times New Roman" w:hAnsi="Times New Roman" w:cs="Times New Roman"/>
                <w:sz w:val="20"/>
                <w:szCs w:val="20"/>
                <w:lang w:val="en-US"/>
              </w:rPr>
              <w:t>7</w:t>
            </w:r>
          </w:p>
        </w:tc>
        <w:tc>
          <w:tcPr>
            <w:tcW w:w="1418"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Огнезащитное покрытие</w:t>
            </w: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толщины огнезащитных покрытий</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Р 53295-2009,  ГОСТ Р 51694-2000</w:t>
            </w:r>
          </w:p>
        </w:tc>
        <w:tc>
          <w:tcPr>
            <w:tcW w:w="1134" w:type="dxa"/>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конструкция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24.</w:t>
            </w: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23</w:t>
            </w:r>
            <w:r w:rsidRPr="00BF0297">
              <w:rPr>
                <w:rFonts w:ascii="Times New Roman" w:hAnsi="Times New Roman" w:cs="Times New Roman"/>
                <w:sz w:val="20"/>
                <w:szCs w:val="20"/>
                <w:lang w:val="en-US"/>
              </w:rPr>
              <w:t>8</w:t>
            </w:r>
          </w:p>
        </w:tc>
        <w:tc>
          <w:tcPr>
            <w:tcW w:w="1418"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Трубы напорные из полимера</w:t>
            </w: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внешнего вида, маркировки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22689.0-89,    ГОСТ 18599-2001</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партия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w:t>
            </w:r>
            <w:r w:rsidRPr="00BF0297">
              <w:rPr>
                <w:rFonts w:ascii="Times New Roman" w:hAnsi="Times New Roman" w:cs="Times New Roman"/>
                <w:sz w:val="20"/>
                <w:szCs w:val="20"/>
                <w:lang w:val="en-US"/>
              </w:rPr>
              <w:t>39</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геометрических размеров</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22689.0-89, ГОСТ 18599-2001,  ГОСТ 29325-92</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партия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w:t>
            </w:r>
            <w:r w:rsidRPr="00BF0297">
              <w:rPr>
                <w:rFonts w:ascii="Times New Roman" w:hAnsi="Times New Roman" w:cs="Times New Roman"/>
                <w:sz w:val="20"/>
                <w:szCs w:val="20"/>
                <w:lang w:val="en-US"/>
              </w:rPr>
              <w:t>40</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относительного удлинения при разрыве (в том числе изготовление образцов лопаток для проведения испытаний)</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22689.0-89,  ГОСТ 18599-2001,  ГОСТ 11262-80</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партия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24</w:t>
            </w:r>
            <w:r w:rsidRPr="00BF0297">
              <w:rPr>
                <w:rFonts w:ascii="Times New Roman" w:hAnsi="Times New Roman" w:cs="Times New Roman"/>
                <w:sz w:val="20"/>
                <w:szCs w:val="20"/>
                <w:lang w:val="en-US"/>
              </w:rPr>
              <w:t>1</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изменения размеров в продольном направлении после прогрева</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22689.0-89,  ГОСТ 18599-2001, ГОСТ 27078-86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партия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24</w:t>
            </w:r>
            <w:r w:rsidRPr="00BF0297">
              <w:rPr>
                <w:rFonts w:ascii="Times New Roman" w:hAnsi="Times New Roman" w:cs="Times New Roman"/>
                <w:sz w:val="20"/>
                <w:szCs w:val="20"/>
                <w:lang w:val="en-US"/>
              </w:rPr>
              <w:t>2</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Контроль качества сварных соединений ультразвуковым методом (определение прочности стыковых соединений)</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14782-86</w:t>
            </w:r>
          </w:p>
        </w:tc>
        <w:tc>
          <w:tcPr>
            <w:tcW w:w="1134" w:type="dxa"/>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соединение</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25.</w:t>
            </w: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24</w:t>
            </w:r>
            <w:r w:rsidRPr="00BF0297">
              <w:rPr>
                <w:rFonts w:ascii="Times New Roman" w:hAnsi="Times New Roman" w:cs="Times New Roman"/>
                <w:sz w:val="20"/>
                <w:szCs w:val="20"/>
                <w:lang w:val="en-US"/>
              </w:rPr>
              <w:t>3</w:t>
            </w:r>
          </w:p>
        </w:tc>
        <w:tc>
          <w:tcPr>
            <w:tcW w:w="1418"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Растворы строительные</w:t>
            </w: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прочности раствора на сжатие</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5802-86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24</w:t>
            </w:r>
            <w:r w:rsidRPr="00BF0297">
              <w:rPr>
                <w:rFonts w:ascii="Times New Roman" w:hAnsi="Times New Roman" w:cs="Times New Roman"/>
                <w:sz w:val="20"/>
                <w:szCs w:val="20"/>
                <w:lang w:val="en-US"/>
              </w:rPr>
              <w:t>4</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средней плотности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5802-86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24</w:t>
            </w:r>
            <w:r w:rsidRPr="00BF0297">
              <w:rPr>
                <w:rFonts w:ascii="Times New Roman" w:hAnsi="Times New Roman" w:cs="Times New Roman"/>
                <w:sz w:val="20"/>
                <w:szCs w:val="20"/>
                <w:lang w:val="en-US"/>
              </w:rPr>
              <w:t>5</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прочности сцепления</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24992-81</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24</w:t>
            </w:r>
            <w:r w:rsidRPr="00BF0297">
              <w:rPr>
                <w:rFonts w:ascii="Times New Roman" w:hAnsi="Times New Roman" w:cs="Times New Roman"/>
                <w:sz w:val="20"/>
                <w:szCs w:val="20"/>
                <w:lang w:val="en-US"/>
              </w:rPr>
              <w:t>6</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подвижности растворной смеси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5802-86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замес</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24</w:t>
            </w:r>
            <w:r w:rsidRPr="00BF0297">
              <w:rPr>
                <w:rFonts w:ascii="Times New Roman" w:hAnsi="Times New Roman" w:cs="Times New Roman"/>
                <w:sz w:val="20"/>
                <w:szCs w:val="20"/>
                <w:lang w:val="en-US"/>
              </w:rPr>
              <w:t>7</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плотности растворной смеси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5802-86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24</w:t>
            </w:r>
            <w:r w:rsidRPr="00BF0297">
              <w:rPr>
                <w:rFonts w:ascii="Times New Roman" w:hAnsi="Times New Roman" w:cs="Times New Roman"/>
                <w:sz w:val="20"/>
                <w:szCs w:val="20"/>
                <w:lang w:val="en-US"/>
              </w:rPr>
              <w:t>8</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водоудерживающей способности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5802-86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w:t>
            </w:r>
            <w:r w:rsidRPr="00BF0297">
              <w:rPr>
                <w:rFonts w:ascii="Times New Roman" w:hAnsi="Times New Roman" w:cs="Times New Roman"/>
                <w:sz w:val="20"/>
                <w:szCs w:val="20"/>
                <w:lang w:val="en-US"/>
              </w:rPr>
              <w:t>49</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водопоглощения</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5802-86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25</w:t>
            </w:r>
            <w:r w:rsidRPr="00BF0297">
              <w:rPr>
                <w:rFonts w:ascii="Times New Roman" w:hAnsi="Times New Roman" w:cs="Times New Roman"/>
                <w:sz w:val="20"/>
                <w:szCs w:val="20"/>
                <w:lang w:val="en-US"/>
              </w:rPr>
              <w:t>0</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морозостойкости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5802-86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цикл</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25</w:t>
            </w:r>
            <w:r w:rsidRPr="00BF0297">
              <w:rPr>
                <w:rFonts w:ascii="Times New Roman" w:hAnsi="Times New Roman" w:cs="Times New Roman"/>
                <w:sz w:val="20"/>
                <w:szCs w:val="20"/>
                <w:lang w:val="en-US"/>
              </w:rPr>
              <w:t>1</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объема вовлеченного воздуха</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10181-2000</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25</w:t>
            </w:r>
            <w:r w:rsidRPr="00BF0297">
              <w:rPr>
                <w:rFonts w:ascii="Times New Roman" w:hAnsi="Times New Roman" w:cs="Times New Roman"/>
                <w:sz w:val="20"/>
                <w:szCs w:val="20"/>
                <w:lang w:val="en-US"/>
              </w:rPr>
              <w:t>2</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Определение расслаиваемости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5802-86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25</w:t>
            </w:r>
            <w:r w:rsidRPr="00BF0297">
              <w:rPr>
                <w:rFonts w:ascii="Times New Roman" w:hAnsi="Times New Roman" w:cs="Times New Roman"/>
                <w:sz w:val="20"/>
                <w:szCs w:val="20"/>
                <w:lang w:val="en-US"/>
              </w:rPr>
              <w:t>3</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Изготовление образцов для испытаний прочности и морозостойкости и их хранение 28 сут.</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5802-86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серия</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25</w:t>
            </w:r>
            <w:r w:rsidRPr="00BF0297">
              <w:rPr>
                <w:rFonts w:ascii="Times New Roman" w:hAnsi="Times New Roman" w:cs="Times New Roman"/>
                <w:sz w:val="20"/>
                <w:szCs w:val="20"/>
                <w:lang w:val="en-US"/>
              </w:rPr>
              <w:t>4</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Прочность раствора на растяжение при изгибе</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5802-86</w:t>
            </w:r>
          </w:p>
        </w:tc>
        <w:tc>
          <w:tcPr>
            <w:tcW w:w="1134" w:type="dxa"/>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проба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26.</w:t>
            </w: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25</w:t>
            </w:r>
            <w:r w:rsidRPr="00BF0297">
              <w:rPr>
                <w:rFonts w:ascii="Times New Roman" w:hAnsi="Times New Roman" w:cs="Times New Roman"/>
                <w:sz w:val="20"/>
                <w:szCs w:val="20"/>
                <w:lang w:val="en-US"/>
              </w:rPr>
              <w:t>5</w:t>
            </w:r>
          </w:p>
        </w:tc>
        <w:tc>
          <w:tcPr>
            <w:tcW w:w="1418"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Плиты пенополистирольные</w:t>
            </w: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Геометрические параметры</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15588-86</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испытание</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20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25</w:t>
            </w:r>
            <w:r w:rsidRPr="00BF0297">
              <w:rPr>
                <w:rFonts w:ascii="Times New Roman" w:hAnsi="Times New Roman" w:cs="Times New Roman"/>
                <w:sz w:val="20"/>
                <w:szCs w:val="20"/>
                <w:lang w:val="en-US"/>
              </w:rPr>
              <w:t>6</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Плотность</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15588-86</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испытание</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20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25</w:t>
            </w:r>
            <w:r w:rsidRPr="00BF0297">
              <w:rPr>
                <w:rFonts w:ascii="Times New Roman" w:hAnsi="Times New Roman" w:cs="Times New Roman"/>
                <w:sz w:val="20"/>
                <w:szCs w:val="20"/>
                <w:lang w:val="en-US"/>
              </w:rPr>
              <w:t>7</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Прочность на сжатие при  10 % линейной деформации</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15588-86</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испытание</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20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25</w:t>
            </w:r>
            <w:r w:rsidRPr="00BF0297">
              <w:rPr>
                <w:rFonts w:ascii="Times New Roman" w:hAnsi="Times New Roman" w:cs="Times New Roman"/>
                <w:sz w:val="20"/>
                <w:szCs w:val="20"/>
                <w:lang w:val="en-US"/>
              </w:rPr>
              <w:t>8</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Влажность</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15588-86</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испытание</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20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w:t>
            </w:r>
            <w:r w:rsidRPr="00BF0297">
              <w:rPr>
                <w:rFonts w:ascii="Times New Roman" w:hAnsi="Times New Roman" w:cs="Times New Roman"/>
                <w:sz w:val="20"/>
                <w:szCs w:val="20"/>
                <w:lang w:val="en-US"/>
              </w:rPr>
              <w:t>59</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Водопоглощение, за 24 ч. По объему</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15588-86</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испытание</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20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26</w:t>
            </w:r>
            <w:r w:rsidRPr="00BF0297">
              <w:rPr>
                <w:rFonts w:ascii="Times New Roman" w:hAnsi="Times New Roman" w:cs="Times New Roman"/>
                <w:sz w:val="20"/>
                <w:szCs w:val="20"/>
                <w:lang w:val="en-US"/>
              </w:rPr>
              <w:t>0</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Предел прочности при изгибе</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15588-86</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испытание</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20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26</w:t>
            </w:r>
            <w:r w:rsidRPr="00BF0297">
              <w:rPr>
                <w:rFonts w:ascii="Times New Roman" w:hAnsi="Times New Roman" w:cs="Times New Roman"/>
                <w:sz w:val="20"/>
                <w:szCs w:val="20"/>
                <w:lang w:val="en-US"/>
              </w:rPr>
              <w:t>1</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Время самостоятельного горения</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15588-86</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испытание</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20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26</w:t>
            </w:r>
            <w:r w:rsidRPr="00BF0297">
              <w:rPr>
                <w:rFonts w:ascii="Times New Roman" w:hAnsi="Times New Roman" w:cs="Times New Roman"/>
                <w:sz w:val="20"/>
                <w:szCs w:val="20"/>
                <w:lang w:val="en-US"/>
              </w:rPr>
              <w:t>2</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Теплопроводность</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7076-99</w:t>
            </w:r>
          </w:p>
        </w:tc>
        <w:tc>
          <w:tcPr>
            <w:tcW w:w="1134"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испытание</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20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lastRenderedPageBreak/>
              <w:t>27.</w:t>
            </w: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26</w:t>
            </w:r>
            <w:r w:rsidRPr="00BF0297">
              <w:rPr>
                <w:rFonts w:ascii="Times New Roman" w:hAnsi="Times New Roman" w:cs="Times New Roman"/>
                <w:sz w:val="20"/>
                <w:szCs w:val="20"/>
                <w:lang w:val="en-US"/>
              </w:rPr>
              <w:t>3</w:t>
            </w:r>
          </w:p>
        </w:tc>
        <w:tc>
          <w:tcPr>
            <w:tcW w:w="1418"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Замеры уровня шума</w:t>
            </w: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Измерение уровней звукового давления в октавных полосах частот звукового давления.</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23337-78 и МУК 4.3.2194-07, СН 2.2.4/2.1.8.562-96</w:t>
            </w:r>
          </w:p>
        </w:tc>
        <w:tc>
          <w:tcPr>
            <w:tcW w:w="1134"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 точка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20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26</w:t>
            </w:r>
            <w:r w:rsidRPr="00BF0297">
              <w:rPr>
                <w:rFonts w:ascii="Times New Roman" w:hAnsi="Times New Roman" w:cs="Times New Roman"/>
                <w:sz w:val="20"/>
                <w:szCs w:val="20"/>
                <w:lang w:val="en-US"/>
              </w:rPr>
              <w:t>4</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Измерение уровней звукового давления в 1/3 октавных полосах частот</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23337-78 и МУК 4.3.2194-07, СН 2.2.4/2.1.8.562-96</w:t>
            </w:r>
          </w:p>
        </w:tc>
        <w:tc>
          <w:tcPr>
            <w:tcW w:w="1134"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 точка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20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26</w:t>
            </w:r>
            <w:r w:rsidRPr="00BF0297">
              <w:rPr>
                <w:rFonts w:ascii="Times New Roman" w:hAnsi="Times New Roman" w:cs="Times New Roman"/>
                <w:sz w:val="20"/>
                <w:szCs w:val="20"/>
                <w:lang w:val="en-US"/>
              </w:rPr>
              <w:t>5</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Измерение и расчет эквивалентных уровней звука непостоянного шума</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23337-78 и МУК 4.3.2194-07, СН 2.2.4/2.1.8.562-96</w:t>
            </w:r>
          </w:p>
        </w:tc>
        <w:tc>
          <w:tcPr>
            <w:tcW w:w="1134"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 точка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20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28.</w:t>
            </w: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26</w:t>
            </w:r>
            <w:r w:rsidRPr="00BF0297">
              <w:rPr>
                <w:rFonts w:ascii="Times New Roman" w:hAnsi="Times New Roman" w:cs="Times New Roman"/>
                <w:sz w:val="20"/>
                <w:szCs w:val="20"/>
                <w:lang w:val="en-US"/>
              </w:rPr>
              <w:t>6</w:t>
            </w:r>
          </w:p>
        </w:tc>
        <w:tc>
          <w:tcPr>
            <w:tcW w:w="1418"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Мониторинг технического состояния строящихся и эксплуатируемых зданий, расположенных вблизи нового строительства или реконструкции</w:t>
            </w: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Инструментальные геодезические наблюдения за осадками строящихся и существующих жилых домов, зданий и сооружений, попадающих в зону влияния строительства</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МДС 13-24.2010</w:t>
            </w:r>
          </w:p>
        </w:tc>
        <w:tc>
          <w:tcPr>
            <w:tcW w:w="1134"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деформационная марка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26</w:t>
            </w:r>
            <w:r w:rsidRPr="00BF0297">
              <w:rPr>
                <w:rFonts w:ascii="Times New Roman" w:hAnsi="Times New Roman" w:cs="Times New Roman"/>
                <w:sz w:val="20"/>
                <w:szCs w:val="20"/>
                <w:lang w:val="en-US"/>
              </w:rPr>
              <w:t>7</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Наблюдения за планово-высотным положением (смещениями) ограждающих строительных конструкций котлована</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МРДС 02-08</w:t>
            </w:r>
          </w:p>
        </w:tc>
        <w:tc>
          <w:tcPr>
            <w:tcW w:w="1134"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деформационная марка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ign w:val="center"/>
          </w:tcPr>
          <w:p w:rsidR="00EB5887" w:rsidRPr="00BF0297" w:rsidRDefault="00EB5887" w:rsidP="009A6BEC">
            <w:pPr>
              <w:jc w:val="center"/>
              <w:rPr>
                <w:rFonts w:ascii="Times New Roman" w:hAnsi="Times New Roman" w:cs="Times New Roman"/>
                <w:sz w:val="20"/>
                <w:szCs w:val="20"/>
              </w:rPr>
            </w:pP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26</w:t>
            </w:r>
            <w:r w:rsidRPr="00BF0297">
              <w:rPr>
                <w:rFonts w:ascii="Times New Roman" w:hAnsi="Times New Roman" w:cs="Times New Roman"/>
                <w:sz w:val="20"/>
                <w:szCs w:val="20"/>
                <w:lang w:val="en-US"/>
              </w:rPr>
              <w:t>8</w:t>
            </w:r>
          </w:p>
        </w:tc>
        <w:tc>
          <w:tcPr>
            <w:tcW w:w="1418" w:type="dxa"/>
            <w:vMerge/>
            <w:vAlign w:val="center"/>
          </w:tcPr>
          <w:p w:rsidR="00EB5887" w:rsidRPr="00BF0297" w:rsidRDefault="00EB5887" w:rsidP="009A6BEC">
            <w:pPr>
              <w:jc w:val="center"/>
              <w:rPr>
                <w:rFonts w:ascii="Times New Roman" w:hAnsi="Times New Roman" w:cs="Times New Roman"/>
                <w:sz w:val="20"/>
                <w:szCs w:val="20"/>
              </w:rPr>
            </w:pP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Измерение уровня вибродинамического воздействия (на грунте и конструкциях зданий)</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ГОСТ Р 53778-2010</w:t>
            </w:r>
          </w:p>
        </w:tc>
        <w:tc>
          <w:tcPr>
            <w:tcW w:w="1134"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 цикл</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10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29.</w:t>
            </w:r>
          </w:p>
        </w:tc>
        <w:tc>
          <w:tcPr>
            <w:tcW w:w="602" w:type="dxa"/>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w:t>
            </w:r>
            <w:r w:rsidRPr="00BF0297">
              <w:rPr>
                <w:rFonts w:ascii="Times New Roman" w:hAnsi="Times New Roman" w:cs="Times New Roman"/>
                <w:sz w:val="20"/>
                <w:szCs w:val="20"/>
                <w:lang w:val="en-US"/>
              </w:rPr>
              <w:t>69</w:t>
            </w:r>
          </w:p>
        </w:tc>
        <w:tc>
          <w:tcPr>
            <w:tcW w:w="1418" w:type="dxa"/>
            <w:vMerge w:val="restart"/>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Изоляционные работы</w:t>
            </w:r>
          </w:p>
        </w:tc>
        <w:tc>
          <w:tcPr>
            <w:tcW w:w="6237" w:type="dxa"/>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Оценка качества укладки рулонных изоляционных материалов (прочность сцепления с основанием)</w:t>
            </w:r>
          </w:p>
        </w:tc>
        <w:tc>
          <w:tcPr>
            <w:tcW w:w="2409" w:type="dxa"/>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СНиП 3.04.01-87</w:t>
            </w:r>
          </w:p>
        </w:tc>
        <w:tc>
          <w:tcPr>
            <w:tcW w:w="1134"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оценка</w:t>
            </w:r>
          </w:p>
        </w:tc>
        <w:tc>
          <w:tcPr>
            <w:tcW w:w="992" w:type="dxa"/>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Pr>
          <w:p w:rsidR="00EB5887" w:rsidRPr="00BF0297" w:rsidRDefault="00EB5887" w:rsidP="009A6BEC">
            <w:pPr>
              <w:jc w:val="center"/>
              <w:rPr>
                <w:rFonts w:ascii="Times New Roman" w:hAnsi="Times New Roman" w:cs="Times New Roman"/>
                <w:color w:val="000000"/>
                <w:sz w:val="20"/>
                <w:szCs w:val="20"/>
              </w:rPr>
            </w:pPr>
          </w:p>
        </w:tc>
        <w:tc>
          <w:tcPr>
            <w:tcW w:w="1419" w:type="dxa"/>
          </w:tcPr>
          <w:p w:rsidR="00EB5887" w:rsidRPr="00BF0297" w:rsidRDefault="00EB5887" w:rsidP="009A6BEC">
            <w:pPr>
              <w:jc w:val="center"/>
              <w:rPr>
                <w:color w:val="000000"/>
                <w:sz w:val="20"/>
                <w:szCs w:val="20"/>
              </w:rPr>
            </w:pPr>
          </w:p>
        </w:tc>
      </w:tr>
      <w:tr w:rsidR="00EB5887" w:rsidRPr="00BF0297" w:rsidTr="00EB5887">
        <w:tc>
          <w:tcPr>
            <w:tcW w:w="533" w:type="dxa"/>
            <w:vMerge/>
            <w:tcBorders>
              <w:bottom w:val="single" w:sz="4" w:space="0" w:color="auto"/>
            </w:tcBorders>
            <w:vAlign w:val="center"/>
          </w:tcPr>
          <w:p w:rsidR="00EB5887" w:rsidRPr="00BF0297" w:rsidRDefault="00EB5887" w:rsidP="009A6BEC">
            <w:pPr>
              <w:jc w:val="center"/>
              <w:rPr>
                <w:rFonts w:ascii="Times New Roman" w:hAnsi="Times New Roman" w:cs="Times New Roman"/>
                <w:sz w:val="20"/>
                <w:szCs w:val="20"/>
              </w:rPr>
            </w:pPr>
          </w:p>
        </w:tc>
        <w:tc>
          <w:tcPr>
            <w:tcW w:w="602" w:type="dxa"/>
            <w:tcBorders>
              <w:bottom w:val="single" w:sz="4" w:space="0" w:color="auto"/>
            </w:tcBorders>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27</w:t>
            </w:r>
            <w:r w:rsidRPr="00BF0297">
              <w:rPr>
                <w:rFonts w:ascii="Times New Roman" w:hAnsi="Times New Roman" w:cs="Times New Roman"/>
                <w:sz w:val="20"/>
                <w:szCs w:val="20"/>
                <w:lang w:val="en-US"/>
              </w:rPr>
              <w:t>0</w:t>
            </w:r>
          </w:p>
        </w:tc>
        <w:tc>
          <w:tcPr>
            <w:tcW w:w="1418" w:type="dxa"/>
            <w:vMerge/>
            <w:tcBorders>
              <w:bottom w:val="single" w:sz="4" w:space="0" w:color="auto"/>
            </w:tcBorders>
            <w:vAlign w:val="center"/>
          </w:tcPr>
          <w:p w:rsidR="00EB5887" w:rsidRPr="00BF0297" w:rsidRDefault="00EB5887" w:rsidP="009A6BEC">
            <w:pPr>
              <w:jc w:val="center"/>
              <w:rPr>
                <w:rFonts w:ascii="Times New Roman" w:hAnsi="Times New Roman" w:cs="Times New Roman"/>
                <w:sz w:val="20"/>
                <w:szCs w:val="20"/>
              </w:rPr>
            </w:pPr>
          </w:p>
        </w:tc>
        <w:tc>
          <w:tcPr>
            <w:tcW w:w="6237" w:type="dxa"/>
            <w:tcBorders>
              <w:bottom w:val="single" w:sz="4" w:space="0" w:color="auto"/>
            </w:tcBorders>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Оценка качества нанесения лакокрасочных изоляционных (антикоррозионных) покрытий</w:t>
            </w:r>
          </w:p>
        </w:tc>
        <w:tc>
          <w:tcPr>
            <w:tcW w:w="2409" w:type="dxa"/>
            <w:tcBorders>
              <w:bottom w:val="single" w:sz="4" w:space="0" w:color="auto"/>
            </w:tcBorders>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СНиП 3.04.01-87</w:t>
            </w:r>
          </w:p>
        </w:tc>
        <w:tc>
          <w:tcPr>
            <w:tcW w:w="1134" w:type="dxa"/>
            <w:tcBorders>
              <w:bottom w:val="single" w:sz="4" w:space="0" w:color="auto"/>
            </w:tcBorders>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оценка</w:t>
            </w:r>
          </w:p>
        </w:tc>
        <w:tc>
          <w:tcPr>
            <w:tcW w:w="992" w:type="dxa"/>
            <w:tcBorders>
              <w:bottom w:val="single" w:sz="4" w:space="0" w:color="auto"/>
            </w:tcBorders>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30</w:t>
            </w:r>
          </w:p>
        </w:tc>
        <w:tc>
          <w:tcPr>
            <w:tcW w:w="1417" w:type="dxa"/>
            <w:tcBorders>
              <w:bottom w:val="single" w:sz="4" w:space="0" w:color="auto"/>
            </w:tcBorders>
          </w:tcPr>
          <w:p w:rsidR="00EB5887" w:rsidRPr="00BF0297" w:rsidRDefault="00EB5887" w:rsidP="009A6BEC">
            <w:pPr>
              <w:jc w:val="center"/>
              <w:rPr>
                <w:rFonts w:ascii="Times New Roman" w:hAnsi="Times New Roman" w:cs="Times New Roman"/>
                <w:color w:val="000000"/>
                <w:sz w:val="20"/>
                <w:szCs w:val="20"/>
              </w:rPr>
            </w:pPr>
          </w:p>
        </w:tc>
        <w:tc>
          <w:tcPr>
            <w:tcW w:w="1419" w:type="dxa"/>
            <w:tcBorders>
              <w:bottom w:val="single" w:sz="4" w:space="0" w:color="auto"/>
            </w:tcBorders>
          </w:tcPr>
          <w:p w:rsidR="00EB5887" w:rsidRPr="00BF0297" w:rsidRDefault="00EB5887" w:rsidP="009A6BEC">
            <w:pPr>
              <w:jc w:val="center"/>
              <w:rPr>
                <w:color w:val="000000"/>
                <w:sz w:val="20"/>
                <w:szCs w:val="20"/>
              </w:rPr>
            </w:pPr>
          </w:p>
        </w:tc>
      </w:tr>
      <w:tr w:rsidR="00EB5887" w:rsidRPr="00BF0297" w:rsidTr="00EB5887">
        <w:tc>
          <w:tcPr>
            <w:tcW w:w="533" w:type="dxa"/>
            <w:tcBorders>
              <w:bottom w:val="single" w:sz="4" w:space="0" w:color="auto"/>
            </w:tcBorders>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30.</w:t>
            </w:r>
          </w:p>
        </w:tc>
        <w:tc>
          <w:tcPr>
            <w:tcW w:w="602" w:type="dxa"/>
            <w:tcBorders>
              <w:bottom w:val="single" w:sz="4" w:space="0" w:color="auto"/>
            </w:tcBorders>
            <w:vAlign w:val="center"/>
          </w:tcPr>
          <w:p w:rsidR="00EB5887" w:rsidRPr="00BF0297" w:rsidRDefault="00EB5887" w:rsidP="009A6BEC">
            <w:pPr>
              <w:jc w:val="center"/>
              <w:rPr>
                <w:rFonts w:ascii="Times New Roman" w:hAnsi="Times New Roman" w:cs="Times New Roman"/>
                <w:sz w:val="20"/>
                <w:szCs w:val="20"/>
                <w:lang w:val="en-US"/>
              </w:rPr>
            </w:pPr>
            <w:r w:rsidRPr="00BF0297">
              <w:rPr>
                <w:rFonts w:ascii="Times New Roman" w:hAnsi="Times New Roman" w:cs="Times New Roman"/>
                <w:sz w:val="20"/>
                <w:szCs w:val="20"/>
              </w:rPr>
              <w:t>27</w:t>
            </w:r>
            <w:r w:rsidRPr="00BF0297">
              <w:rPr>
                <w:rFonts w:ascii="Times New Roman" w:hAnsi="Times New Roman" w:cs="Times New Roman"/>
                <w:sz w:val="20"/>
                <w:szCs w:val="20"/>
                <w:lang w:val="en-US"/>
              </w:rPr>
              <w:t>1</w:t>
            </w:r>
          </w:p>
        </w:tc>
        <w:tc>
          <w:tcPr>
            <w:tcW w:w="1418" w:type="dxa"/>
            <w:tcBorders>
              <w:bottom w:val="single" w:sz="4" w:space="0" w:color="auto"/>
            </w:tcBorders>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Замеры уровня освещенности</w:t>
            </w:r>
          </w:p>
        </w:tc>
        <w:tc>
          <w:tcPr>
            <w:tcW w:w="6237" w:type="dxa"/>
            <w:tcBorders>
              <w:bottom w:val="single" w:sz="4" w:space="0" w:color="auto"/>
            </w:tcBorders>
            <w:vAlign w:val="center"/>
          </w:tcPr>
          <w:p w:rsidR="00EB5887" w:rsidRPr="00BF0297" w:rsidRDefault="00EB5887" w:rsidP="009A6BEC">
            <w:pPr>
              <w:rPr>
                <w:rFonts w:ascii="Times New Roman" w:hAnsi="Times New Roman" w:cs="Times New Roman"/>
                <w:sz w:val="20"/>
                <w:szCs w:val="20"/>
              </w:rPr>
            </w:pPr>
            <w:r w:rsidRPr="00BF0297">
              <w:rPr>
                <w:rFonts w:ascii="Times New Roman" w:hAnsi="Times New Roman" w:cs="Times New Roman"/>
                <w:sz w:val="20"/>
                <w:szCs w:val="20"/>
              </w:rPr>
              <w:t>Инструментальный контроль и оценка освещения рабочих мест</w:t>
            </w:r>
          </w:p>
        </w:tc>
        <w:tc>
          <w:tcPr>
            <w:tcW w:w="2409" w:type="dxa"/>
            <w:tcBorders>
              <w:bottom w:val="single" w:sz="4" w:space="0" w:color="auto"/>
            </w:tcBorders>
            <w:vAlign w:val="center"/>
          </w:tcPr>
          <w:p w:rsidR="00EB5887" w:rsidRPr="00BF0297" w:rsidRDefault="00EB5887" w:rsidP="009A6BEC">
            <w:pPr>
              <w:jc w:val="center"/>
              <w:rPr>
                <w:rFonts w:ascii="Times New Roman" w:hAnsi="Times New Roman" w:cs="Times New Roman"/>
                <w:sz w:val="20"/>
                <w:szCs w:val="20"/>
              </w:rPr>
            </w:pPr>
            <w:r w:rsidRPr="00BF0297">
              <w:rPr>
                <w:rFonts w:ascii="Times New Roman" w:hAnsi="Times New Roman" w:cs="Times New Roman"/>
                <w:sz w:val="20"/>
                <w:szCs w:val="20"/>
              </w:rPr>
              <w:t>МУК 4.3.2812-10</w:t>
            </w:r>
          </w:p>
        </w:tc>
        <w:tc>
          <w:tcPr>
            <w:tcW w:w="1134" w:type="dxa"/>
            <w:tcBorders>
              <w:bottom w:val="single" w:sz="4" w:space="0" w:color="auto"/>
            </w:tcBorders>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рабочее место</w:t>
            </w:r>
          </w:p>
        </w:tc>
        <w:tc>
          <w:tcPr>
            <w:tcW w:w="992" w:type="dxa"/>
            <w:tcBorders>
              <w:bottom w:val="single" w:sz="4" w:space="0" w:color="auto"/>
            </w:tcBorders>
            <w:vAlign w:val="center"/>
          </w:tcPr>
          <w:p w:rsidR="00EB5887" w:rsidRPr="00BF0297" w:rsidRDefault="00EB5887" w:rsidP="009A6BEC">
            <w:pPr>
              <w:jc w:val="center"/>
              <w:rPr>
                <w:rFonts w:ascii="Times New Roman" w:hAnsi="Times New Roman" w:cs="Times New Roman"/>
                <w:color w:val="000000"/>
                <w:sz w:val="20"/>
                <w:szCs w:val="20"/>
              </w:rPr>
            </w:pPr>
            <w:r w:rsidRPr="00BF0297">
              <w:rPr>
                <w:rFonts w:ascii="Times New Roman" w:hAnsi="Times New Roman" w:cs="Times New Roman"/>
                <w:color w:val="000000"/>
                <w:sz w:val="20"/>
                <w:szCs w:val="20"/>
              </w:rPr>
              <w:t>50</w:t>
            </w:r>
          </w:p>
        </w:tc>
        <w:tc>
          <w:tcPr>
            <w:tcW w:w="1417" w:type="dxa"/>
            <w:tcBorders>
              <w:bottom w:val="single" w:sz="4" w:space="0" w:color="auto"/>
            </w:tcBorders>
          </w:tcPr>
          <w:p w:rsidR="00EB5887" w:rsidRPr="00BF0297" w:rsidRDefault="00EB5887" w:rsidP="009A6BEC">
            <w:pPr>
              <w:jc w:val="center"/>
              <w:rPr>
                <w:rFonts w:ascii="Times New Roman" w:hAnsi="Times New Roman" w:cs="Times New Roman"/>
                <w:color w:val="000000"/>
                <w:sz w:val="20"/>
                <w:szCs w:val="20"/>
              </w:rPr>
            </w:pPr>
          </w:p>
        </w:tc>
        <w:tc>
          <w:tcPr>
            <w:tcW w:w="1419" w:type="dxa"/>
            <w:tcBorders>
              <w:bottom w:val="single" w:sz="4" w:space="0" w:color="auto"/>
            </w:tcBorders>
          </w:tcPr>
          <w:p w:rsidR="00EB5887" w:rsidRPr="00BF0297" w:rsidRDefault="00EB5887" w:rsidP="009A6BEC">
            <w:pPr>
              <w:jc w:val="center"/>
              <w:rPr>
                <w:color w:val="000000"/>
                <w:sz w:val="20"/>
                <w:szCs w:val="20"/>
              </w:rPr>
            </w:pPr>
          </w:p>
        </w:tc>
      </w:tr>
      <w:tr w:rsidR="00EB5887" w:rsidRPr="00BF0297" w:rsidTr="00EB5887">
        <w:tc>
          <w:tcPr>
            <w:tcW w:w="14743" w:type="dxa"/>
            <w:gridSpan w:val="8"/>
            <w:tcBorders>
              <w:top w:val="single" w:sz="4" w:space="0" w:color="auto"/>
              <w:left w:val="single" w:sz="4" w:space="0" w:color="auto"/>
              <w:bottom w:val="single" w:sz="4" w:space="0" w:color="auto"/>
              <w:right w:val="single" w:sz="4" w:space="0" w:color="auto"/>
            </w:tcBorders>
          </w:tcPr>
          <w:p w:rsidR="00EB5887" w:rsidRPr="00EB5887" w:rsidRDefault="00EB5887" w:rsidP="00EB5887">
            <w:pPr>
              <w:jc w:val="right"/>
              <w:rPr>
                <w:rFonts w:ascii="Times New Roman" w:hAnsi="Times New Roman" w:cs="Times New Roman"/>
                <w:sz w:val="20"/>
                <w:szCs w:val="20"/>
              </w:rPr>
            </w:pPr>
            <w:r w:rsidRPr="00EB5887">
              <w:rPr>
                <w:rFonts w:ascii="Times New Roman" w:hAnsi="Times New Roman" w:cs="Times New Roman"/>
                <w:sz w:val="20"/>
                <w:szCs w:val="20"/>
              </w:rPr>
              <w:t>Итого, стоимость без НДС</w:t>
            </w:r>
          </w:p>
        </w:tc>
        <w:tc>
          <w:tcPr>
            <w:tcW w:w="1418" w:type="dxa"/>
            <w:tcBorders>
              <w:top w:val="single" w:sz="4" w:space="0" w:color="auto"/>
              <w:left w:val="single" w:sz="4" w:space="0" w:color="auto"/>
              <w:bottom w:val="single" w:sz="4" w:space="0" w:color="auto"/>
              <w:right w:val="single" w:sz="4" w:space="0" w:color="auto"/>
            </w:tcBorders>
          </w:tcPr>
          <w:p w:rsidR="00EB5887" w:rsidRPr="00BF0297" w:rsidRDefault="00EB5887" w:rsidP="009A6BEC">
            <w:pPr>
              <w:jc w:val="center"/>
              <w:rPr>
                <w:color w:val="000000"/>
                <w:sz w:val="20"/>
                <w:szCs w:val="20"/>
              </w:rPr>
            </w:pPr>
          </w:p>
        </w:tc>
      </w:tr>
      <w:tr w:rsidR="00EB5887" w:rsidRPr="00BF0297" w:rsidTr="00EB5887">
        <w:tc>
          <w:tcPr>
            <w:tcW w:w="14743" w:type="dxa"/>
            <w:gridSpan w:val="8"/>
            <w:tcBorders>
              <w:top w:val="single" w:sz="4" w:space="0" w:color="auto"/>
              <w:left w:val="single" w:sz="4" w:space="0" w:color="auto"/>
              <w:bottom w:val="single" w:sz="4" w:space="0" w:color="auto"/>
              <w:right w:val="single" w:sz="4" w:space="0" w:color="auto"/>
            </w:tcBorders>
          </w:tcPr>
          <w:p w:rsidR="00EB5887" w:rsidRPr="00EB5887" w:rsidRDefault="00EB5887" w:rsidP="00EB5887">
            <w:pPr>
              <w:jc w:val="right"/>
              <w:rPr>
                <w:rFonts w:ascii="Times New Roman" w:hAnsi="Times New Roman" w:cs="Times New Roman"/>
                <w:sz w:val="20"/>
                <w:szCs w:val="20"/>
              </w:rPr>
            </w:pPr>
            <w:r w:rsidRPr="00EB5887">
              <w:rPr>
                <w:rFonts w:ascii="Times New Roman" w:hAnsi="Times New Roman" w:cs="Times New Roman"/>
                <w:sz w:val="20"/>
                <w:szCs w:val="20"/>
              </w:rPr>
              <w:t>НДС 18%</w:t>
            </w:r>
          </w:p>
        </w:tc>
        <w:tc>
          <w:tcPr>
            <w:tcW w:w="1418" w:type="dxa"/>
            <w:tcBorders>
              <w:top w:val="single" w:sz="4" w:space="0" w:color="auto"/>
              <w:left w:val="single" w:sz="4" w:space="0" w:color="auto"/>
              <w:bottom w:val="single" w:sz="4" w:space="0" w:color="auto"/>
              <w:right w:val="single" w:sz="4" w:space="0" w:color="auto"/>
            </w:tcBorders>
          </w:tcPr>
          <w:p w:rsidR="00EB5887" w:rsidRPr="00BF0297" w:rsidRDefault="00EB5887" w:rsidP="009A6BEC">
            <w:pPr>
              <w:jc w:val="center"/>
              <w:rPr>
                <w:color w:val="000000"/>
                <w:sz w:val="20"/>
                <w:szCs w:val="20"/>
              </w:rPr>
            </w:pPr>
          </w:p>
        </w:tc>
      </w:tr>
      <w:tr w:rsidR="00EB5887" w:rsidRPr="00BF0297" w:rsidTr="00EB5887">
        <w:tc>
          <w:tcPr>
            <w:tcW w:w="14743" w:type="dxa"/>
            <w:gridSpan w:val="8"/>
            <w:tcBorders>
              <w:top w:val="single" w:sz="4" w:space="0" w:color="auto"/>
              <w:left w:val="single" w:sz="4" w:space="0" w:color="auto"/>
              <w:bottom w:val="single" w:sz="4" w:space="0" w:color="auto"/>
              <w:right w:val="single" w:sz="4" w:space="0" w:color="auto"/>
            </w:tcBorders>
          </w:tcPr>
          <w:p w:rsidR="00EB5887" w:rsidRPr="00EB5887" w:rsidRDefault="00EB5887" w:rsidP="00EB5887">
            <w:pPr>
              <w:jc w:val="right"/>
              <w:rPr>
                <w:rFonts w:ascii="Times New Roman" w:hAnsi="Times New Roman" w:cs="Times New Roman"/>
                <w:sz w:val="20"/>
                <w:szCs w:val="20"/>
              </w:rPr>
            </w:pPr>
            <w:r w:rsidRPr="00EB5887">
              <w:rPr>
                <w:rFonts w:ascii="Times New Roman" w:hAnsi="Times New Roman" w:cs="Times New Roman"/>
                <w:sz w:val="20"/>
                <w:szCs w:val="20"/>
              </w:rPr>
              <w:t>Итого, стоимость с НДС</w:t>
            </w:r>
          </w:p>
        </w:tc>
        <w:tc>
          <w:tcPr>
            <w:tcW w:w="1418" w:type="dxa"/>
            <w:tcBorders>
              <w:top w:val="single" w:sz="4" w:space="0" w:color="auto"/>
              <w:left w:val="single" w:sz="4" w:space="0" w:color="auto"/>
              <w:bottom w:val="single" w:sz="4" w:space="0" w:color="auto"/>
              <w:right w:val="single" w:sz="4" w:space="0" w:color="auto"/>
            </w:tcBorders>
          </w:tcPr>
          <w:p w:rsidR="00EB5887" w:rsidRPr="00BF0297" w:rsidRDefault="00EB5887" w:rsidP="009A6BEC">
            <w:pPr>
              <w:jc w:val="center"/>
              <w:rPr>
                <w:color w:val="000000"/>
                <w:sz w:val="20"/>
                <w:szCs w:val="20"/>
              </w:rPr>
            </w:pPr>
          </w:p>
        </w:tc>
      </w:tr>
    </w:tbl>
    <w:p w:rsidR="009A6BEC" w:rsidRPr="00EB5887" w:rsidRDefault="009A6BEC" w:rsidP="00B424F4"/>
    <w:p w:rsidR="00C62CFC" w:rsidRDefault="00C62CFC" w:rsidP="00B424F4"/>
    <w:p w:rsidR="008A2264" w:rsidRPr="008A2264" w:rsidRDefault="008A2264" w:rsidP="003F5CE3">
      <w:pPr>
        <w:rPr>
          <w:u w:val="single"/>
        </w:rPr>
      </w:pPr>
      <w:r w:rsidRPr="008A2264">
        <w:t xml:space="preserve">Цена Договора представляет собой сумму цен по каждому </w:t>
      </w:r>
      <w:r w:rsidR="00BF0297">
        <w:t>лабораторному испытанию</w:t>
      </w:r>
      <w:r w:rsidRPr="008A2264">
        <w:t xml:space="preserve"> в соответствии с Документацией процедуры закупок с учетом </w:t>
      </w:r>
      <w:r w:rsidR="00BF0297">
        <w:t xml:space="preserve">стоимости за единицу </w:t>
      </w:r>
      <w:r w:rsidRPr="008A2264">
        <w:t>и количества.</w:t>
      </w:r>
    </w:p>
    <w:p w:rsidR="008A2264" w:rsidRDefault="008A2264" w:rsidP="003F5CE3">
      <w:pPr>
        <w:rPr>
          <w:color w:val="FF0000"/>
          <w:u w:val="single"/>
        </w:rPr>
      </w:pPr>
    </w:p>
    <w:p w:rsidR="00A6022E" w:rsidRDefault="00A6022E" w:rsidP="00B424F4"/>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Default="004D1DC3" w:rsidP="00B424F4">
      <w:r w:rsidRPr="002440E8">
        <w:br w:type="page"/>
      </w:r>
    </w:p>
    <w:p w:rsidR="000938CA" w:rsidRPr="002440E8" w:rsidRDefault="0065418B" w:rsidP="00343C90">
      <w:pPr>
        <w:pStyle w:val="4"/>
        <w:spacing w:before="0" w:after="0"/>
        <w:ind w:left="1224"/>
      </w:pPr>
      <w:bookmarkStart w:id="42" w:name="_Toc353985088"/>
      <w:r>
        <w:lastRenderedPageBreak/>
        <w:t>9</w:t>
      </w:r>
      <w:r w:rsidR="00343C90">
        <w:t xml:space="preserve">.2.2 </w:t>
      </w:r>
      <w:r w:rsidR="000938CA" w:rsidRPr="002440E8">
        <w:t>ФОРМА ПРЕДЛОЖЕНИЯ О ФУНКЦИОНАЛЬНЫХ, КОЛИЧЕСТВЕННЫХ И КАЧЕСТВЕННЫХ ХАРАКТЕРИСТИКАХ ТОВАРОВ, КАЧЕСТВЕ РАБОТ, УСЛУГ</w:t>
      </w:r>
      <w:bookmarkEnd w:id="42"/>
    </w:p>
    <w:p w:rsidR="000938CA" w:rsidRPr="002440E8" w:rsidRDefault="000938CA" w:rsidP="000938CA">
      <w:r w:rsidRPr="002440E8">
        <w:t>На бланке организации</w:t>
      </w:r>
    </w:p>
    <w:p w:rsidR="000938CA" w:rsidRPr="002440E8" w:rsidRDefault="000938CA" w:rsidP="000938CA">
      <w:r w:rsidRPr="002440E8">
        <w:t>Дата, исх. номер</w:t>
      </w:r>
      <w:r w:rsidRPr="002440E8">
        <w:tab/>
      </w:r>
      <w:r w:rsidRPr="002440E8">
        <w:tab/>
      </w:r>
      <w:r w:rsidRPr="002440E8">
        <w:tab/>
      </w:r>
      <w:r w:rsidRPr="002440E8">
        <w:tab/>
      </w:r>
      <w:r w:rsidRPr="002440E8">
        <w:tab/>
      </w:r>
      <w:r w:rsidRPr="002440E8">
        <w:tab/>
        <w:t xml:space="preserve">                  Приложение № __ к Заявке </w:t>
      </w:r>
    </w:p>
    <w:p w:rsidR="000938CA" w:rsidRPr="002440E8" w:rsidRDefault="000938CA" w:rsidP="000938CA">
      <w:r w:rsidRPr="002440E8">
        <w:t xml:space="preserve"> </w:t>
      </w:r>
    </w:p>
    <w:p w:rsidR="000938CA" w:rsidRDefault="000938CA" w:rsidP="000938CA">
      <w:r w:rsidRPr="002440E8">
        <w:t>Заказчику/Организатору Процедуры закупки</w:t>
      </w:r>
    </w:p>
    <w:p w:rsidR="000938CA" w:rsidRPr="002440E8" w:rsidRDefault="000938CA" w:rsidP="000938CA"/>
    <w:p w:rsidR="000938CA" w:rsidRDefault="000938CA" w:rsidP="000938CA">
      <w:r w:rsidRPr="002440E8">
        <w:t>ПРЕДЛОЖЕНИЕ О ФУНКЦИОНАЛЬНЫХ, КОЛИЧЕСТВЕННЫХ И КАЧЕСТВЕННЫХ ХАРАКТЕРИСТИКАХ ТОВАРОВ, КАЧЕСТВЕ РАБОТ, УСЛУГ</w:t>
      </w:r>
    </w:p>
    <w:p w:rsidR="000938CA" w:rsidRPr="002440E8" w:rsidRDefault="000938CA" w:rsidP="000938CA"/>
    <w:p w:rsidR="000938CA" w:rsidRPr="002440E8" w:rsidRDefault="000938CA" w:rsidP="000938CA">
      <w:r w:rsidRPr="002440E8">
        <w:t>1. Исполняя обязательства и изучив Документацию процедуры закупки на право заключения Договора на поставку товара, выполнение работ, оказание услуг по ___________________________________ в том числе условия и порядок проведения настоящей Процедуры закупки, проект Договора,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0938CA" w:rsidRPr="002440E8" w:rsidRDefault="000938CA" w:rsidP="000938CA">
      <w:r w:rsidRPr="002440E8">
        <w:t>(полное наименование организации или Ф.И.О. Участника Процедуры закупки)</w:t>
      </w:r>
    </w:p>
    <w:p w:rsidR="000938CA" w:rsidRPr="002440E8" w:rsidRDefault="000938CA" w:rsidP="000938CA">
      <w:r w:rsidRPr="002440E8">
        <w:t>в лице _________________________________________________________________________________</w:t>
      </w:r>
    </w:p>
    <w:p w:rsidR="000938CA" w:rsidRPr="002440E8" w:rsidRDefault="000938CA" w:rsidP="000938CA">
      <w:r w:rsidRPr="002440E8">
        <w:t>(наименование должности руководителя организации (уполномоченного лица), его Ф.И.О. (полностью))</w:t>
      </w:r>
    </w:p>
    <w:p w:rsidR="000938CA" w:rsidRPr="002440E8" w:rsidRDefault="000938CA" w:rsidP="000938CA">
      <w:r w:rsidRPr="002440E8">
        <w:t>согласно__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p>
    <w:p w:rsidR="000938CA" w:rsidRDefault="000938CA" w:rsidP="000938CA"/>
    <w:p w:rsidR="000938CA" w:rsidRPr="002440E8" w:rsidRDefault="000938CA" w:rsidP="000938CA">
      <w:pPr>
        <w:pStyle w:val="4"/>
        <w:spacing w:before="0" w:after="0"/>
      </w:pPr>
      <w:bookmarkStart w:id="43" w:name="_Toc353985090"/>
      <w:r w:rsidRPr="002440E8">
        <w:t>Таблица №</w:t>
      </w:r>
      <w:r>
        <w:t>1 «СПРАВКА О ПЕРЕЧНЕ И ОБЪЕМАХ ВЫПОЛНЕНИЯ АНАЛОГИЧНЫХ ДОГОВОРОВ»</w:t>
      </w:r>
      <w:bookmarkEnd w:id="43"/>
    </w:p>
    <w:tbl>
      <w:tblPr>
        <w:tblW w:w="150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134"/>
        <w:gridCol w:w="2835"/>
        <w:gridCol w:w="1843"/>
        <w:gridCol w:w="2410"/>
        <w:gridCol w:w="3402"/>
        <w:gridCol w:w="2835"/>
      </w:tblGrid>
      <w:tr w:rsidR="000938CA" w:rsidRPr="000938CA" w:rsidTr="00AA0ED9">
        <w:trPr>
          <w:cantSplit/>
          <w:tblHeader/>
        </w:trPr>
        <w:tc>
          <w:tcPr>
            <w:tcW w:w="567" w:type="dxa"/>
            <w:vAlign w:val="center"/>
          </w:tcPr>
          <w:p w:rsidR="000938CA" w:rsidRPr="000938CA" w:rsidRDefault="000938CA" w:rsidP="00C96029">
            <w:pPr>
              <w:rPr>
                <w:b/>
                <w:i/>
                <w:snapToGrid w:val="0"/>
                <w:sz w:val="22"/>
                <w:szCs w:val="22"/>
              </w:rPr>
            </w:pPr>
            <w:r w:rsidRPr="000938CA">
              <w:rPr>
                <w:b/>
                <w:i/>
                <w:snapToGrid w:val="0"/>
                <w:sz w:val="22"/>
                <w:szCs w:val="22"/>
              </w:rPr>
              <w:t>№</w:t>
            </w:r>
          </w:p>
          <w:p w:rsidR="000938CA" w:rsidRPr="000938CA" w:rsidRDefault="000938CA" w:rsidP="00C96029">
            <w:pPr>
              <w:rPr>
                <w:b/>
                <w:i/>
                <w:snapToGrid w:val="0"/>
                <w:sz w:val="22"/>
                <w:szCs w:val="22"/>
              </w:rPr>
            </w:pPr>
            <w:r w:rsidRPr="000938CA">
              <w:rPr>
                <w:b/>
                <w:i/>
                <w:snapToGrid w:val="0"/>
                <w:sz w:val="22"/>
                <w:szCs w:val="22"/>
              </w:rPr>
              <w:t>п/п</w:t>
            </w:r>
          </w:p>
        </w:tc>
        <w:tc>
          <w:tcPr>
            <w:tcW w:w="1134" w:type="dxa"/>
            <w:vAlign w:val="center"/>
          </w:tcPr>
          <w:p w:rsidR="000938CA" w:rsidRPr="000938CA" w:rsidRDefault="000938CA" w:rsidP="00C96029">
            <w:pPr>
              <w:rPr>
                <w:b/>
                <w:i/>
                <w:snapToGrid w:val="0"/>
                <w:sz w:val="22"/>
                <w:szCs w:val="22"/>
              </w:rPr>
            </w:pPr>
            <w:r w:rsidRPr="000938CA">
              <w:rPr>
                <w:b/>
                <w:i/>
                <w:snapToGrid w:val="0"/>
                <w:sz w:val="22"/>
                <w:szCs w:val="22"/>
              </w:rPr>
              <w:t>Сроки выполнения</w:t>
            </w:r>
          </w:p>
        </w:tc>
        <w:tc>
          <w:tcPr>
            <w:tcW w:w="2835" w:type="dxa"/>
            <w:vAlign w:val="center"/>
          </w:tcPr>
          <w:p w:rsidR="000938CA" w:rsidRPr="000938CA" w:rsidRDefault="000938CA" w:rsidP="00C96029">
            <w:pPr>
              <w:rPr>
                <w:b/>
                <w:i/>
                <w:snapToGrid w:val="0"/>
                <w:sz w:val="22"/>
                <w:szCs w:val="22"/>
              </w:rPr>
            </w:pPr>
            <w:r w:rsidRPr="000938CA">
              <w:rPr>
                <w:b/>
                <w:i/>
                <w:snapToGrid w:val="0"/>
                <w:sz w:val="22"/>
                <w:szCs w:val="22"/>
              </w:rPr>
              <w:t xml:space="preserve">Заказчик </w:t>
            </w:r>
            <w:r w:rsidRPr="000938CA">
              <w:rPr>
                <w:b/>
                <w:i/>
                <w:snapToGrid w:val="0"/>
                <w:sz w:val="22"/>
                <w:szCs w:val="22"/>
              </w:rPr>
              <w:br/>
            </w:r>
          </w:p>
        </w:tc>
        <w:tc>
          <w:tcPr>
            <w:tcW w:w="1843" w:type="dxa"/>
            <w:vAlign w:val="center"/>
          </w:tcPr>
          <w:p w:rsidR="000938CA" w:rsidRPr="000938CA" w:rsidRDefault="000938CA" w:rsidP="00C96029">
            <w:pPr>
              <w:rPr>
                <w:b/>
                <w:i/>
                <w:snapToGrid w:val="0"/>
                <w:sz w:val="22"/>
                <w:szCs w:val="22"/>
              </w:rPr>
            </w:pPr>
            <w:r w:rsidRPr="000938CA">
              <w:rPr>
                <w:b/>
                <w:i/>
                <w:snapToGrid w:val="0"/>
                <w:sz w:val="22"/>
                <w:szCs w:val="22"/>
              </w:rPr>
              <w:t>Наименование проекта</w:t>
            </w:r>
          </w:p>
        </w:tc>
        <w:tc>
          <w:tcPr>
            <w:tcW w:w="2410" w:type="dxa"/>
            <w:vAlign w:val="center"/>
          </w:tcPr>
          <w:p w:rsidR="000938CA" w:rsidRPr="000938CA" w:rsidRDefault="000938CA" w:rsidP="00C96029">
            <w:pPr>
              <w:rPr>
                <w:b/>
                <w:i/>
                <w:snapToGrid w:val="0"/>
                <w:sz w:val="22"/>
                <w:szCs w:val="22"/>
              </w:rPr>
            </w:pPr>
            <w:r w:rsidRPr="000938CA">
              <w:rPr>
                <w:b/>
                <w:i/>
                <w:snapToGrid w:val="0"/>
                <w:sz w:val="22"/>
                <w:szCs w:val="22"/>
              </w:rPr>
              <w:t>Стоимость выполненных работ</w:t>
            </w:r>
          </w:p>
        </w:tc>
        <w:tc>
          <w:tcPr>
            <w:tcW w:w="3402" w:type="dxa"/>
            <w:vAlign w:val="center"/>
          </w:tcPr>
          <w:p w:rsidR="000938CA" w:rsidRPr="000938CA" w:rsidRDefault="000938CA" w:rsidP="00C96029">
            <w:pPr>
              <w:rPr>
                <w:b/>
                <w:i/>
                <w:snapToGrid w:val="0"/>
                <w:sz w:val="22"/>
                <w:szCs w:val="22"/>
              </w:rPr>
            </w:pPr>
            <w:r w:rsidRPr="000938CA">
              <w:rPr>
                <w:b/>
                <w:i/>
                <w:snapToGrid w:val="0"/>
                <w:sz w:val="22"/>
                <w:szCs w:val="22"/>
              </w:rPr>
              <w:t>Роль участия в проекте</w:t>
            </w:r>
          </w:p>
        </w:tc>
        <w:tc>
          <w:tcPr>
            <w:tcW w:w="2835" w:type="dxa"/>
            <w:vAlign w:val="center"/>
          </w:tcPr>
          <w:p w:rsidR="000938CA" w:rsidRPr="000938CA" w:rsidRDefault="000938CA" w:rsidP="00C96029">
            <w:pPr>
              <w:rPr>
                <w:b/>
                <w:i/>
                <w:snapToGrid w:val="0"/>
                <w:sz w:val="22"/>
                <w:szCs w:val="22"/>
              </w:rPr>
            </w:pPr>
            <w:r w:rsidRPr="000938CA">
              <w:rPr>
                <w:b/>
                <w:i/>
                <w:snapToGrid w:val="0"/>
                <w:sz w:val="22"/>
                <w:szCs w:val="22"/>
              </w:rPr>
              <w:t>Копии подтверждающих документов</w:t>
            </w:r>
          </w:p>
        </w:tc>
      </w:tr>
      <w:tr w:rsidR="000938CA" w:rsidRPr="000938CA" w:rsidTr="00AA0ED9">
        <w:trPr>
          <w:cantSplit/>
          <w:tblHeader/>
        </w:trPr>
        <w:tc>
          <w:tcPr>
            <w:tcW w:w="567" w:type="dxa"/>
          </w:tcPr>
          <w:p w:rsidR="000938CA" w:rsidRPr="000938CA" w:rsidRDefault="000938CA" w:rsidP="00C96029">
            <w:pPr>
              <w:rPr>
                <w:snapToGrid w:val="0"/>
                <w:sz w:val="22"/>
                <w:szCs w:val="22"/>
              </w:rPr>
            </w:pPr>
          </w:p>
        </w:tc>
        <w:tc>
          <w:tcPr>
            <w:tcW w:w="1134" w:type="dxa"/>
          </w:tcPr>
          <w:p w:rsidR="000938CA" w:rsidRPr="000938CA" w:rsidRDefault="000938CA" w:rsidP="00C96029">
            <w:pPr>
              <w:rPr>
                <w:snapToGrid w:val="0"/>
                <w:sz w:val="22"/>
                <w:szCs w:val="22"/>
              </w:rPr>
            </w:pPr>
            <w:r w:rsidRPr="000938CA">
              <w:rPr>
                <w:snapToGrid w:val="0"/>
                <w:sz w:val="22"/>
                <w:szCs w:val="22"/>
              </w:rPr>
              <w:t>Дни, месяцы, даты</w:t>
            </w:r>
          </w:p>
        </w:tc>
        <w:tc>
          <w:tcPr>
            <w:tcW w:w="2835" w:type="dxa"/>
          </w:tcPr>
          <w:p w:rsidR="000938CA" w:rsidRPr="000938CA" w:rsidRDefault="000938CA" w:rsidP="00C96029">
            <w:pPr>
              <w:rPr>
                <w:snapToGrid w:val="0"/>
                <w:sz w:val="22"/>
                <w:szCs w:val="22"/>
              </w:rPr>
            </w:pPr>
            <w:r w:rsidRPr="000938CA">
              <w:rPr>
                <w:snapToGrid w:val="0"/>
                <w:sz w:val="22"/>
                <w:szCs w:val="22"/>
              </w:rPr>
              <w:t>наименование, адрес, контактное лицо с указанием должности, контактные телефоны</w:t>
            </w:r>
          </w:p>
        </w:tc>
        <w:tc>
          <w:tcPr>
            <w:tcW w:w="1843" w:type="dxa"/>
          </w:tcPr>
          <w:p w:rsidR="000938CA" w:rsidRPr="000938CA" w:rsidRDefault="000938CA" w:rsidP="00C96029">
            <w:pPr>
              <w:rPr>
                <w:snapToGrid w:val="0"/>
                <w:sz w:val="22"/>
                <w:szCs w:val="22"/>
              </w:rPr>
            </w:pPr>
            <w:r w:rsidRPr="000938CA">
              <w:rPr>
                <w:snapToGrid w:val="0"/>
                <w:sz w:val="22"/>
                <w:szCs w:val="22"/>
              </w:rPr>
              <w:t>адрес, краткое описание проекта</w:t>
            </w:r>
          </w:p>
        </w:tc>
        <w:tc>
          <w:tcPr>
            <w:tcW w:w="2410" w:type="dxa"/>
          </w:tcPr>
          <w:p w:rsidR="000938CA" w:rsidRPr="000938CA" w:rsidRDefault="000938CA" w:rsidP="00C96029">
            <w:pPr>
              <w:rPr>
                <w:snapToGrid w:val="0"/>
                <w:sz w:val="22"/>
                <w:szCs w:val="22"/>
              </w:rPr>
            </w:pPr>
            <w:r w:rsidRPr="000938CA">
              <w:rPr>
                <w:snapToGrid w:val="0"/>
                <w:sz w:val="22"/>
                <w:szCs w:val="22"/>
              </w:rPr>
              <w:t>Руб. с НДС</w:t>
            </w:r>
          </w:p>
        </w:tc>
        <w:tc>
          <w:tcPr>
            <w:tcW w:w="3402" w:type="dxa"/>
          </w:tcPr>
          <w:p w:rsidR="000938CA" w:rsidRPr="000938CA" w:rsidRDefault="000938CA" w:rsidP="00C96029">
            <w:pPr>
              <w:rPr>
                <w:snapToGrid w:val="0"/>
                <w:sz w:val="22"/>
                <w:szCs w:val="22"/>
              </w:rPr>
            </w:pPr>
            <w:r w:rsidRPr="000938CA">
              <w:rPr>
                <w:snapToGrid w:val="0"/>
                <w:sz w:val="22"/>
                <w:szCs w:val="22"/>
              </w:rPr>
              <w:t>Перечень выполняемых функций</w:t>
            </w:r>
          </w:p>
        </w:tc>
        <w:tc>
          <w:tcPr>
            <w:tcW w:w="2835" w:type="dxa"/>
          </w:tcPr>
          <w:p w:rsidR="000938CA" w:rsidRPr="000938CA" w:rsidRDefault="000938CA" w:rsidP="00C96029">
            <w:pPr>
              <w:rPr>
                <w:snapToGrid w:val="0"/>
                <w:sz w:val="22"/>
                <w:szCs w:val="22"/>
              </w:rPr>
            </w:pPr>
            <w:r w:rsidRPr="000938CA">
              <w:rPr>
                <w:snapToGrid w:val="0"/>
                <w:sz w:val="22"/>
                <w:szCs w:val="22"/>
              </w:rPr>
              <w:t>№№ страниц</w:t>
            </w:r>
          </w:p>
        </w:tc>
      </w:tr>
      <w:tr w:rsidR="000938CA" w:rsidRPr="000938CA" w:rsidTr="00AA0ED9">
        <w:trPr>
          <w:cantSplit/>
        </w:trPr>
        <w:tc>
          <w:tcPr>
            <w:tcW w:w="567" w:type="dxa"/>
          </w:tcPr>
          <w:p w:rsidR="000938CA" w:rsidRPr="000938CA" w:rsidRDefault="000938CA" w:rsidP="00C96029">
            <w:pPr>
              <w:rPr>
                <w:snapToGrid w:val="0"/>
                <w:sz w:val="22"/>
                <w:szCs w:val="22"/>
              </w:rPr>
            </w:pPr>
          </w:p>
        </w:tc>
        <w:tc>
          <w:tcPr>
            <w:tcW w:w="1134" w:type="dxa"/>
          </w:tcPr>
          <w:p w:rsidR="000938CA" w:rsidRPr="000938CA" w:rsidRDefault="000938CA" w:rsidP="00C96029">
            <w:pPr>
              <w:rPr>
                <w:snapToGrid w:val="0"/>
                <w:sz w:val="22"/>
                <w:szCs w:val="22"/>
              </w:rPr>
            </w:pPr>
          </w:p>
        </w:tc>
        <w:tc>
          <w:tcPr>
            <w:tcW w:w="2835" w:type="dxa"/>
          </w:tcPr>
          <w:p w:rsidR="000938CA" w:rsidRPr="000938CA" w:rsidRDefault="000938CA" w:rsidP="00C96029">
            <w:pPr>
              <w:rPr>
                <w:snapToGrid w:val="0"/>
                <w:sz w:val="22"/>
                <w:szCs w:val="22"/>
              </w:rPr>
            </w:pPr>
          </w:p>
        </w:tc>
        <w:tc>
          <w:tcPr>
            <w:tcW w:w="1843" w:type="dxa"/>
          </w:tcPr>
          <w:p w:rsidR="000938CA" w:rsidRPr="000938CA" w:rsidRDefault="000938CA" w:rsidP="00C96029">
            <w:pPr>
              <w:rPr>
                <w:snapToGrid w:val="0"/>
                <w:sz w:val="22"/>
                <w:szCs w:val="22"/>
              </w:rPr>
            </w:pPr>
          </w:p>
        </w:tc>
        <w:tc>
          <w:tcPr>
            <w:tcW w:w="2410" w:type="dxa"/>
          </w:tcPr>
          <w:p w:rsidR="000938CA" w:rsidRPr="000938CA" w:rsidRDefault="000938CA" w:rsidP="00C96029">
            <w:pPr>
              <w:rPr>
                <w:snapToGrid w:val="0"/>
                <w:sz w:val="22"/>
                <w:szCs w:val="22"/>
              </w:rPr>
            </w:pPr>
          </w:p>
        </w:tc>
        <w:tc>
          <w:tcPr>
            <w:tcW w:w="3402" w:type="dxa"/>
          </w:tcPr>
          <w:p w:rsidR="000938CA" w:rsidRPr="000938CA" w:rsidRDefault="000938CA" w:rsidP="00C96029">
            <w:pPr>
              <w:rPr>
                <w:snapToGrid w:val="0"/>
                <w:sz w:val="22"/>
                <w:szCs w:val="22"/>
              </w:rPr>
            </w:pPr>
          </w:p>
        </w:tc>
        <w:tc>
          <w:tcPr>
            <w:tcW w:w="2835" w:type="dxa"/>
          </w:tcPr>
          <w:p w:rsidR="000938CA" w:rsidRPr="000938CA" w:rsidRDefault="000938CA" w:rsidP="00C96029">
            <w:pPr>
              <w:rPr>
                <w:snapToGrid w:val="0"/>
                <w:sz w:val="22"/>
                <w:szCs w:val="22"/>
              </w:rPr>
            </w:pPr>
          </w:p>
        </w:tc>
      </w:tr>
      <w:tr w:rsidR="000938CA" w:rsidRPr="000938CA" w:rsidTr="00AA0ED9">
        <w:trPr>
          <w:cantSplit/>
        </w:trPr>
        <w:tc>
          <w:tcPr>
            <w:tcW w:w="567" w:type="dxa"/>
          </w:tcPr>
          <w:p w:rsidR="000938CA" w:rsidRPr="000938CA" w:rsidRDefault="000938CA" w:rsidP="00C96029">
            <w:pPr>
              <w:rPr>
                <w:snapToGrid w:val="0"/>
                <w:sz w:val="22"/>
                <w:szCs w:val="22"/>
              </w:rPr>
            </w:pPr>
          </w:p>
        </w:tc>
        <w:tc>
          <w:tcPr>
            <w:tcW w:w="1134" w:type="dxa"/>
          </w:tcPr>
          <w:p w:rsidR="000938CA" w:rsidRPr="000938CA" w:rsidRDefault="000938CA" w:rsidP="00C96029">
            <w:pPr>
              <w:rPr>
                <w:snapToGrid w:val="0"/>
                <w:sz w:val="22"/>
                <w:szCs w:val="22"/>
              </w:rPr>
            </w:pPr>
          </w:p>
        </w:tc>
        <w:tc>
          <w:tcPr>
            <w:tcW w:w="2835" w:type="dxa"/>
          </w:tcPr>
          <w:p w:rsidR="000938CA" w:rsidRPr="000938CA" w:rsidRDefault="000938CA" w:rsidP="00C96029">
            <w:pPr>
              <w:rPr>
                <w:snapToGrid w:val="0"/>
                <w:sz w:val="22"/>
                <w:szCs w:val="22"/>
              </w:rPr>
            </w:pPr>
          </w:p>
        </w:tc>
        <w:tc>
          <w:tcPr>
            <w:tcW w:w="1843" w:type="dxa"/>
          </w:tcPr>
          <w:p w:rsidR="000938CA" w:rsidRPr="000938CA" w:rsidRDefault="000938CA" w:rsidP="00C96029">
            <w:pPr>
              <w:rPr>
                <w:snapToGrid w:val="0"/>
                <w:sz w:val="22"/>
                <w:szCs w:val="22"/>
              </w:rPr>
            </w:pPr>
          </w:p>
        </w:tc>
        <w:tc>
          <w:tcPr>
            <w:tcW w:w="2410" w:type="dxa"/>
          </w:tcPr>
          <w:p w:rsidR="000938CA" w:rsidRPr="000938CA" w:rsidRDefault="000938CA" w:rsidP="00C96029">
            <w:pPr>
              <w:rPr>
                <w:snapToGrid w:val="0"/>
                <w:sz w:val="22"/>
                <w:szCs w:val="22"/>
              </w:rPr>
            </w:pPr>
          </w:p>
        </w:tc>
        <w:tc>
          <w:tcPr>
            <w:tcW w:w="3402" w:type="dxa"/>
          </w:tcPr>
          <w:p w:rsidR="000938CA" w:rsidRPr="000938CA" w:rsidRDefault="000938CA" w:rsidP="00C96029">
            <w:pPr>
              <w:rPr>
                <w:snapToGrid w:val="0"/>
                <w:sz w:val="22"/>
                <w:szCs w:val="22"/>
              </w:rPr>
            </w:pPr>
          </w:p>
        </w:tc>
        <w:tc>
          <w:tcPr>
            <w:tcW w:w="2835" w:type="dxa"/>
          </w:tcPr>
          <w:p w:rsidR="000938CA" w:rsidRPr="000938CA" w:rsidRDefault="000938CA" w:rsidP="00C96029">
            <w:pPr>
              <w:rPr>
                <w:snapToGrid w:val="0"/>
                <w:sz w:val="22"/>
                <w:szCs w:val="22"/>
              </w:rPr>
            </w:pPr>
          </w:p>
        </w:tc>
      </w:tr>
      <w:tr w:rsidR="000938CA" w:rsidRPr="000938CA" w:rsidTr="00AA0ED9">
        <w:trPr>
          <w:cantSplit/>
        </w:trPr>
        <w:tc>
          <w:tcPr>
            <w:tcW w:w="567" w:type="dxa"/>
          </w:tcPr>
          <w:p w:rsidR="000938CA" w:rsidRPr="000938CA" w:rsidRDefault="000938CA" w:rsidP="00C96029">
            <w:pPr>
              <w:rPr>
                <w:snapToGrid w:val="0"/>
                <w:sz w:val="22"/>
                <w:szCs w:val="22"/>
              </w:rPr>
            </w:pPr>
          </w:p>
        </w:tc>
        <w:tc>
          <w:tcPr>
            <w:tcW w:w="1134" w:type="dxa"/>
          </w:tcPr>
          <w:p w:rsidR="000938CA" w:rsidRPr="000938CA" w:rsidRDefault="000938CA" w:rsidP="00C96029">
            <w:pPr>
              <w:rPr>
                <w:snapToGrid w:val="0"/>
                <w:sz w:val="22"/>
                <w:szCs w:val="22"/>
              </w:rPr>
            </w:pPr>
          </w:p>
        </w:tc>
        <w:tc>
          <w:tcPr>
            <w:tcW w:w="2835" w:type="dxa"/>
          </w:tcPr>
          <w:p w:rsidR="000938CA" w:rsidRPr="000938CA" w:rsidRDefault="000938CA" w:rsidP="00C96029">
            <w:pPr>
              <w:rPr>
                <w:snapToGrid w:val="0"/>
                <w:sz w:val="22"/>
                <w:szCs w:val="22"/>
              </w:rPr>
            </w:pPr>
          </w:p>
        </w:tc>
        <w:tc>
          <w:tcPr>
            <w:tcW w:w="1843" w:type="dxa"/>
          </w:tcPr>
          <w:p w:rsidR="000938CA" w:rsidRPr="000938CA" w:rsidRDefault="000938CA" w:rsidP="00C96029">
            <w:pPr>
              <w:rPr>
                <w:snapToGrid w:val="0"/>
                <w:sz w:val="22"/>
                <w:szCs w:val="22"/>
              </w:rPr>
            </w:pPr>
          </w:p>
        </w:tc>
        <w:tc>
          <w:tcPr>
            <w:tcW w:w="2410" w:type="dxa"/>
          </w:tcPr>
          <w:p w:rsidR="000938CA" w:rsidRPr="000938CA" w:rsidRDefault="000938CA" w:rsidP="00C96029">
            <w:pPr>
              <w:rPr>
                <w:snapToGrid w:val="0"/>
                <w:sz w:val="22"/>
                <w:szCs w:val="22"/>
              </w:rPr>
            </w:pPr>
          </w:p>
        </w:tc>
        <w:tc>
          <w:tcPr>
            <w:tcW w:w="3402" w:type="dxa"/>
          </w:tcPr>
          <w:p w:rsidR="000938CA" w:rsidRPr="000938CA" w:rsidRDefault="000938CA" w:rsidP="00C96029">
            <w:pPr>
              <w:rPr>
                <w:snapToGrid w:val="0"/>
                <w:sz w:val="22"/>
                <w:szCs w:val="22"/>
              </w:rPr>
            </w:pPr>
          </w:p>
        </w:tc>
        <w:tc>
          <w:tcPr>
            <w:tcW w:w="2835" w:type="dxa"/>
          </w:tcPr>
          <w:p w:rsidR="000938CA" w:rsidRPr="000938CA" w:rsidRDefault="000938CA" w:rsidP="00C96029">
            <w:pPr>
              <w:rPr>
                <w:snapToGrid w:val="0"/>
                <w:sz w:val="22"/>
                <w:szCs w:val="22"/>
              </w:rPr>
            </w:pPr>
          </w:p>
        </w:tc>
      </w:tr>
      <w:tr w:rsidR="000938CA" w:rsidRPr="000938CA" w:rsidTr="00AA0ED9">
        <w:trPr>
          <w:cantSplit/>
          <w:trHeight w:val="554"/>
        </w:trPr>
        <w:tc>
          <w:tcPr>
            <w:tcW w:w="567" w:type="dxa"/>
          </w:tcPr>
          <w:p w:rsidR="000938CA" w:rsidRPr="000938CA" w:rsidRDefault="000938CA" w:rsidP="00C96029">
            <w:pPr>
              <w:rPr>
                <w:snapToGrid w:val="0"/>
                <w:sz w:val="22"/>
                <w:szCs w:val="22"/>
              </w:rPr>
            </w:pPr>
            <w:r w:rsidRPr="000938CA">
              <w:rPr>
                <w:snapToGrid w:val="0"/>
                <w:sz w:val="22"/>
                <w:szCs w:val="22"/>
              </w:rPr>
              <w:t>…</w:t>
            </w:r>
          </w:p>
        </w:tc>
        <w:tc>
          <w:tcPr>
            <w:tcW w:w="1134" w:type="dxa"/>
          </w:tcPr>
          <w:p w:rsidR="000938CA" w:rsidRPr="000938CA" w:rsidRDefault="000938CA" w:rsidP="00C96029">
            <w:pPr>
              <w:rPr>
                <w:snapToGrid w:val="0"/>
                <w:sz w:val="22"/>
                <w:szCs w:val="22"/>
              </w:rPr>
            </w:pPr>
          </w:p>
        </w:tc>
        <w:tc>
          <w:tcPr>
            <w:tcW w:w="2835" w:type="dxa"/>
          </w:tcPr>
          <w:p w:rsidR="000938CA" w:rsidRPr="000938CA" w:rsidRDefault="000938CA" w:rsidP="00C96029">
            <w:pPr>
              <w:rPr>
                <w:snapToGrid w:val="0"/>
                <w:sz w:val="22"/>
                <w:szCs w:val="22"/>
              </w:rPr>
            </w:pPr>
          </w:p>
        </w:tc>
        <w:tc>
          <w:tcPr>
            <w:tcW w:w="1843" w:type="dxa"/>
          </w:tcPr>
          <w:p w:rsidR="000938CA" w:rsidRPr="000938CA" w:rsidRDefault="000938CA" w:rsidP="00C96029">
            <w:pPr>
              <w:rPr>
                <w:snapToGrid w:val="0"/>
                <w:sz w:val="22"/>
                <w:szCs w:val="22"/>
              </w:rPr>
            </w:pPr>
          </w:p>
        </w:tc>
        <w:tc>
          <w:tcPr>
            <w:tcW w:w="2410" w:type="dxa"/>
          </w:tcPr>
          <w:p w:rsidR="000938CA" w:rsidRPr="000938CA" w:rsidRDefault="000938CA" w:rsidP="00C96029">
            <w:pPr>
              <w:rPr>
                <w:snapToGrid w:val="0"/>
                <w:sz w:val="22"/>
                <w:szCs w:val="22"/>
              </w:rPr>
            </w:pPr>
          </w:p>
        </w:tc>
        <w:tc>
          <w:tcPr>
            <w:tcW w:w="3402" w:type="dxa"/>
          </w:tcPr>
          <w:p w:rsidR="000938CA" w:rsidRPr="000938CA" w:rsidRDefault="000938CA" w:rsidP="00C96029">
            <w:pPr>
              <w:rPr>
                <w:snapToGrid w:val="0"/>
                <w:sz w:val="22"/>
                <w:szCs w:val="22"/>
              </w:rPr>
            </w:pPr>
          </w:p>
        </w:tc>
        <w:tc>
          <w:tcPr>
            <w:tcW w:w="2835" w:type="dxa"/>
          </w:tcPr>
          <w:p w:rsidR="000938CA" w:rsidRPr="000938CA" w:rsidRDefault="000938CA" w:rsidP="00C96029">
            <w:pPr>
              <w:rPr>
                <w:snapToGrid w:val="0"/>
                <w:sz w:val="22"/>
                <w:szCs w:val="22"/>
              </w:rPr>
            </w:pPr>
          </w:p>
        </w:tc>
      </w:tr>
    </w:tbl>
    <w:p w:rsidR="000938CA" w:rsidRDefault="000938CA" w:rsidP="000938CA"/>
    <w:p w:rsidR="000938CA" w:rsidRPr="009443EF" w:rsidRDefault="000938CA" w:rsidP="000938CA">
      <w:pPr>
        <w:rPr>
          <w:i/>
          <w:u w:val="single"/>
        </w:rPr>
      </w:pPr>
      <w:r w:rsidRPr="009443EF">
        <w:rPr>
          <w:i/>
          <w:u w:val="single"/>
        </w:rPr>
        <w:lastRenderedPageBreak/>
        <w:t>Примечания:</w:t>
      </w:r>
    </w:p>
    <w:p w:rsidR="000938CA" w:rsidRPr="009443EF" w:rsidRDefault="000938CA" w:rsidP="000938CA">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0938CA" w:rsidRPr="009443EF" w:rsidRDefault="000938CA" w:rsidP="000938CA">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0938CA" w:rsidRPr="009443EF" w:rsidRDefault="000938CA" w:rsidP="000938CA">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0938CA" w:rsidRPr="009443EF" w:rsidRDefault="000938CA" w:rsidP="000938CA">
      <w:r w:rsidRPr="009443EF">
        <w:rPr>
          <w:b/>
          <w:i/>
          <w:snapToGrid w:val="0"/>
        </w:rPr>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p>
    <w:p w:rsidR="000938CA" w:rsidRPr="009443EF" w:rsidRDefault="000938CA" w:rsidP="000938CA"/>
    <w:p w:rsidR="000938CA" w:rsidRDefault="000938CA" w:rsidP="000938CA">
      <w:pPr>
        <w:pStyle w:val="4"/>
        <w:spacing w:before="0" w:after="0"/>
      </w:pPr>
      <w:bookmarkStart w:id="44" w:name="_Toc353985091"/>
      <w:r w:rsidRPr="002440E8">
        <w:t>Таблица №</w:t>
      </w:r>
      <w:r>
        <w:t>2 «СПРАВКА О КАДРОВЫХ РЕСУРСАХ»</w:t>
      </w:r>
      <w:bookmarkEnd w:id="44"/>
    </w:p>
    <w:tbl>
      <w:tblPr>
        <w:tblW w:w="496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72"/>
        <w:gridCol w:w="1634"/>
        <w:gridCol w:w="2047"/>
        <w:gridCol w:w="1840"/>
        <w:gridCol w:w="1843"/>
        <w:gridCol w:w="1840"/>
        <w:gridCol w:w="1838"/>
      </w:tblGrid>
      <w:tr w:rsidR="000938CA" w:rsidRPr="000938CA" w:rsidTr="00BA2BEC">
        <w:trPr>
          <w:cantSplit/>
          <w:tblHeader/>
        </w:trPr>
        <w:tc>
          <w:tcPr>
            <w:tcW w:w="1088" w:type="pct"/>
            <w:vMerge w:val="restart"/>
            <w:shd w:val="clear" w:color="auto" w:fill="auto"/>
            <w:vAlign w:val="center"/>
          </w:tcPr>
          <w:p w:rsidR="000938CA" w:rsidRPr="000938CA" w:rsidRDefault="000938CA" w:rsidP="00C96029">
            <w:pPr>
              <w:rPr>
                <w:rFonts w:eastAsia="Calibri"/>
                <w:b/>
                <w:bCs/>
                <w:i/>
                <w:sz w:val="22"/>
                <w:szCs w:val="22"/>
              </w:rPr>
            </w:pPr>
            <w:r w:rsidRPr="000938CA">
              <w:rPr>
                <w:rFonts w:eastAsia="Calibri"/>
                <w:b/>
                <w:bCs/>
                <w:i/>
                <w:sz w:val="22"/>
                <w:szCs w:val="22"/>
              </w:rPr>
              <w:t>Штатный персонал</w:t>
            </w:r>
          </w:p>
        </w:tc>
        <w:tc>
          <w:tcPr>
            <w:tcW w:w="1304" w:type="pct"/>
            <w:gridSpan w:val="2"/>
            <w:shd w:val="clear" w:color="auto" w:fill="auto"/>
            <w:vAlign w:val="center"/>
          </w:tcPr>
          <w:p w:rsidR="000938CA" w:rsidRPr="000938CA" w:rsidRDefault="000938CA" w:rsidP="00EA7636">
            <w:pPr>
              <w:jc w:val="center"/>
              <w:rPr>
                <w:rFonts w:eastAsia="Calibri"/>
                <w:b/>
                <w:i/>
                <w:sz w:val="22"/>
                <w:szCs w:val="22"/>
              </w:rPr>
            </w:pPr>
            <w:r w:rsidRPr="000938CA">
              <w:rPr>
                <w:rFonts w:eastAsia="Calibri"/>
                <w:b/>
                <w:i/>
                <w:sz w:val="22"/>
                <w:szCs w:val="22"/>
              </w:rPr>
              <w:t>Участник процедуры Закупки</w:t>
            </w:r>
          </w:p>
        </w:tc>
        <w:tc>
          <w:tcPr>
            <w:tcW w:w="1957" w:type="pct"/>
            <w:gridSpan w:val="3"/>
            <w:shd w:val="clear" w:color="auto" w:fill="auto"/>
            <w:vAlign w:val="center"/>
          </w:tcPr>
          <w:p w:rsidR="000938CA" w:rsidRPr="000938CA" w:rsidRDefault="000938CA" w:rsidP="00A600BB">
            <w:pPr>
              <w:jc w:val="center"/>
              <w:rPr>
                <w:rFonts w:eastAsia="Calibri"/>
                <w:b/>
                <w:i/>
                <w:sz w:val="22"/>
                <w:szCs w:val="22"/>
              </w:rPr>
            </w:pPr>
            <w:r w:rsidRPr="000938CA">
              <w:rPr>
                <w:rFonts w:eastAsia="Calibri"/>
                <w:b/>
                <w:i/>
                <w:sz w:val="22"/>
                <w:szCs w:val="22"/>
              </w:rPr>
              <w:t>Организация</w:t>
            </w:r>
            <w:r w:rsidR="00A600BB">
              <w:rPr>
                <w:rFonts w:eastAsia="Calibri"/>
                <w:b/>
                <w:i/>
                <w:sz w:val="22"/>
                <w:szCs w:val="22"/>
              </w:rPr>
              <w:t xml:space="preserve"> </w:t>
            </w:r>
            <w:r w:rsidRPr="000938CA">
              <w:rPr>
                <w:rFonts w:eastAsia="Calibri"/>
                <w:b/>
                <w:i/>
                <w:sz w:val="22"/>
                <w:szCs w:val="22"/>
              </w:rPr>
              <w:t>(с</w:t>
            </w:r>
            <w:r w:rsidR="00A600BB">
              <w:rPr>
                <w:rFonts w:eastAsia="Calibri"/>
                <w:b/>
                <w:i/>
                <w:sz w:val="22"/>
                <w:szCs w:val="22"/>
              </w:rPr>
              <w:t>оисполнитель</w:t>
            </w:r>
            <w:r w:rsidRPr="000938CA">
              <w:rPr>
                <w:rFonts w:eastAsia="Calibri"/>
                <w:b/>
                <w:i/>
                <w:sz w:val="22"/>
                <w:szCs w:val="22"/>
              </w:rPr>
              <w:t>)</w:t>
            </w:r>
          </w:p>
        </w:tc>
        <w:tc>
          <w:tcPr>
            <w:tcW w:w="651" w:type="pct"/>
            <w:vAlign w:val="center"/>
          </w:tcPr>
          <w:p w:rsidR="000938CA" w:rsidRPr="000938CA" w:rsidRDefault="000938CA" w:rsidP="00EA7636">
            <w:pPr>
              <w:jc w:val="center"/>
              <w:rPr>
                <w:rFonts w:eastAsia="Calibri"/>
                <w:b/>
                <w:i/>
                <w:sz w:val="22"/>
                <w:szCs w:val="22"/>
              </w:rPr>
            </w:pPr>
            <w:r w:rsidRPr="000938CA">
              <w:rPr>
                <w:rFonts w:eastAsia="Calibri"/>
                <w:b/>
                <w:i/>
                <w:sz w:val="22"/>
                <w:szCs w:val="22"/>
              </w:rPr>
              <w:t>Приложения</w:t>
            </w:r>
            <w:r w:rsidR="00A600BB">
              <w:rPr>
                <w:rFonts w:eastAsia="Calibri"/>
                <w:b/>
                <w:i/>
                <w:sz w:val="22"/>
                <w:szCs w:val="22"/>
              </w:rPr>
              <w:t>*</w:t>
            </w:r>
          </w:p>
          <w:p w:rsidR="000938CA" w:rsidRPr="000938CA" w:rsidRDefault="000938CA" w:rsidP="00EA7636">
            <w:pPr>
              <w:jc w:val="center"/>
              <w:rPr>
                <w:rFonts w:eastAsia="Calibri"/>
                <w:b/>
                <w:i/>
                <w:sz w:val="22"/>
                <w:szCs w:val="22"/>
              </w:rPr>
            </w:pPr>
          </w:p>
        </w:tc>
      </w:tr>
      <w:tr w:rsidR="000938CA" w:rsidRPr="000938CA" w:rsidTr="00BA2BEC">
        <w:trPr>
          <w:cantSplit/>
          <w:trHeight w:val="340"/>
          <w:tblHeader/>
        </w:trPr>
        <w:tc>
          <w:tcPr>
            <w:tcW w:w="1088" w:type="pct"/>
            <w:vMerge/>
            <w:shd w:val="clear" w:color="auto" w:fill="auto"/>
            <w:vAlign w:val="center"/>
          </w:tcPr>
          <w:p w:rsidR="000938CA" w:rsidRPr="000938CA" w:rsidRDefault="000938CA" w:rsidP="00C96029">
            <w:pPr>
              <w:rPr>
                <w:b/>
                <w:sz w:val="22"/>
                <w:szCs w:val="22"/>
              </w:rPr>
            </w:pPr>
          </w:p>
        </w:tc>
        <w:tc>
          <w:tcPr>
            <w:tcW w:w="579" w:type="pct"/>
            <w:shd w:val="clear" w:color="auto" w:fill="auto"/>
            <w:vAlign w:val="center"/>
          </w:tcPr>
          <w:p w:rsidR="000938CA" w:rsidRPr="000938CA" w:rsidRDefault="000938CA" w:rsidP="00C96029">
            <w:pPr>
              <w:rPr>
                <w:rFonts w:eastAsia="Calibri"/>
                <w:sz w:val="22"/>
                <w:szCs w:val="22"/>
              </w:rPr>
            </w:pPr>
            <w:r w:rsidRPr="000938CA">
              <w:rPr>
                <w:rFonts w:eastAsia="Calibri"/>
                <w:sz w:val="22"/>
                <w:szCs w:val="22"/>
              </w:rPr>
              <w:t>Общая численность</w:t>
            </w:r>
          </w:p>
        </w:tc>
        <w:tc>
          <w:tcPr>
            <w:tcW w:w="725" w:type="pct"/>
            <w:shd w:val="clear" w:color="auto" w:fill="auto"/>
            <w:vAlign w:val="center"/>
          </w:tcPr>
          <w:p w:rsidR="000938CA" w:rsidRPr="000938CA" w:rsidRDefault="000938CA" w:rsidP="00C96029">
            <w:pPr>
              <w:rPr>
                <w:rFonts w:eastAsia="Calibri"/>
                <w:sz w:val="22"/>
                <w:szCs w:val="22"/>
              </w:rPr>
            </w:pPr>
            <w:r w:rsidRPr="000938CA">
              <w:rPr>
                <w:rFonts w:eastAsia="Calibri"/>
                <w:sz w:val="22"/>
                <w:szCs w:val="22"/>
              </w:rPr>
              <w:t>В т.ч. для работ по данному договору</w:t>
            </w:r>
          </w:p>
        </w:tc>
        <w:tc>
          <w:tcPr>
            <w:tcW w:w="652" w:type="pct"/>
            <w:shd w:val="clear" w:color="auto" w:fill="auto"/>
            <w:vAlign w:val="center"/>
          </w:tcPr>
          <w:p w:rsidR="000938CA" w:rsidRPr="000938CA" w:rsidRDefault="000938CA" w:rsidP="00C96029">
            <w:pPr>
              <w:rPr>
                <w:rFonts w:eastAsia="Calibri"/>
                <w:sz w:val="22"/>
                <w:szCs w:val="22"/>
              </w:rPr>
            </w:pPr>
            <w:r w:rsidRPr="000938CA">
              <w:rPr>
                <w:rFonts w:eastAsia="Calibri"/>
                <w:sz w:val="22"/>
                <w:szCs w:val="22"/>
              </w:rPr>
              <w:t>Общая численность</w:t>
            </w:r>
          </w:p>
        </w:tc>
        <w:tc>
          <w:tcPr>
            <w:tcW w:w="653" w:type="pct"/>
            <w:shd w:val="clear" w:color="auto" w:fill="auto"/>
            <w:vAlign w:val="center"/>
          </w:tcPr>
          <w:p w:rsidR="000938CA" w:rsidRPr="000938CA" w:rsidRDefault="000938CA" w:rsidP="00C96029">
            <w:pPr>
              <w:rPr>
                <w:rFonts w:eastAsia="Calibri"/>
                <w:sz w:val="22"/>
                <w:szCs w:val="22"/>
              </w:rPr>
            </w:pPr>
            <w:r w:rsidRPr="000938CA">
              <w:rPr>
                <w:rFonts w:eastAsia="Calibri"/>
                <w:sz w:val="22"/>
                <w:szCs w:val="22"/>
              </w:rPr>
              <w:t>В т.ч. для работ по данному договору</w:t>
            </w:r>
          </w:p>
        </w:tc>
        <w:tc>
          <w:tcPr>
            <w:tcW w:w="652" w:type="pct"/>
            <w:vAlign w:val="center"/>
          </w:tcPr>
          <w:p w:rsidR="000938CA" w:rsidRPr="00BA2BEC" w:rsidRDefault="000938CA" w:rsidP="00BA2BEC">
            <w:pPr>
              <w:rPr>
                <w:rFonts w:eastAsia="Calibri"/>
                <w:sz w:val="22"/>
                <w:szCs w:val="22"/>
              </w:rPr>
            </w:pPr>
            <w:r w:rsidRPr="000938CA">
              <w:rPr>
                <w:rFonts w:eastAsia="Calibri"/>
                <w:sz w:val="22"/>
                <w:szCs w:val="22"/>
              </w:rPr>
              <w:t>Наименование организации с</w:t>
            </w:r>
            <w:r w:rsidR="00BA2BEC">
              <w:rPr>
                <w:rFonts w:eastAsia="Calibri"/>
                <w:sz w:val="22"/>
                <w:szCs w:val="22"/>
              </w:rPr>
              <w:t>оисполнителя</w:t>
            </w:r>
          </w:p>
        </w:tc>
        <w:tc>
          <w:tcPr>
            <w:tcW w:w="651" w:type="pct"/>
            <w:vAlign w:val="center"/>
          </w:tcPr>
          <w:p w:rsidR="000938CA" w:rsidRPr="000938CA" w:rsidRDefault="000938CA" w:rsidP="00C96029">
            <w:pPr>
              <w:rPr>
                <w:rFonts w:eastAsia="Calibri"/>
                <w:sz w:val="22"/>
                <w:szCs w:val="22"/>
              </w:rPr>
            </w:pPr>
            <w:r w:rsidRPr="000938CA">
              <w:rPr>
                <w:rFonts w:eastAsia="Calibri"/>
                <w:sz w:val="22"/>
                <w:szCs w:val="22"/>
              </w:rPr>
              <w:t>№№ страниц</w:t>
            </w:r>
          </w:p>
        </w:tc>
      </w:tr>
      <w:tr w:rsidR="000938CA" w:rsidRPr="00BA2BEC" w:rsidTr="00BA2BEC">
        <w:trPr>
          <w:trHeight w:val="340"/>
        </w:trPr>
        <w:tc>
          <w:tcPr>
            <w:tcW w:w="1088" w:type="pct"/>
            <w:vAlign w:val="center"/>
          </w:tcPr>
          <w:p w:rsidR="000938CA" w:rsidRPr="00BA2BEC" w:rsidRDefault="000938CA" w:rsidP="00C96029">
            <w:pPr>
              <w:rPr>
                <w:rFonts w:eastAsia="Calibri"/>
                <w:sz w:val="22"/>
                <w:szCs w:val="22"/>
              </w:rPr>
            </w:pPr>
            <w:r w:rsidRPr="00BA2BEC">
              <w:rPr>
                <w:rFonts w:eastAsia="Calibri"/>
                <w:sz w:val="22"/>
                <w:szCs w:val="22"/>
              </w:rPr>
              <w:t>Руководители, чел.</w:t>
            </w:r>
          </w:p>
        </w:tc>
        <w:tc>
          <w:tcPr>
            <w:tcW w:w="579" w:type="pct"/>
            <w:vAlign w:val="center"/>
          </w:tcPr>
          <w:p w:rsidR="000938CA" w:rsidRPr="00BA2BEC" w:rsidRDefault="000938CA" w:rsidP="00C96029">
            <w:pPr>
              <w:rPr>
                <w:rFonts w:eastAsia="Calibri"/>
                <w:sz w:val="22"/>
                <w:szCs w:val="22"/>
              </w:rPr>
            </w:pPr>
          </w:p>
        </w:tc>
        <w:tc>
          <w:tcPr>
            <w:tcW w:w="725" w:type="pct"/>
          </w:tcPr>
          <w:p w:rsidR="000938CA" w:rsidRPr="00BA2BEC" w:rsidRDefault="000938CA" w:rsidP="00C96029">
            <w:pPr>
              <w:rPr>
                <w:rFonts w:eastAsia="Calibri"/>
                <w:sz w:val="22"/>
                <w:szCs w:val="22"/>
              </w:rPr>
            </w:pPr>
          </w:p>
        </w:tc>
        <w:tc>
          <w:tcPr>
            <w:tcW w:w="652" w:type="pct"/>
            <w:vAlign w:val="center"/>
          </w:tcPr>
          <w:p w:rsidR="000938CA" w:rsidRPr="00BA2BEC" w:rsidRDefault="000938CA" w:rsidP="00C96029">
            <w:pPr>
              <w:rPr>
                <w:rFonts w:eastAsia="Calibri"/>
                <w:sz w:val="22"/>
                <w:szCs w:val="22"/>
              </w:rPr>
            </w:pPr>
          </w:p>
        </w:tc>
        <w:tc>
          <w:tcPr>
            <w:tcW w:w="653" w:type="pct"/>
          </w:tcPr>
          <w:p w:rsidR="000938CA" w:rsidRPr="00BA2BEC" w:rsidRDefault="000938CA" w:rsidP="00C96029">
            <w:pPr>
              <w:rPr>
                <w:rFonts w:eastAsia="Calibri"/>
                <w:sz w:val="22"/>
                <w:szCs w:val="22"/>
              </w:rPr>
            </w:pPr>
          </w:p>
        </w:tc>
        <w:tc>
          <w:tcPr>
            <w:tcW w:w="652" w:type="pct"/>
          </w:tcPr>
          <w:p w:rsidR="000938CA" w:rsidRPr="00BA2BEC" w:rsidRDefault="000938CA" w:rsidP="00C96029">
            <w:pPr>
              <w:rPr>
                <w:rFonts w:eastAsia="Calibri"/>
                <w:sz w:val="22"/>
                <w:szCs w:val="22"/>
              </w:rPr>
            </w:pPr>
          </w:p>
        </w:tc>
        <w:tc>
          <w:tcPr>
            <w:tcW w:w="651" w:type="pct"/>
          </w:tcPr>
          <w:p w:rsidR="000938CA" w:rsidRPr="00BA2BEC" w:rsidRDefault="000938CA" w:rsidP="00C96029">
            <w:pPr>
              <w:rPr>
                <w:rFonts w:eastAsia="Calibri"/>
                <w:sz w:val="22"/>
                <w:szCs w:val="22"/>
              </w:rPr>
            </w:pPr>
          </w:p>
        </w:tc>
      </w:tr>
      <w:tr w:rsidR="000938CA" w:rsidRPr="00BA2BEC" w:rsidTr="00BA2BEC">
        <w:trPr>
          <w:trHeight w:val="340"/>
        </w:trPr>
        <w:tc>
          <w:tcPr>
            <w:tcW w:w="1088" w:type="pct"/>
            <w:vAlign w:val="center"/>
          </w:tcPr>
          <w:p w:rsidR="000938CA" w:rsidRPr="00BA2BEC" w:rsidRDefault="000938CA" w:rsidP="00C96029">
            <w:pPr>
              <w:rPr>
                <w:rFonts w:eastAsia="Calibri"/>
                <w:sz w:val="22"/>
                <w:szCs w:val="22"/>
              </w:rPr>
            </w:pPr>
            <w:r w:rsidRPr="00BA2BEC">
              <w:rPr>
                <w:rFonts w:eastAsia="Calibri"/>
                <w:sz w:val="22"/>
                <w:szCs w:val="22"/>
              </w:rPr>
              <w:t>Инженеры, чел.</w:t>
            </w:r>
          </w:p>
        </w:tc>
        <w:tc>
          <w:tcPr>
            <w:tcW w:w="579" w:type="pct"/>
            <w:vAlign w:val="center"/>
          </w:tcPr>
          <w:p w:rsidR="000938CA" w:rsidRPr="00BA2BEC" w:rsidRDefault="000938CA" w:rsidP="00C96029">
            <w:pPr>
              <w:rPr>
                <w:rFonts w:eastAsia="Calibri"/>
                <w:sz w:val="22"/>
                <w:szCs w:val="22"/>
              </w:rPr>
            </w:pPr>
          </w:p>
        </w:tc>
        <w:tc>
          <w:tcPr>
            <w:tcW w:w="725" w:type="pct"/>
          </w:tcPr>
          <w:p w:rsidR="000938CA" w:rsidRPr="00BA2BEC" w:rsidRDefault="000938CA" w:rsidP="00C96029">
            <w:pPr>
              <w:rPr>
                <w:rFonts w:eastAsia="Calibri"/>
                <w:sz w:val="22"/>
                <w:szCs w:val="22"/>
              </w:rPr>
            </w:pPr>
          </w:p>
        </w:tc>
        <w:tc>
          <w:tcPr>
            <w:tcW w:w="652" w:type="pct"/>
            <w:vAlign w:val="center"/>
          </w:tcPr>
          <w:p w:rsidR="000938CA" w:rsidRPr="00BA2BEC" w:rsidRDefault="000938CA" w:rsidP="00C96029">
            <w:pPr>
              <w:rPr>
                <w:rFonts w:eastAsia="Calibri"/>
                <w:sz w:val="22"/>
                <w:szCs w:val="22"/>
              </w:rPr>
            </w:pPr>
          </w:p>
        </w:tc>
        <w:tc>
          <w:tcPr>
            <w:tcW w:w="653" w:type="pct"/>
          </w:tcPr>
          <w:p w:rsidR="000938CA" w:rsidRPr="00BA2BEC" w:rsidRDefault="000938CA" w:rsidP="00C96029">
            <w:pPr>
              <w:rPr>
                <w:rFonts w:eastAsia="Calibri"/>
                <w:sz w:val="22"/>
                <w:szCs w:val="22"/>
              </w:rPr>
            </w:pPr>
          </w:p>
        </w:tc>
        <w:tc>
          <w:tcPr>
            <w:tcW w:w="652" w:type="pct"/>
          </w:tcPr>
          <w:p w:rsidR="000938CA" w:rsidRPr="00BA2BEC" w:rsidRDefault="000938CA" w:rsidP="00C96029">
            <w:pPr>
              <w:rPr>
                <w:rFonts w:eastAsia="Calibri"/>
                <w:sz w:val="22"/>
                <w:szCs w:val="22"/>
              </w:rPr>
            </w:pPr>
          </w:p>
        </w:tc>
        <w:tc>
          <w:tcPr>
            <w:tcW w:w="651" w:type="pct"/>
          </w:tcPr>
          <w:p w:rsidR="000938CA" w:rsidRPr="00BA2BEC" w:rsidRDefault="000938CA" w:rsidP="00C96029">
            <w:pPr>
              <w:rPr>
                <w:rFonts w:eastAsia="Calibri"/>
                <w:sz w:val="22"/>
                <w:szCs w:val="22"/>
              </w:rPr>
            </w:pPr>
          </w:p>
        </w:tc>
      </w:tr>
      <w:tr w:rsidR="000938CA" w:rsidRPr="00BA2BEC" w:rsidTr="00BA2BEC">
        <w:trPr>
          <w:trHeight w:val="340"/>
        </w:trPr>
        <w:tc>
          <w:tcPr>
            <w:tcW w:w="1088" w:type="pct"/>
            <w:vAlign w:val="center"/>
          </w:tcPr>
          <w:p w:rsidR="000938CA" w:rsidRPr="00BA2BEC" w:rsidRDefault="00BA2BEC" w:rsidP="00C96029">
            <w:pPr>
              <w:rPr>
                <w:rFonts w:eastAsia="Calibri"/>
                <w:sz w:val="22"/>
                <w:szCs w:val="22"/>
              </w:rPr>
            </w:pPr>
            <w:r w:rsidRPr="00BA2BEC">
              <w:t>Лаборанты</w:t>
            </w:r>
            <w:r w:rsidR="000938CA" w:rsidRPr="00BA2BEC">
              <w:rPr>
                <w:rFonts w:eastAsia="Calibri"/>
                <w:sz w:val="22"/>
                <w:szCs w:val="22"/>
              </w:rPr>
              <w:t>, чел.</w:t>
            </w:r>
          </w:p>
        </w:tc>
        <w:tc>
          <w:tcPr>
            <w:tcW w:w="579" w:type="pct"/>
            <w:vAlign w:val="center"/>
          </w:tcPr>
          <w:p w:rsidR="000938CA" w:rsidRPr="00BA2BEC" w:rsidRDefault="000938CA" w:rsidP="00C96029">
            <w:pPr>
              <w:rPr>
                <w:rFonts w:eastAsia="Calibri"/>
                <w:sz w:val="22"/>
                <w:szCs w:val="22"/>
              </w:rPr>
            </w:pPr>
          </w:p>
        </w:tc>
        <w:tc>
          <w:tcPr>
            <w:tcW w:w="725" w:type="pct"/>
          </w:tcPr>
          <w:p w:rsidR="000938CA" w:rsidRPr="00BA2BEC" w:rsidRDefault="000938CA" w:rsidP="00C96029">
            <w:pPr>
              <w:rPr>
                <w:rFonts w:eastAsia="Calibri"/>
                <w:sz w:val="22"/>
                <w:szCs w:val="22"/>
              </w:rPr>
            </w:pPr>
          </w:p>
        </w:tc>
        <w:tc>
          <w:tcPr>
            <w:tcW w:w="652" w:type="pct"/>
            <w:vAlign w:val="center"/>
          </w:tcPr>
          <w:p w:rsidR="000938CA" w:rsidRPr="00BA2BEC" w:rsidRDefault="000938CA" w:rsidP="00C96029">
            <w:pPr>
              <w:rPr>
                <w:rFonts w:eastAsia="Calibri"/>
                <w:sz w:val="22"/>
                <w:szCs w:val="22"/>
              </w:rPr>
            </w:pPr>
          </w:p>
        </w:tc>
        <w:tc>
          <w:tcPr>
            <w:tcW w:w="653" w:type="pct"/>
          </w:tcPr>
          <w:p w:rsidR="000938CA" w:rsidRPr="00BA2BEC" w:rsidRDefault="000938CA" w:rsidP="00C96029">
            <w:pPr>
              <w:rPr>
                <w:rFonts w:eastAsia="Calibri"/>
                <w:sz w:val="22"/>
                <w:szCs w:val="22"/>
              </w:rPr>
            </w:pPr>
          </w:p>
        </w:tc>
        <w:tc>
          <w:tcPr>
            <w:tcW w:w="652" w:type="pct"/>
          </w:tcPr>
          <w:p w:rsidR="000938CA" w:rsidRPr="00BA2BEC" w:rsidRDefault="000938CA" w:rsidP="00C96029">
            <w:pPr>
              <w:rPr>
                <w:rFonts w:eastAsia="Calibri"/>
                <w:sz w:val="22"/>
                <w:szCs w:val="22"/>
              </w:rPr>
            </w:pPr>
          </w:p>
        </w:tc>
        <w:tc>
          <w:tcPr>
            <w:tcW w:w="651" w:type="pct"/>
          </w:tcPr>
          <w:p w:rsidR="000938CA" w:rsidRPr="00BA2BEC" w:rsidRDefault="000938CA" w:rsidP="00C96029">
            <w:pPr>
              <w:rPr>
                <w:rFonts w:eastAsia="Calibri"/>
                <w:sz w:val="22"/>
                <w:szCs w:val="22"/>
              </w:rPr>
            </w:pPr>
          </w:p>
        </w:tc>
      </w:tr>
      <w:tr w:rsidR="000938CA" w:rsidRPr="00BA2BEC" w:rsidTr="00BA2BEC">
        <w:trPr>
          <w:trHeight w:val="340"/>
        </w:trPr>
        <w:tc>
          <w:tcPr>
            <w:tcW w:w="1088" w:type="pct"/>
            <w:vAlign w:val="center"/>
          </w:tcPr>
          <w:p w:rsidR="000938CA" w:rsidRPr="00BA2BEC" w:rsidRDefault="000938CA" w:rsidP="00BA2BEC">
            <w:pPr>
              <w:rPr>
                <w:rFonts w:eastAsia="Calibri"/>
                <w:sz w:val="22"/>
                <w:szCs w:val="22"/>
              </w:rPr>
            </w:pPr>
            <w:r w:rsidRPr="00BA2BEC">
              <w:rPr>
                <w:rFonts w:eastAsia="Calibri"/>
                <w:sz w:val="22"/>
                <w:szCs w:val="22"/>
              </w:rPr>
              <w:t>Прочие специалисты</w:t>
            </w:r>
            <w:r w:rsidR="00BA2BEC" w:rsidRPr="00BA2BEC">
              <w:rPr>
                <w:rFonts w:eastAsia="Calibri"/>
                <w:sz w:val="22"/>
                <w:szCs w:val="22"/>
              </w:rPr>
              <w:t>:</w:t>
            </w:r>
          </w:p>
        </w:tc>
        <w:tc>
          <w:tcPr>
            <w:tcW w:w="579" w:type="pct"/>
            <w:vAlign w:val="center"/>
          </w:tcPr>
          <w:p w:rsidR="000938CA" w:rsidRPr="00BA2BEC" w:rsidRDefault="000938CA" w:rsidP="00C96029">
            <w:pPr>
              <w:rPr>
                <w:rFonts w:eastAsia="Calibri"/>
                <w:sz w:val="22"/>
                <w:szCs w:val="22"/>
              </w:rPr>
            </w:pPr>
          </w:p>
        </w:tc>
        <w:tc>
          <w:tcPr>
            <w:tcW w:w="725" w:type="pct"/>
          </w:tcPr>
          <w:p w:rsidR="000938CA" w:rsidRPr="00BA2BEC" w:rsidRDefault="000938CA" w:rsidP="00C96029">
            <w:pPr>
              <w:rPr>
                <w:rFonts w:eastAsia="Calibri"/>
                <w:sz w:val="22"/>
                <w:szCs w:val="22"/>
              </w:rPr>
            </w:pPr>
          </w:p>
        </w:tc>
        <w:tc>
          <w:tcPr>
            <w:tcW w:w="652" w:type="pct"/>
            <w:vAlign w:val="center"/>
          </w:tcPr>
          <w:p w:rsidR="000938CA" w:rsidRPr="00BA2BEC" w:rsidRDefault="000938CA" w:rsidP="00C96029">
            <w:pPr>
              <w:rPr>
                <w:rFonts w:eastAsia="Calibri"/>
                <w:sz w:val="22"/>
                <w:szCs w:val="22"/>
              </w:rPr>
            </w:pPr>
          </w:p>
        </w:tc>
        <w:tc>
          <w:tcPr>
            <w:tcW w:w="653" w:type="pct"/>
          </w:tcPr>
          <w:p w:rsidR="000938CA" w:rsidRPr="00BA2BEC" w:rsidRDefault="000938CA" w:rsidP="00C96029">
            <w:pPr>
              <w:rPr>
                <w:rFonts w:eastAsia="Calibri"/>
                <w:sz w:val="22"/>
                <w:szCs w:val="22"/>
              </w:rPr>
            </w:pPr>
          </w:p>
        </w:tc>
        <w:tc>
          <w:tcPr>
            <w:tcW w:w="652" w:type="pct"/>
          </w:tcPr>
          <w:p w:rsidR="000938CA" w:rsidRPr="00BA2BEC" w:rsidRDefault="000938CA" w:rsidP="00C96029">
            <w:pPr>
              <w:rPr>
                <w:rFonts w:eastAsia="Calibri"/>
                <w:sz w:val="22"/>
                <w:szCs w:val="22"/>
              </w:rPr>
            </w:pPr>
          </w:p>
        </w:tc>
        <w:tc>
          <w:tcPr>
            <w:tcW w:w="651" w:type="pct"/>
          </w:tcPr>
          <w:p w:rsidR="000938CA" w:rsidRPr="00BA2BEC" w:rsidRDefault="000938CA" w:rsidP="00C96029">
            <w:pPr>
              <w:rPr>
                <w:rFonts w:eastAsia="Calibri"/>
                <w:sz w:val="22"/>
                <w:szCs w:val="22"/>
              </w:rPr>
            </w:pPr>
          </w:p>
        </w:tc>
      </w:tr>
      <w:tr w:rsidR="00BA2BEC" w:rsidRPr="00BA2BEC" w:rsidTr="00BA2BEC">
        <w:trPr>
          <w:trHeight w:val="340"/>
        </w:trPr>
        <w:tc>
          <w:tcPr>
            <w:tcW w:w="1088" w:type="pct"/>
            <w:vAlign w:val="center"/>
          </w:tcPr>
          <w:p w:rsidR="00BA2BEC" w:rsidRPr="00BA2BEC" w:rsidRDefault="00BA2BEC" w:rsidP="00C96029">
            <w:pPr>
              <w:rPr>
                <w:rFonts w:eastAsia="Calibri"/>
                <w:sz w:val="22"/>
                <w:szCs w:val="22"/>
              </w:rPr>
            </w:pPr>
            <w:r>
              <w:rPr>
                <w:rFonts w:eastAsia="Calibri"/>
                <w:sz w:val="22"/>
                <w:szCs w:val="22"/>
              </w:rPr>
              <w:t>………………</w:t>
            </w:r>
          </w:p>
        </w:tc>
        <w:tc>
          <w:tcPr>
            <w:tcW w:w="579" w:type="pct"/>
            <w:vAlign w:val="center"/>
          </w:tcPr>
          <w:p w:rsidR="00BA2BEC" w:rsidRPr="00BA2BEC" w:rsidRDefault="00BA2BEC" w:rsidP="00C96029">
            <w:pPr>
              <w:rPr>
                <w:rFonts w:eastAsia="Calibri"/>
                <w:sz w:val="22"/>
                <w:szCs w:val="22"/>
              </w:rPr>
            </w:pPr>
          </w:p>
        </w:tc>
        <w:tc>
          <w:tcPr>
            <w:tcW w:w="725" w:type="pct"/>
          </w:tcPr>
          <w:p w:rsidR="00BA2BEC" w:rsidRPr="00BA2BEC" w:rsidRDefault="00BA2BEC" w:rsidP="00C96029">
            <w:pPr>
              <w:rPr>
                <w:rFonts w:eastAsia="Calibri"/>
                <w:sz w:val="22"/>
                <w:szCs w:val="22"/>
              </w:rPr>
            </w:pPr>
          </w:p>
        </w:tc>
        <w:tc>
          <w:tcPr>
            <w:tcW w:w="652" w:type="pct"/>
            <w:vAlign w:val="center"/>
          </w:tcPr>
          <w:p w:rsidR="00BA2BEC" w:rsidRPr="00BA2BEC" w:rsidRDefault="00BA2BEC" w:rsidP="00C96029">
            <w:pPr>
              <w:rPr>
                <w:rFonts w:eastAsia="Calibri"/>
                <w:sz w:val="22"/>
                <w:szCs w:val="22"/>
              </w:rPr>
            </w:pPr>
          </w:p>
        </w:tc>
        <w:tc>
          <w:tcPr>
            <w:tcW w:w="653" w:type="pct"/>
          </w:tcPr>
          <w:p w:rsidR="00BA2BEC" w:rsidRPr="00BA2BEC" w:rsidRDefault="00BA2BEC" w:rsidP="00C96029">
            <w:pPr>
              <w:rPr>
                <w:rFonts w:eastAsia="Calibri"/>
                <w:sz w:val="22"/>
                <w:szCs w:val="22"/>
              </w:rPr>
            </w:pPr>
          </w:p>
        </w:tc>
        <w:tc>
          <w:tcPr>
            <w:tcW w:w="652" w:type="pct"/>
          </w:tcPr>
          <w:p w:rsidR="00BA2BEC" w:rsidRPr="00BA2BEC" w:rsidRDefault="00BA2BEC" w:rsidP="00C96029">
            <w:pPr>
              <w:rPr>
                <w:rFonts w:eastAsia="Calibri"/>
                <w:sz w:val="22"/>
                <w:szCs w:val="22"/>
              </w:rPr>
            </w:pPr>
          </w:p>
        </w:tc>
        <w:tc>
          <w:tcPr>
            <w:tcW w:w="651" w:type="pct"/>
          </w:tcPr>
          <w:p w:rsidR="00BA2BEC" w:rsidRPr="00BA2BEC" w:rsidRDefault="00BA2BEC" w:rsidP="00C96029">
            <w:pPr>
              <w:rPr>
                <w:rFonts w:eastAsia="Calibri"/>
                <w:sz w:val="22"/>
                <w:szCs w:val="22"/>
              </w:rPr>
            </w:pPr>
          </w:p>
        </w:tc>
      </w:tr>
      <w:tr w:rsidR="000938CA" w:rsidRPr="000938CA" w:rsidTr="00BA2BEC">
        <w:trPr>
          <w:trHeight w:val="340"/>
        </w:trPr>
        <w:tc>
          <w:tcPr>
            <w:tcW w:w="1088" w:type="pct"/>
            <w:vAlign w:val="center"/>
          </w:tcPr>
          <w:p w:rsidR="000938CA" w:rsidRPr="00BA2BEC" w:rsidRDefault="000938CA" w:rsidP="00C96029">
            <w:pPr>
              <w:rPr>
                <w:rFonts w:eastAsia="Calibri"/>
                <w:b/>
                <w:sz w:val="22"/>
                <w:szCs w:val="22"/>
              </w:rPr>
            </w:pPr>
            <w:r w:rsidRPr="00BA2BEC">
              <w:rPr>
                <w:rFonts w:eastAsia="Calibri"/>
                <w:b/>
                <w:sz w:val="22"/>
                <w:szCs w:val="22"/>
              </w:rPr>
              <w:t>ИТОГО:</w:t>
            </w:r>
          </w:p>
        </w:tc>
        <w:tc>
          <w:tcPr>
            <w:tcW w:w="579" w:type="pct"/>
            <w:vAlign w:val="center"/>
          </w:tcPr>
          <w:p w:rsidR="000938CA" w:rsidRPr="000938CA" w:rsidRDefault="000938CA" w:rsidP="00C96029">
            <w:pPr>
              <w:rPr>
                <w:rFonts w:eastAsia="Calibri"/>
                <w:sz w:val="22"/>
                <w:szCs w:val="22"/>
              </w:rPr>
            </w:pPr>
          </w:p>
        </w:tc>
        <w:tc>
          <w:tcPr>
            <w:tcW w:w="725" w:type="pct"/>
          </w:tcPr>
          <w:p w:rsidR="000938CA" w:rsidRPr="000938CA" w:rsidRDefault="000938CA" w:rsidP="00C96029">
            <w:pPr>
              <w:rPr>
                <w:rFonts w:eastAsia="Calibri"/>
                <w:sz w:val="22"/>
                <w:szCs w:val="22"/>
              </w:rPr>
            </w:pPr>
          </w:p>
        </w:tc>
        <w:tc>
          <w:tcPr>
            <w:tcW w:w="652" w:type="pct"/>
            <w:vAlign w:val="center"/>
          </w:tcPr>
          <w:p w:rsidR="000938CA" w:rsidRPr="000938CA" w:rsidRDefault="000938CA" w:rsidP="00C96029">
            <w:pPr>
              <w:rPr>
                <w:rFonts w:eastAsia="Calibri"/>
                <w:sz w:val="22"/>
                <w:szCs w:val="22"/>
              </w:rPr>
            </w:pPr>
          </w:p>
        </w:tc>
        <w:tc>
          <w:tcPr>
            <w:tcW w:w="653" w:type="pct"/>
          </w:tcPr>
          <w:p w:rsidR="000938CA" w:rsidRPr="000938CA" w:rsidRDefault="000938CA" w:rsidP="00C96029">
            <w:pPr>
              <w:rPr>
                <w:rFonts w:eastAsia="Calibri"/>
                <w:sz w:val="22"/>
                <w:szCs w:val="22"/>
              </w:rPr>
            </w:pPr>
          </w:p>
        </w:tc>
        <w:tc>
          <w:tcPr>
            <w:tcW w:w="652" w:type="pct"/>
          </w:tcPr>
          <w:p w:rsidR="000938CA" w:rsidRPr="000938CA" w:rsidRDefault="000938CA" w:rsidP="00C96029">
            <w:pPr>
              <w:rPr>
                <w:rFonts w:eastAsia="Calibri"/>
                <w:sz w:val="22"/>
                <w:szCs w:val="22"/>
              </w:rPr>
            </w:pPr>
          </w:p>
        </w:tc>
        <w:tc>
          <w:tcPr>
            <w:tcW w:w="651" w:type="pct"/>
          </w:tcPr>
          <w:p w:rsidR="000938CA" w:rsidRPr="000938CA" w:rsidRDefault="000938CA" w:rsidP="00C96029">
            <w:pPr>
              <w:rPr>
                <w:rFonts w:eastAsia="Calibri"/>
                <w:sz w:val="22"/>
                <w:szCs w:val="22"/>
              </w:rPr>
            </w:pPr>
          </w:p>
        </w:tc>
      </w:tr>
    </w:tbl>
    <w:p w:rsidR="000C3BA2" w:rsidRPr="00A600BB" w:rsidRDefault="00A600BB" w:rsidP="00A600BB">
      <w:pPr>
        <w:rPr>
          <w:rFonts w:eastAsia="Calibri"/>
          <w:bCs/>
          <w:i/>
          <w:sz w:val="22"/>
          <w:szCs w:val="22"/>
        </w:rPr>
      </w:pPr>
      <w:r w:rsidRPr="00A600BB">
        <w:rPr>
          <w:rFonts w:eastAsia="Calibri"/>
          <w:bCs/>
          <w:i/>
          <w:sz w:val="22"/>
          <w:szCs w:val="22"/>
        </w:rPr>
        <w:t>*</w:t>
      </w:r>
      <w:r>
        <w:rPr>
          <w:rFonts w:eastAsia="Calibri"/>
          <w:bCs/>
          <w:i/>
          <w:sz w:val="22"/>
          <w:szCs w:val="22"/>
        </w:rPr>
        <w:t xml:space="preserve"> </w:t>
      </w:r>
      <w:r w:rsidRPr="00A600BB">
        <w:rPr>
          <w:rFonts w:eastAsia="Calibri"/>
          <w:bCs/>
          <w:i/>
          <w:sz w:val="22"/>
          <w:szCs w:val="22"/>
        </w:rPr>
        <w:t xml:space="preserve">квалификация персонала </w:t>
      </w:r>
      <w:r>
        <w:rPr>
          <w:rFonts w:eastAsia="Calibri"/>
          <w:bCs/>
          <w:i/>
          <w:sz w:val="22"/>
          <w:szCs w:val="22"/>
        </w:rPr>
        <w:t xml:space="preserve">Участника процедуры закупки и соисполнителей </w:t>
      </w:r>
      <w:r w:rsidRPr="00A600BB">
        <w:rPr>
          <w:rFonts w:eastAsia="Calibri"/>
          <w:bCs/>
          <w:i/>
          <w:sz w:val="22"/>
          <w:szCs w:val="22"/>
        </w:rPr>
        <w:t>подтверждается наличием подтверждающих именных сертификатов по видам контроля</w:t>
      </w:r>
      <w:r>
        <w:rPr>
          <w:rFonts w:eastAsia="Calibri"/>
          <w:bCs/>
          <w:i/>
          <w:sz w:val="22"/>
          <w:szCs w:val="22"/>
        </w:rPr>
        <w:t>.</w:t>
      </w:r>
    </w:p>
    <w:p w:rsidR="00C12B51" w:rsidRDefault="00C12B51" w:rsidP="006A06EF"/>
    <w:p w:rsidR="00AA0ED9" w:rsidRDefault="00AA0ED9" w:rsidP="00AA0ED9">
      <w:pPr>
        <w:pStyle w:val="4"/>
        <w:spacing w:before="0" w:after="0"/>
      </w:pPr>
      <w:bookmarkStart w:id="45" w:name="_Toc353985092"/>
      <w:r w:rsidRPr="00A2448F">
        <w:t>Таблица №</w:t>
      </w:r>
      <w:r>
        <w:t>3</w:t>
      </w:r>
      <w:r w:rsidRPr="00A2448F">
        <w:t xml:space="preserve"> «СПРАВКА О ТЕХНИЧЕСКОЙ ОСНАЩЕННОСТИ»</w:t>
      </w:r>
      <w:bookmarkEnd w:id="45"/>
    </w:p>
    <w:p w:rsidR="00BA2BEC" w:rsidRDefault="00BA2BEC" w:rsidP="00BA2BEC">
      <w:pPr>
        <w:rPr>
          <w:rFonts w:eastAsia="Calibri"/>
          <w:sz w:val="20"/>
          <w:szCs w:val="20"/>
        </w:rPr>
      </w:pPr>
    </w:p>
    <w:p w:rsidR="00BA2BEC" w:rsidRDefault="00584D3E" w:rsidP="00BA2BEC">
      <w:pPr>
        <w:pStyle w:val="4"/>
        <w:spacing w:before="0" w:after="0"/>
      </w:pPr>
      <w:r>
        <w:t xml:space="preserve">1. </w:t>
      </w:r>
      <w:r w:rsidR="00BA2BEC" w:rsidRPr="00BA2BEC">
        <w:t>ОСНАЩЕННОСТЬ  ИСПЫТАТЕЛЬНЫМ ОБОРУДОВАНИЕМ (ИО) ДЛЯ ИСПЫТАНИЙ ПРОДУКЦИИ</w:t>
      </w:r>
    </w:p>
    <w:p w:rsidR="00584D3E" w:rsidRDefault="00584D3E" w:rsidP="00584D3E"/>
    <w:tbl>
      <w:tblPr>
        <w:tblStyle w:val="affd"/>
        <w:tblW w:w="0" w:type="auto"/>
        <w:tblLook w:val="04A0" w:firstRow="1" w:lastRow="0" w:firstColumn="1" w:lastColumn="0" w:noHBand="0" w:noVBand="1"/>
      </w:tblPr>
      <w:tblGrid>
        <w:gridCol w:w="534"/>
        <w:gridCol w:w="2526"/>
        <w:gridCol w:w="2136"/>
        <w:gridCol w:w="1586"/>
        <w:gridCol w:w="1389"/>
        <w:gridCol w:w="1579"/>
        <w:gridCol w:w="1484"/>
        <w:gridCol w:w="1503"/>
        <w:gridCol w:w="1482"/>
      </w:tblGrid>
      <w:tr w:rsidR="00E33C77" w:rsidTr="00E33C77">
        <w:tc>
          <w:tcPr>
            <w:tcW w:w="534" w:type="dxa"/>
          </w:tcPr>
          <w:p w:rsidR="00584D3E" w:rsidRPr="00BA2BEC" w:rsidRDefault="00584D3E" w:rsidP="00584D3E">
            <w:pPr>
              <w:ind w:firstLine="142"/>
              <w:jc w:val="center"/>
              <w:rPr>
                <w:rFonts w:eastAsia="Calibri"/>
                <w:sz w:val="20"/>
                <w:szCs w:val="20"/>
              </w:rPr>
            </w:pPr>
            <w:r w:rsidRPr="00BA2BEC">
              <w:rPr>
                <w:rFonts w:eastAsia="Calibri"/>
                <w:sz w:val="20"/>
                <w:szCs w:val="20"/>
              </w:rPr>
              <w:t>№ п/п</w:t>
            </w:r>
          </w:p>
        </w:tc>
        <w:tc>
          <w:tcPr>
            <w:tcW w:w="2526" w:type="dxa"/>
          </w:tcPr>
          <w:p w:rsidR="00584D3E" w:rsidRPr="00BA2BEC" w:rsidRDefault="00584D3E" w:rsidP="00584D3E">
            <w:pPr>
              <w:ind w:hanging="19"/>
              <w:jc w:val="center"/>
              <w:rPr>
                <w:rFonts w:eastAsia="Calibri"/>
                <w:sz w:val="20"/>
                <w:szCs w:val="20"/>
              </w:rPr>
            </w:pPr>
            <w:r w:rsidRPr="00BA2BEC">
              <w:rPr>
                <w:rFonts w:eastAsia="Calibri"/>
                <w:sz w:val="20"/>
                <w:szCs w:val="20"/>
              </w:rPr>
              <w:t>Наименование испытываемой продукции.</w:t>
            </w:r>
          </w:p>
        </w:tc>
        <w:tc>
          <w:tcPr>
            <w:tcW w:w="2136" w:type="dxa"/>
          </w:tcPr>
          <w:p w:rsidR="00584D3E" w:rsidRPr="00BA2BEC" w:rsidRDefault="00584D3E" w:rsidP="00584D3E">
            <w:pPr>
              <w:ind w:firstLine="0"/>
              <w:jc w:val="center"/>
              <w:rPr>
                <w:rFonts w:eastAsia="Calibri"/>
                <w:sz w:val="20"/>
                <w:szCs w:val="20"/>
              </w:rPr>
            </w:pPr>
            <w:r w:rsidRPr="00BA2BEC">
              <w:rPr>
                <w:rFonts w:eastAsia="Calibri"/>
                <w:sz w:val="20"/>
                <w:szCs w:val="20"/>
              </w:rPr>
              <w:t xml:space="preserve">Наименование видов испытаний и (или) определяемых </w:t>
            </w:r>
            <w:r>
              <w:rPr>
                <w:rFonts w:eastAsia="Calibri"/>
                <w:sz w:val="20"/>
                <w:szCs w:val="20"/>
              </w:rPr>
              <w:t>характе</w:t>
            </w:r>
            <w:r w:rsidRPr="00BA2BEC">
              <w:rPr>
                <w:rFonts w:eastAsia="Calibri"/>
                <w:sz w:val="20"/>
                <w:szCs w:val="20"/>
              </w:rPr>
              <w:t xml:space="preserve">ристик </w:t>
            </w:r>
            <w:r w:rsidRPr="00BA2BEC">
              <w:rPr>
                <w:rFonts w:eastAsia="Calibri"/>
                <w:sz w:val="20"/>
                <w:szCs w:val="20"/>
              </w:rPr>
              <w:lastRenderedPageBreak/>
              <w:t>(параметров) продукции.</w:t>
            </w:r>
          </w:p>
        </w:tc>
        <w:tc>
          <w:tcPr>
            <w:tcW w:w="1586" w:type="dxa"/>
          </w:tcPr>
          <w:p w:rsidR="00584D3E" w:rsidRPr="00BA2BEC" w:rsidRDefault="00584D3E" w:rsidP="00584D3E">
            <w:pPr>
              <w:ind w:firstLine="0"/>
              <w:jc w:val="center"/>
              <w:rPr>
                <w:rFonts w:eastAsia="Calibri"/>
                <w:sz w:val="20"/>
                <w:szCs w:val="20"/>
              </w:rPr>
            </w:pPr>
            <w:r w:rsidRPr="00BA2BEC">
              <w:rPr>
                <w:rFonts w:eastAsia="Calibri"/>
                <w:sz w:val="20"/>
                <w:szCs w:val="20"/>
              </w:rPr>
              <w:lastRenderedPageBreak/>
              <w:t xml:space="preserve">Наименование испытательного оборудования (ИО), тип, </w:t>
            </w:r>
            <w:r w:rsidRPr="00BA2BEC">
              <w:rPr>
                <w:rFonts w:eastAsia="Calibri"/>
                <w:sz w:val="20"/>
                <w:szCs w:val="20"/>
              </w:rPr>
              <w:lastRenderedPageBreak/>
              <w:t>марка, заводской, инвентарный номер.</w:t>
            </w:r>
          </w:p>
        </w:tc>
        <w:tc>
          <w:tcPr>
            <w:tcW w:w="1389" w:type="dxa"/>
          </w:tcPr>
          <w:p w:rsidR="00584D3E" w:rsidRPr="00BA2BEC" w:rsidRDefault="00584D3E" w:rsidP="00584D3E">
            <w:pPr>
              <w:ind w:firstLine="15"/>
              <w:jc w:val="center"/>
              <w:rPr>
                <w:rFonts w:eastAsia="Calibri"/>
                <w:sz w:val="20"/>
                <w:szCs w:val="20"/>
              </w:rPr>
            </w:pPr>
            <w:r w:rsidRPr="00BA2BEC">
              <w:rPr>
                <w:rFonts w:eastAsia="Calibri"/>
                <w:sz w:val="20"/>
                <w:szCs w:val="20"/>
              </w:rPr>
              <w:lastRenderedPageBreak/>
              <w:t>Изготовитель</w:t>
            </w:r>
            <w:r>
              <w:rPr>
                <w:rFonts w:eastAsia="Calibri"/>
                <w:sz w:val="20"/>
                <w:szCs w:val="20"/>
              </w:rPr>
              <w:t xml:space="preserve"> </w:t>
            </w:r>
            <w:r w:rsidRPr="00BA2BEC">
              <w:rPr>
                <w:rFonts w:eastAsia="Calibri"/>
                <w:sz w:val="20"/>
                <w:szCs w:val="20"/>
              </w:rPr>
              <w:t>(страна,</w:t>
            </w:r>
            <w:r>
              <w:rPr>
                <w:rFonts w:eastAsia="Calibri"/>
                <w:sz w:val="20"/>
                <w:szCs w:val="20"/>
              </w:rPr>
              <w:t xml:space="preserve"> </w:t>
            </w:r>
            <w:r w:rsidRPr="00BA2BEC">
              <w:rPr>
                <w:rFonts w:eastAsia="Calibri"/>
                <w:sz w:val="20"/>
                <w:szCs w:val="20"/>
              </w:rPr>
              <w:t xml:space="preserve">предприятие, фирма, год </w:t>
            </w:r>
            <w:r w:rsidRPr="00BA2BEC">
              <w:rPr>
                <w:rFonts w:eastAsia="Calibri"/>
                <w:sz w:val="20"/>
                <w:szCs w:val="20"/>
              </w:rPr>
              <w:lastRenderedPageBreak/>
              <w:t>выпуска).</w:t>
            </w:r>
          </w:p>
        </w:tc>
        <w:tc>
          <w:tcPr>
            <w:tcW w:w="1579" w:type="dxa"/>
          </w:tcPr>
          <w:p w:rsidR="00584D3E" w:rsidRPr="00BA2BEC" w:rsidRDefault="00584D3E" w:rsidP="00584D3E">
            <w:pPr>
              <w:ind w:firstLine="34"/>
              <w:jc w:val="center"/>
              <w:rPr>
                <w:rFonts w:eastAsia="Calibri"/>
                <w:sz w:val="20"/>
                <w:szCs w:val="20"/>
              </w:rPr>
            </w:pPr>
            <w:r w:rsidRPr="00BA2BEC">
              <w:rPr>
                <w:rFonts w:eastAsia="Calibri"/>
                <w:sz w:val="20"/>
                <w:szCs w:val="20"/>
              </w:rPr>
              <w:lastRenderedPageBreak/>
              <w:t>Основные технические характеристики</w:t>
            </w:r>
          </w:p>
        </w:tc>
        <w:tc>
          <w:tcPr>
            <w:tcW w:w="1484" w:type="dxa"/>
          </w:tcPr>
          <w:p w:rsidR="00584D3E" w:rsidRPr="00BA2BEC" w:rsidRDefault="00584D3E" w:rsidP="00584D3E">
            <w:pPr>
              <w:ind w:firstLine="14"/>
              <w:jc w:val="center"/>
              <w:rPr>
                <w:rFonts w:eastAsia="Calibri"/>
                <w:sz w:val="20"/>
                <w:szCs w:val="20"/>
              </w:rPr>
            </w:pPr>
            <w:r w:rsidRPr="00BA2BEC">
              <w:rPr>
                <w:rFonts w:eastAsia="Calibri"/>
                <w:sz w:val="20"/>
                <w:szCs w:val="20"/>
              </w:rPr>
              <w:t xml:space="preserve">Год ввода в </w:t>
            </w:r>
            <w:r>
              <w:rPr>
                <w:rFonts w:eastAsia="Calibri"/>
                <w:sz w:val="20"/>
                <w:szCs w:val="20"/>
              </w:rPr>
              <w:t>эксплуа</w:t>
            </w:r>
            <w:r w:rsidRPr="00BA2BEC">
              <w:rPr>
                <w:rFonts w:eastAsia="Calibri"/>
                <w:sz w:val="20"/>
                <w:szCs w:val="20"/>
              </w:rPr>
              <w:t>тацию.</w:t>
            </w:r>
          </w:p>
        </w:tc>
        <w:tc>
          <w:tcPr>
            <w:tcW w:w="1503" w:type="dxa"/>
          </w:tcPr>
          <w:p w:rsidR="00584D3E" w:rsidRPr="00BA2BEC" w:rsidRDefault="00584D3E" w:rsidP="00584D3E">
            <w:pPr>
              <w:ind w:firstLine="0"/>
              <w:jc w:val="center"/>
              <w:rPr>
                <w:rFonts w:eastAsia="Calibri"/>
                <w:sz w:val="20"/>
                <w:szCs w:val="20"/>
              </w:rPr>
            </w:pPr>
            <w:r w:rsidRPr="00BA2BEC">
              <w:rPr>
                <w:rFonts w:eastAsia="Calibri"/>
                <w:sz w:val="20"/>
                <w:szCs w:val="20"/>
              </w:rPr>
              <w:t>Дата и номер документа об аттестации периодичность</w:t>
            </w:r>
          </w:p>
        </w:tc>
        <w:tc>
          <w:tcPr>
            <w:tcW w:w="1482" w:type="dxa"/>
          </w:tcPr>
          <w:p w:rsidR="00584D3E" w:rsidRPr="00584D3E" w:rsidRDefault="00584D3E" w:rsidP="00584D3E">
            <w:pPr>
              <w:ind w:firstLine="0"/>
              <w:jc w:val="center"/>
              <w:rPr>
                <w:rFonts w:eastAsia="Calibri"/>
                <w:sz w:val="20"/>
                <w:szCs w:val="20"/>
              </w:rPr>
            </w:pPr>
            <w:r w:rsidRPr="00584D3E">
              <w:rPr>
                <w:rFonts w:eastAsia="Calibri"/>
                <w:sz w:val="20"/>
                <w:szCs w:val="20"/>
              </w:rPr>
              <w:t>Примечания</w:t>
            </w:r>
          </w:p>
        </w:tc>
      </w:tr>
      <w:tr w:rsidR="00E33C77" w:rsidTr="00E33C77">
        <w:tc>
          <w:tcPr>
            <w:tcW w:w="534" w:type="dxa"/>
            <w:vAlign w:val="bottom"/>
          </w:tcPr>
          <w:p w:rsidR="00584D3E" w:rsidRPr="00BA2BEC" w:rsidRDefault="00584D3E" w:rsidP="00584D3E">
            <w:pPr>
              <w:ind w:firstLine="0"/>
              <w:jc w:val="center"/>
              <w:rPr>
                <w:rFonts w:eastAsia="Calibri"/>
                <w:sz w:val="20"/>
                <w:szCs w:val="20"/>
              </w:rPr>
            </w:pPr>
            <w:r w:rsidRPr="00BA2BEC">
              <w:rPr>
                <w:rFonts w:eastAsia="Calibri"/>
                <w:sz w:val="20"/>
                <w:szCs w:val="20"/>
              </w:rPr>
              <w:lastRenderedPageBreak/>
              <w:t>1</w:t>
            </w:r>
          </w:p>
        </w:tc>
        <w:tc>
          <w:tcPr>
            <w:tcW w:w="2526" w:type="dxa"/>
            <w:vAlign w:val="bottom"/>
          </w:tcPr>
          <w:p w:rsidR="00584D3E" w:rsidRPr="00BA2BEC" w:rsidRDefault="00584D3E" w:rsidP="00584D3E">
            <w:pPr>
              <w:ind w:firstLine="0"/>
              <w:jc w:val="center"/>
              <w:rPr>
                <w:rFonts w:eastAsia="Calibri"/>
                <w:sz w:val="20"/>
                <w:szCs w:val="20"/>
              </w:rPr>
            </w:pPr>
            <w:r w:rsidRPr="00BA2BEC">
              <w:rPr>
                <w:rFonts w:eastAsia="Calibri"/>
                <w:sz w:val="20"/>
                <w:szCs w:val="20"/>
              </w:rPr>
              <w:t>2</w:t>
            </w:r>
          </w:p>
        </w:tc>
        <w:tc>
          <w:tcPr>
            <w:tcW w:w="2136" w:type="dxa"/>
            <w:vAlign w:val="bottom"/>
          </w:tcPr>
          <w:p w:rsidR="00584D3E" w:rsidRPr="00BA2BEC" w:rsidRDefault="00584D3E" w:rsidP="00584D3E">
            <w:pPr>
              <w:ind w:firstLine="0"/>
              <w:jc w:val="center"/>
              <w:rPr>
                <w:rFonts w:eastAsia="Calibri"/>
                <w:sz w:val="20"/>
                <w:szCs w:val="20"/>
              </w:rPr>
            </w:pPr>
            <w:r w:rsidRPr="00BA2BEC">
              <w:rPr>
                <w:rFonts w:eastAsia="Calibri"/>
                <w:sz w:val="20"/>
                <w:szCs w:val="20"/>
              </w:rPr>
              <w:t>3</w:t>
            </w:r>
          </w:p>
        </w:tc>
        <w:tc>
          <w:tcPr>
            <w:tcW w:w="1586" w:type="dxa"/>
            <w:vAlign w:val="bottom"/>
          </w:tcPr>
          <w:p w:rsidR="00584D3E" w:rsidRPr="00BA2BEC" w:rsidRDefault="00584D3E" w:rsidP="00584D3E">
            <w:pPr>
              <w:ind w:firstLine="0"/>
              <w:jc w:val="center"/>
              <w:rPr>
                <w:rFonts w:eastAsia="Calibri"/>
                <w:sz w:val="20"/>
                <w:szCs w:val="20"/>
              </w:rPr>
            </w:pPr>
            <w:r w:rsidRPr="00BA2BEC">
              <w:rPr>
                <w:rFonts w:eastAsia="Calibri"/>
                <w:sz w:val="20"/>
                <w:szCs w:val="20"/>
              </w:rPr>
              <w:t>4</w:t>
            </w:r>
          </w:p>
        </w:tc>
        <w:tc>
          <w:tcPr>
            <w:tcW w:w="1389" w:type="dxa"/>
            <w:vAlign w:val="bottom"/>
          </w:tcPr>
          <w:p w:rsidR="00584D3E" w:rsidRPr="00BA2BEC" w:rsidRDefault="00584D3E" w:rsidP="00584D3E">
            <w:pPr>
              <w:ind w:firstLine="22"/>
              <w:jc w:val="center"/>
              <w:rPr>
                <w:rFonts w:eastAsia="Calibri"/>
                <w:sz w:val="20"/>
                <w:szCs w:val="20"/>
              </w:rPr>
            </w:pPr>
            <w:r w:rsidRPr="00BA2BEC">
              <w:rPr>
                <w:rFonts w:eastAsia="Calibri"/>
                <w:sz w:val="20"/>
                <w:szCs w:val="20"/>
              </w:rPr>
              <w:t>5</w:t>
            </w:r>
          </w:p>
        </w:tc>
        <w:tc>
          <w:tcPr>
            <w:tcW w:w="1579" w:type="dxa"/>
            <w:vAlign w:val="bottom"/>
          </w:tcPr>
          <w:p w:rsidR="00584D3E" w:rsidRPr="00BA2BEC" w:rsidRDefault="00584D3E" w:rsidP="00584D3E">
            <w:pPr>
              <w:ind w:firstLine="51"/>
              <w:jc w:val="center"/>
              <w:rPr>
                <w:rFonts w:eastAsia="Calibri"/>
                <w:sz w:val="20"/>
                <w:szCs w:val="20"/>
              </w:rPr>
            </w:pPr>
            <w:r w:rsidRPr="00BA2BEC">
              <w:rPr>
                <w:rFonts w:eastAsia="Calibri"/>
                <w:sz w:val="20"/>
                <w:szCs w:val="20"/>
              </w:rPr>
              <w:t>6</w:t>
            </w:r>
          </w:p>
        </w:tc>
        <w:tc>
          <w:tcPr>
            <w:tcW w:w="1484" w:type="dxa"/>
            <w:vAlign w:val="bottom"/>
          </w:tcPr>
          <w:p w:rsidR="00584D3E" w:rsidRPr="00BA2BEC" w:rsidRDefault="00584D3E" w:rsidP="00584D3E">
            <w:pPr>
              <w:ind w:firstLine="31"/>
              <w:jc w:val="center"/>
              <w:rPr>
                <w:rFonts w:eastAsia="Calibri"/>
                <w:sz w:val="20"/>
                <w:szCs w:val="20"/>
              </w:rPr>
            </w:pPr>
            <w:r w:rsidRPr="00BA2BEC">
              <w:rPr>
                <w:rFonts w:eastAsia="Calibri"/>
                <w:sz w:val="20"/>
                <w:szCs w:val="20"/>
              </w:rPr>
              <w:t>7</w:t>
            </w:r>
          </w:p>
        </w:tc>
        <w:tc>
          <w:tcPr>
            <w:tcW w:w="1503" w:type="dxa"/>
            <w:vAlign w:val="bottom"/>
          </w:tcPr>
          <w:p w:rsidR="00584D3E" w:rsidRPr="00BA2BEC" w:rsidRDefault="00584D3E" w:rsidP="00584D3E">
            <w:pPr>
              <w:ind w:firstLine="0"/>
              <w:jc w:val="center"/>
              <w:rPr>
                <w:rFonts w:eastAsia="Calibri"/>
                <w:sz w:val="20"/>
                <w:szCs w:val="20"/>
              </w:rPr>
            </w:pPr>
            <w:r w:rsidRPr="00BA2BEC">
              <w:rPr>
                <w:rFonts w:eastAsia="Calibri"/>
                <w:sz w:val="20"/>
                <w:szCs w:val="20"/>
              </w:rPr>
              <w:t>8</w:t>
            </w:r>
          </w:p>
        </w:tc>
        <w:tc>
          <w:tcPr>
            <w:tcW w:w="1482" w:type="dxa"/>
            <w:vAlign w:val="bottom"/>
          </w:tcPr>
          <w:p w:rsidR="00584D3E" w:rsidRPr="00BA2BEC" w:rsidRDefault="00584D3E" w:rsidP="00584D3E">
            <w:pPr>
              <w:ind w:firstLine="21"/>
              <w:jc w:val="center"/>
              <w:rPr>
                <w:rFonts w:eastAsia="Calibri"/>
                <w:sz w:val="20"/>
                <w:szCs w:val="20"/>
              </w:rPr>
            </w:pPr>
            <w:r w:rsidRPr="00BA2BEC">
              <w:rPr>
                <w:rFonts w:eastAsia="Calibri"/>
                <w:sz w:val="20"/>
                <w:szCs w:val="20"/>
              </w:rPr>
              <w:t>9</w:t>
            </w:r>
          </w:p>
        </w:tc>
      </w:tr>
      <w:tr w:rsidR="00E33C77" w:rsidTr="00E33C77">
        <w:tc>
          <w:tcPr>
            <w:tcW w:w="534" w:type="dxa"/>
          </w:tcPr>
          <w:p w:rsidR="00584D3E" w:rsidRDefault="00584D3E" w:rsidP="00BA2BEC"/>
        </w:tc>
        <w:tc>
          <w:tcPr>
            <w:tcW w:w="2526" w:type="dxa"/>
            <w:vAlign w:val="bottom"/>
          </w:tcPr>
          <w:p w:rsidR="00584D3E" w:rsidRPr="00BA2BEC" w:rsidRDefault="00584D3E" w:rsidP="00BA2BEC">
            <w:pPr>
              <w:jc w:val="left"/>
              <w:rPr>
                <w:rFonts w:eastAsia="Calibri"/>
                <w:sz w:val="20"/>
                <w:szCs w:val="20"/>
              </w:rPr>
            </w:pPr>
          </w:p>
        </w:tc>
        <w:tc>
          <w:tcPr>
            <w:tcW w:w="2136" w:type="dxa"/>
            <w:vAlign w:val="bottom"/>
          </w:tcPr>
          <w:p w:rsidR="00584D3E" w:rsidRPr="00BA2BEC" w:rsidRDefault="00584D3E" w:rsidP="00BA2BEC">
            <w:pPr>
              <w:jc w:val="left"/>
              <w:rPr>
                <w:rFonts w:eastAsia="Calibri"/>
                <w:sz w:val="20"/>
                <w:szCs w:val="20"/>
              </w:rPr>
            </w:pPr>
          </w:p>
        </w:tc>
        <w:tc>
          <w:tcPr>
            <w:tcW w:w="1586" w:type="dxa"/>
            <w:vAlign w:val="bottom"/>
          </w:tcPr>
          <w:p w:rsidR="00584D3E" w:rsidRPr="00BA2BEC" w:rsidRDefault="00584D3E" w:rsidP="001139C2">
            <w:pPr>
              <w:rPr>
                <w:rFonts w:eastAsia="Calibri"/>
                <w:sz w:val="20"/>
                <w:szCs w:val="20"/>
              </w:rPr>
            </w:pPr>
          </w:p>
        </w:tc>
        <w:tc>
          <w:tcPr>
            <w:tcW w:w="1389" w:type="dxa"/>
            <w:vAlign w:val="bottom"/>
          </w:tcPr>
          <w:p w:rsidR="00584D3E" w:rsidRPr="00BA2BEC" w:rsidRDefault="00584D3E" w:rsidP="001139C2">
            <w:pPr>
              <w:rPr>
                <w:rFonts w:eastAsia="Calibri"/>
                <w:sz w:val="20"/>
                <w:szCs w:val="20"/>
              </w:rPr>
            </w:pPr>
          </w:p>
        </w:tc>
        <w:tc>
          <w:tcPr>
            <w:tcW w:w="1579" w:type="dxa"/>
            <w:vAlign w:val="bottom"/>
          </w:tcPr>
          <w:p w:rsidR="00584D3E" w:rsidRPr="00BA2BEC" w:rsidRDefault="00584D3E" w:rsidP="00584D3E">
            <w:pPr>
              <w:rPr>
                <w:rFonts w:eastAsia="Calibri"/>
                <w:sz w:val="20"/>
                <w:szCs w:val="20"/>
              </w:rPr>
            </w:pPr>
            <w:r w:rsidRPr="00BA2BEC">
              <w:rPr>
                <w:rFonts w:eastAsia="Calibri"/>
                <w:sz w:val="20"/>
                <w:szCs w:val="20"/>
              </w:rPr>
              <w:t xml:space="preserve">        </w:t>
            </w:r>
          </w:p>
        </w:tc>
        <w:tc>
          <w:tcPr>
            <w:tcW w:w="1484" w:type="dxa"/>
            <w:vAlign w:val="bottom"/>
          </w:tcPr>
          <w:p w:rsidR="00584D3E" w:rsidRPr="00BA2BEC" w:rsidRDefault="00584D3E" w:rsidP="001139C2">
            <w:pPr>
              <w:rPr>
                <w:rFonts w:eastAsia="Calibri"/>
                <w:sz w:val="20"/>
                <w:szCs w:val="20"/>
              </w:rPr>
            </w:pPr>
          </w:p>
        </w:tc>
        <w:tc>
          <w:tcPr>
            <w:tcW w:w="1503" w:type="dxa"/>
            <w:vAlign w:val="bottom"/>
          </w:tcPr>
          <w:p w:rsidR="00584D3E" w:rsidRPr="00BA2BEC" w:rsidRDefault="00584D3E" w:rsidP="001139C2">
            <w:pPr>
              <w:rPr>
                <w:rFonts w:eastAsia="Calibri"/>
                <w:sz w:val="20"/>
                <w:szCs w:val="20"/>
              </w:rPr>
            </w:pPr>
          </w:p>
        </w:tc>
        <w:tc>
          <w:tcPr>
            <w:tcW w:w="1482" w:type="dxa"/>
          </w:tcPr>
          <w:p w:rsidR="00584D3E" w:rsidRDefault="00584D3E" w:rsidP="00BA2BEC"/>
        </w:tc>
      </w:tr>
      <w:tr w:rsidR="00584D3E" w:rsidTr="00E33C77">
        <w:tc>
          <w:tcPr>
            <w:tcW w:w="534" w:type="dxa"/>
          </w:tcPr>
          <w:p w:rsidR="00584D3E" w:rsidRDefault="00584D3E" w:rsidP="00BA2BEC"/>
        </w:tc>
        <w:tc>
          <w:tcPr>
            <w:tcW w:w="2526" w:type="dxa"/>
          </w:tcPr>
          <w:p w:rsidR="00584D3E" w:rsidRDefault="00584D3E" w:rsidP="00BA2BEC"/>
        </w:tc>
        <w:tc>
          <w:tcPr>
            <w:tcW w:w="2136" w:type="dxa"/>
            <w:vAlign w:val="bottom"/>
          </w:tcPr>
          <w:p w:rsidR="00584D3E" w:rsidRPr="00BA2BEC" w:rsidRDefault="00584D3E" w:rsidP="00BA2BEC">
            <w:pPr>
              <w:jc w:val="left"/>
              <w:rPr>
                <w:rFonts w:eastAsia="Calibri"/>
                <w:sz w:val="20"/>
                <w:szCs w:val="20"/>
              </w:rPr>
            </w:pPr>
          </w:p>
        </w:tc>
        <w:tc>
          <w:tcPr>
            <w:tcW w:w="1586" w:type="dxa"/>
            <w:vAlign w:val="bottom"/>
          </w:tcPr>
          <w:p w:rsidR="00584D3E" w:rsidRPr="00BA2BEC" w:rsidRDefault="00584D3E" w:rsidP="00584D3E">
            <w:pPr>
              <w:rPr>
                <w:rFonts w:eastAsia="Calibri"/>
                <w:sz w:val="20"/>
                <w:szCs w:val="20"/>
              </w:rPr>
            </w:pPr>
          </w:p>
        </w:tc>
        <w:tc>
          <w:tcPr>
            <w:tcW w:w="1389" w:type="dxa"/>
            <w:vAlign w:val="bottom"/>
          </w:tcPr>
          <w:p w:rsidR="00584D3E" w:rsidRPr="00BA2BEC" w:rsidRDefault="00584D3E" w:rsidP="001139C2">
            <w:pPr>
              <w:rPr>
                <w:rFonts w:eastAsia="Calibri"/>
                <w:sz w:val="20"/>
                <w:szCs w:val="20"/>
              </w:rPr>
            </w:pPr>
          </w:p>
        </w:tc>
        <w:tc>
          <w:tcPr>
            <w:tcW w:w="1579" w:type="dxa"/>
          </w:tcPr>
          <w:p w:rsidR="00584D3E" w:rsidRDefault="00584D3E" w:rsidP="00BA2BEC"/>
        </w:tc>
        <w:tc>
          <w:tcPr>
            <w:tcW w:w="1484" w:type="dxa"/>
            <w:vAlign w:val="bottom"/>
          </w:tcPr>
          <w:p w:rsidR="00584D3E" w:rsidRPr="00BA2BEC" w:rsidRDefault="00584D3E" w:rsidP="001139C2">
            <w:pPr>
              <w:rPr>
                <w:rFonts w:eastAsia="Calibri"/>
                <w:sz w:val="20"/>
                <w:szCs w:val="20"/>
              </w:rPr>
            </w:pPr>
          </w:p>
        </w:tc>
        <w:tc>
          <w:tcPr>
            <w:tcW w:w="1503" w:type="dxa"/>
            <w:vAlign w:val="bottom"/>
          </w:tcPr>
          <w:p w:rsidR="00584D3E" w:rsidRPr="00BA2BEC" w:rsidRDefault="00584D3E" w:rsidP="001139C2">
            <w:pPr>
              <w:rPr>
                <w:rFonts w:eastAsia="Calibri"/>
                <w:sz w:val="20"/>
                <w:szCs w:val="20"/>
              </w:rPr>
            </w:pPr>
          </w:p>
        </w:tc>
        <w:tc>
          <w:tcPr>
            <w:tcW w:w="1482" w:type="dxa"/>
          </w:tcPr>
          <w:p w:rsidR="00584D3E" w:rsidRDefault="00584D3E" w:rsidP="00BA2BEC"/>
        </w:tc>
      </w:tr>
    </w:tbl>
    <w:p w:rsidR="00BA2BEC" w:rsidRDefault="00BA2BEC" w:rsidP="00BA2BEC"/>
    <w:p w:rsidR="00BA2BEC" w:rsidRDefault="00E33C77" w:rsidP="00E33C77">
      <w:pPr>
        <w:pStyle w:val="4"/>
        <w:spacing w:before="0" w:after="0"/>
      </w:pPr>
      <w:r>
        <w:t xml:space="preserve">2. </w:t>
      </w:r>
      <w:r w:rsidR="00584D3E" w:rsidRPr="00E33C77">
        <w:t>ОСНАЩЕННОСТЬ СРЕДСТВАМИ ИЗМЕРЕНИЙ (СИ) ДЛЯ ИСПЫТАНИЙ ПРОДУКЦИИ</w:t>
      </w:r>
    </w:p>
    <w:p w:rsidR="00BA2BEC" w:rsidRDefault="00BA2BEC" w:rsidP="00BA2BEC"/>
    <w:tbl>
      <w:tblPr>
        <w:tblStyle w:val="affd"/>
        <w:tblW w:w="0" w:type="auto"/>
        <w:tblLook w:val="04A0" w:firstRow="1" w:lastRow="0" w:firstColumn="1" w:lastColumn="0" w:noHBand="0" w:noVBand="1"/>
      </w:tblPr>
      <w:tblGrid>
        <w:gridCol w:w="534"/>
        <w:gridCol w:w="2512"/>
        <w:gridCol w:w="2128"/>
        <w:gridCol w:w="1584"/>
        <w:gridCol w:w="1474"/>
        <w:gridCol w:w="1563"/>
        <w:gridCol w:w="1469"/>
        <w:gridCol w:w="1488"/>
        <w:gridCol w:w="1467"/>
      </w:tblGrid>
      <w:tr w:rsidR="00584D3E" w:rsidTr="00E33C77">
        <w:tc>
          <w:tcPr>
            <w:tcW w:w="534" w:type="dxa"/>
            <w:vMerge w:val="restart"/>
          </w:tcPr>
          <w:p w:rsidR="00584D3E" w:rsidRPr="00BA2BEC" w:rsidRDefault="00584D3E" w:rsidP="001139C2">
            <w:pPr>
              <w:ind w:firstLine="142"/>
              <w:jc w:val="center"/>
              <w:rPr>
                <w:rFonts w:eastAsia="Calibri"/>
                <w:sz w:val="20"/>
                <w:szCs w:val="20"/>
              </w:rPr>
            </w:pPr>
            <w:r w:rsidRPr="00BA2BEC">
              <w:rPr>
                <w:rFonts w:eastAsia="Calibri"/>
                <w:sz w:val="20"/>
                <w:szCs w:val="20"/>
              </w:rPr>
              <w:t>№ п/п</w:t>
            </w:r>
          </w:p>
        </w:tc>
        <w:tc>
          <w:tcPr>
            <w:tcW w:w="2512" w:type="dxa"/>
            <w:vMerge w:val="restart"/>
          </w:tcPr>
          <w:p w:rsidR="00584D3E" w:rsidRPr="00BA2BEC" w:rsidRDefault="00584D3E" w:rsidP="00584D3E">
            <w:pPr>
              <w:ind w:hanging="19"/>
              <w:jc w:val="center"/>
              <w:rPr>
                <w:rFonts w:eastAsia="Calibri"/>
                <w:sz w:val="20"/>
                <w:szCs w:val="20"/>
              </w:rPr>
            </w:pPr>
            <w:r w:rsidRPr="00BA2BEC">
              <w:rPr>
                <w:rFonts w:eastAsia="Calibri"/>
                <w:sz w:val="20"/>
                <w:szCs w:val="20"/>
              </w:rPr>
              <w:t xml:space="preserve">Наименование </w:t>
            </w:r>
            <w:r>
              <w:rPr>
                <w:rFonts w:eastAsia="Calibri"/>
                <w:sz w:val="20"/>
                <w:szCs w:val="20"/>
              </w:rPr>
              <w:t>определяемых (измеряемых) характеристик (параметров) продукции</w:t>
            </w:r>
            <w:r w:rsidRPr="00BA2BEC">
              <w:rPr>
                <w:rFonts w:eastAsia="Calibri"/>
                <w:sz w:val="20"/>
                <w:szCs w:val="20"/>
              </w:rPr>
              <w:t>.</w:t>
            </w:r>
          </w:p>
        </w:tc>
        <w:tc>
          <w:tcPr>
            <w:tcW w:w="2128" w:type="dxa"/>
            <w:vMerge w:val="restart"/>
          </w:tcPr>
          <w:p w:rsidR="00584D3E" w:rsidRPr="00BA2BEC" w:rsidRDefault="00584D3E" w:rsidP="00584D3E">
            <w:pPr>
              <w:ind w:firstLine="0"/>
              <w:jc w:val="center"/>
              <w:rPr>
                <w:rFonts w:eastAsia="Calibri"/>
                <w:sz w:val="20"/>
                <w:szCs w:val="20"/>
              </w:rPr>
            </w:pPr>
            <w:r w:rsidRPr="00BA2BEC">
              <w:rPr>
                <w:rFonts w:eastAsia="Calibri"/>
                <w:sz w:val="20"/>
                <w:szCs w:val="20"/>
              </w:rPr>
              <w:t xml:space="preserve">Наименование </w:t>
            </w:r>
            <w:r>
              <w:rPr>
                <w:rFonts w:eastAsia="Calibri"/>
                <w:sz w:val="20"/>
                <w:szCs w:val="20"/>
              </w:rPr>
              <w:t>СИ, тип (марка) заводской номер, год выпуска</w:t>
            </w:r>
          </w:p>
        </w:tc>
        <w:tc>
          <w:tcPr>
            <w:tcW w:w="1584" w:type="dxa"/>
            <w:vMerge w:val="restart"/>
          </w:tcPr>
          <w:p w:rsidR="00584D3E" w:rsidRPr="00BA2BEC" w:rsidRDefault="00584D3E" w:rsidP="001139C2">
            <w:pPr>
              <w:ind w:firstLine="0"/>
              <w:jc w:val="center"/>
              <w:rPr>
                <w:rFonts w:eastAsia="Calibri"/>
                <w:sz w:val="20"/>
                <w:szCs w:val="20"/>
              </w:rPr>
            </w:pPr>
            <w:r>
              <w:rPr>
                <w:rFonts w:eastAsia="Calibri"/>
                <w:sz w:val="20"/>
                <w:szCs w:val="20"/>
              </w:rPr>
              <w:t>Изготовитель, (страна, предприятие, фирма)</w:t>
            </w:r>
          </w:p>
        </w:tc>
        <w:tc>
          <w:tcPr>
            <w:tcW w:w="1474" w:type="dxa"/>
            <w:vMerge w:val="restart"/>
          </w:tcPr>
          <w:p w:rsidR="00584D3E" w:rsidRPr="00BA2BEC" w:rsidRDefault="00584D3E" w:rsidP="001139C2">
            <w:pPr>
              <w:ind w:firstLine="15"/>
              <w:jc w:val="center"/>
              <w:rPr>
                <w:rFonts w:eastAsia="Calibri"/>
                <w:sz w:val="20"/>
                <w:szCs w:val="20"/>
              </w:rPr>
            </w:pPr>
            <w:r>
              <w:rPr>
                <w:rFonts w:eastAsia="Calibri"/>
                <w:sz w:val="20"/>
                <w:szCs w:val="20"/>
              </w:rPr>
              <w:t>Год ввода в эксплуатацию, инвентарный номер</w:t>
            </w:r>
          </w:p>
        </w:tc>
        <w:tc>
          <w:tcPr>
            <w:tcW w:w="3032" w:type="dxa"/>
            <w:gridSpan w:val="2"/>
          </w:tcPr>
          <w:p w:rsidR="00584D3E" w:rsidRPr="00BA2BEC" w:rsidRDefault="00584D3E" w:rsidP="001139C2">
            <w:pPr>
              <w:ind w:firstLine="14"/>
              <w:jc w:val="center"/>
              <w:rPr>
                <w:rFonts w:eastAsia="Calibri"/>
                <w:sz w:val="20"/>
                <w:szCs w:val="20"/>
              </w:rPr>
            </w:pPr>
            <w:r>
              <w:rPr>
                <w:rFonts w:eastAsia="Calibri"/>
                <w:sz w:val="20"/>
                <w:szCs w:val="20"/>
              </w:rPr>
              <w:t>Метрологические характеристики СИ</w:t>
            </w:r>
          </w:p>
        </w:tc>
        <w:tc>
          <w:tcPr>
            <w:tcW w:w="1488" w:type="dxa"/>
            <w:vMerge w:val="restart"/>
          </w:tcPr>
          <w:p w:rsidR="00584D3E" w:rsidRPr="00BA2BEC" w:rsidRDefault="00584D3E" w:rsidP="001139C2">
            <w:pPr>
              <w:ind w:firstLine="0"/>
              <w:jc w:val="center"/>
              <w:rPr>
                <w:rFonts w:eastAsia="Calibri"/>
                <w:sz w:val="20"/>
                <w:szCs w:val="20"/>
              </w:rPr>
            </w:pPr>
            <w:r>
              <w:rPr>
                <w:rFonts w:eastAsia="Calibri"/>
                <w:sz w:val="20"/>
                <w:szCs w:val="20"/>
              </w:rPr>
              <w:t xml:space="preserve">Свидетельство (сертификат) </w:t>
            </w:r>
            <w:r w:rsidR="00E33C77">
              <w:rPr>
                <w:rFonts w:eastAsia="Calibri"/>
                <w:sz w:val="20"/>
                <w:szCs w:val="20"/>
              </w:rPr>
              <w:t>о поверке СИ, номер, дата, срок действия</w:t>
            </w:r>
          </w:p>
        </w:tc>
        <w:tc>
          <w:tcPr>
            <w:tcW w:w="1467" w:type="dxa"/>
            <w:vMerge w:val="restart"/>
          </w:tcPr>
          <w:p w:rsidR="00584D3E" w:rsidRPr="00584D3E" w:rsidRDefault="00E33C77" w:rsidP="001139C2">
            <w:pPr>
              <w:ind w:firstLine="0"/>
              <w:jc w:val="center"/>
              <w:rPr>
                <w:rFonts w:eastAsia="Calibri"/>
                <w:sz w:val="20"/>
                <w:szCs w:val="20"/>
              </w:rPr>
            </w:pPr>
            <w:r>
              <w:rPr>
                <w:rFonts w:eastAsia="Calibri"/>
                <w:sz w:val="20"/>
                <w:szCs w:val="20"/>
              </w:rPr>
              <w:t>Примечания</w:t>
            </w:r>
          </w:p>
        </w:tc>
      </w:tr>
      <w:tr w:rsidR="00584D3E" w:rsidTr="00E33C77">
        <w:tc>
          <w:tcPr>
            <w:tcW w:w="534" w:type="dxa"/>
            <w:vMerge/>
          </w:tcPr>
          <w:p w:rsidR="00584D3E" w:rsidRDefault="00584D3E" w:rsidP="001139C2"/>
        </w:tc>
        <w:tc>
          <w:tcPr>
            <w:tcW w:w="2512" w:type="dxa"/>
            <w:vMerge/>
            <w:vAlign w:val="bottom"/>
          </w:tcPr>
          <w:p w:rsidR="00584D3E" w:rsidRPr="00BA2BEC" w:rsidRDefault="00584D3E" w:rsidP="001139C2">
            <w:pPr>
              <w:jc w:val="left"/>
              <w:rPr>
                <w:rFonts w:eastAsia="Calibri"/>
                <w:sz w:val="20"/>
                <w:szCs w:val="20"/>
              </w:rPr>
            </w:pPr>
          </w:p>
        </w:tc>
        <w:tc>
          <w:tcPr>
            <w:tcW w:w="2128" w:type="dxa"/>
            <w:vMerge/>
            <w:vAlign w:val="bottom"/>
          </w:tcPr>
          <w:p w:rsidR="00584D3E" w:rsidRPr="00BA2BEC" w:rsidRDefault="00584D3E" w:rsidP="001139C2">
            <w:pPr>
              <w:jc w:val="left"/>
              <w:rPr>
                <w:rFonts w:eastAsia="Calibri"/>
                <w:sz w:val="20"/>
                <w:szCs w:val="20"/>
              </w:rPr>
            </w:pPr>
          </w:p>
        </w:tc>
        <w:tc>
          <w:tcPr>
            <w:tcW w:w="1584" w:type="dxa"/>
            <w:vMerge/>
            <w:vAlign w:val="bottom"/>
          </w:tcPr>
          <w:p w:rsidR="00584D3E" w:rsidRPr="00BA2BEC" w:rsidRDefault="00584D3E" w:rsidP="001139C2">
            <w:pPr>
              <w:rPr>
                <w:rFonts w:eastAsia="Calibri"/>
                <w:sz w:val="20"/>
                <w:szCs w:val="20"/>
              </w:rPr>
            </w:pPr>
          </w:p>
        </w:tc>
        <w:tc>
          <w:tcPr>
            <w:tcW w:w="1474" w:type="dxa"/>
            <w:vMerge/>
            <w:vAlign w:val="bottom"/>
          </w:tcPr>
          <w:p w:rsidR="00584D3E" w:rsidRPr="00BA2BEC" w:rsidRDefault="00584D3E" w:rsidP="001139C2">
            <w:pPr>
              <w:rPr>
                <w:rFonts w:eastAsia="Calibri"/>
                <w:sz w:val="20"/>
                <w:szCs w:val="20"/>
              </w:rPr>
            </w:pPr>
          </w:p>
        </w:tc>
        <w:tc>
          <w:tcPr>
            <w:tcW w:w="1563" w:type="dxa"/>
            <w:vAlign w:val="bottom"/>
          </w:tcPr>
          <w:p w:rsidR="00584D3E" w:rsidRPr="00BA2BEC" w:rsidRDefault="00584D3E" w:rsidP="00584D3E">
            <w:pPr>
              <w:ind w:hanging="10"/>
              <w:rPr>
                <w:rFonts w:eastAsia="Calibri"/>
                <w:sz w:val="20"/>
                <w:szCs w:val="20"/>
              </w:rPr>
            </w:pPr>
            <w:r>
              <w:rPr>
                <w:rFonts w:eastAsia="Calibri"/>
                <w:sz w:val="20"/>
                <w:szCs w:val="20"/>
              </w:rPr>
              <w:t>Диапазон измерений</w:t>
            </w:r>
            <w:r w:rsidRPr="00BA2BEC">
              <w:rPr>
                <w:rFonts w:eastAsia="Calibri"/>
                <w:sz w:val="20"/>
                <w:szCs w:val="20"/>
              </w:rPr>
              <w:t xml:space="preserve">        </w:t>
            </w:r>
          </w:p>
        </w:tc>
        <w:tc>
          <w:tcPr>
            <w:tcW w:w="1469" w:type="dxa"/>
            <w:vAlign w:val="bottom"/>
          </w:tcPr>
          <w:p w:rsidR="00584D3E" w:rsidRPr="00BA2BEC" w:rsidRDefault="00584D3E" w:rsidP="00584D3E">
            <w:pPr>
              <w:ind w:firstLine="0"/>
              <w:rPr>
                <w:rFonts w:eastAsia="Calibri"/>
                <w:sz w:val="20"/>
                <w:szCs w:val="20"/>
              </w:rPr>
            </w:pPr>
            <w:r>
              <w:rPr>
                <w:rFonts w:eastAsia="Calibri"/>
                <w:sz w:val="20"/>
                <w:szCs w:val="20"/>
              </w:rPr>
              <w:t>Класс точности, погрешность</w:t>
            </w:r>
          </w:p>
        </w:tc>
        <w:tc>
          <w:tcPr>
            <w:tcW w:w="1488" w:type="dxa"/>
            <w:vMerge/>
            <w:vAlign w:val="bottom"/>
          </w:tcPr>
          <w:p w:rsidR="00584D3E" w:rsidRPr="00BA2BEC" w:rsidRDefault="00584D3E" w:rsidP="001139C2">
            <w:pPr>
              <w:rPr>
                <w:rFonts w:eastAsia="Calibri"/>
                <w:sz w:val="20"/>
                <w:szCs w:val="20"/>
              </w:rPr>
            </w:pPr>
          </w:p>
        </w:tc>
        <w:tc>
          <w:tcPr>
            <w:tcW w:w="1467" w:type="dxa"/>
            <w:vMerge/>
          </w:tcPr>
          <w:p w:rsidR="00584D3E" w:rsidRDefault="00584D3E" w:rsidP="001139C2"/>
        </w:tc>
      </w:tr>
      <w:tr w:rsidR="00584D3E" w:rsidTr="00E33C77">
        <w:tc>
          <w:tcPr>
            <w:tcW w:w="534" w:type="dxa"/>
            <w:vAlign w:val="bottom"/>
          </w:tcPr>
          <w:p w:rsidR="00584D3E" w:rsidRPr="00BA2BEC" w:rsidRDefault="00584D3E" w:rsidP="001139C2">
            <w:pPr>
              <w:ind w:firstLine="0"/>
              <w:jc w:val="center"/>
              <w:rPr>
                <w:rFonts w:eastAsia="Calibri"/>
                <w:sz w:val="20"/>
                <w:szCs w:val="20"/>
              </w:rPr>
            </w:pPr>
            <w:r w:rsidRPr="00BA2BEC">
              <w:rPr>
                <w:rFonts w:eastAsia="Calibri"/>
                <w:sz w:val="20"/>
                <w:szCs w:val="20"/>
              </w:rPr>
              <w:t>1</w:t>
            </w:r>
          </w:p>
        </w:tc>
        <w:tc>
          <w:tcPr>
            <w:tcW w:w="2512" w:type="dxa"/>
            <w:vAlign w:val="bottom"/>
          </w:tcPr>
          <w:p w:rsidR="00584D3E" w:rsidRPr="00BA2BEC" w:rsidRDefault="00584D3E" w:rsidP="001139C2">
            <w:pPr>
              <w:ind w:firstLine="0"/>
              <w:jc w:val="center"/>
              <w:rPr>
                <w:rFonts w:eastAsia="Calibri"/>
                <w:sz w:val="20"/>
                <w:szCs w:val="20"/>
              </w:rPr>
            </w:pPr>
            <w:r w:rsidRPr="00BA2BEC">
              <w:rPr>
                <w:rFonts w:eastAsia="Calibri"/>
                <w:sz w:val="20"/>
                <w:szCs w:val="20"/>
              </w:rPr>
              <w:t>2</w:t>
            </w:r>
          </w:p>
        </w:tc>
        <w:tc>
          <w:tcPr>
            <w:tcW w:w="2128" w:type="dxa"/>
            <w:vAlign w:val="bottom"/>
          </w:tcPr>
          <w:p w:rsidR="00584D3E" w:rsidRPr="00BA2BEC" w:rsidRDefault="00584D3E" w:rsidP="001139C2">
            <w:pPr>
              <w:ind w:firstLine="0"/>
              <w:jc w:val="center"/>
              <w:rPr>
                <w:rFonts w:eastAsia="Calibri"/>
                <w:sz w:val="20"/>
                <w:szCs w:val="20"/>
              </w:rPr>
            </w:pPr>
            <w:r w:rsidRPr="00BA2BEC">
              <w:rPr>
                <w:rFonts w:eastAsia="Calibri"/>
                <w:sz w:val="20"/>
                <w:szCs w:val="20"/>
              </w:rPr>
              <w:t>3</w:t>
            </w:r>
          </w:p>
        </w:tc>
        <w:tc>
          <w:tcPr>
            <w:tcW w:w="1584" w:type="dxa"/>
            <w:vAlign w:val="bottom"/>
          </w:tcPr>
          <w:p w:rsidR="00584D3E" w:rsidRPr="00BA2BEC" w:rsidRDefault="00584D3E" w:rsidP="001139C2">
            <w:pPr>
              <w:ind w:firstLine="0"/>
              <w:jc w:val="center"/>
              <w:rPr>
                <w:rFonts w:eastAsia="Calibri"/>
                <w:sz w:val="20"/>
                <w:szCs w:val="20"/>
              </w:rPr>
            </w:pPr>
            <w:r w:rsidRPr="00BA2BEC">
              <w:rPr>
                <w:rFonts w:eastAsia="Calibri"/>
                <w:sz w:val="20"/>
                <w:szCs w:val="20"/>
              </w:rPr>
              <w:t>4</w:t>
            </w:r>
          </w:p>
        </w:tc>
        <w:tc>
          <w:tcPr>
            <w:tcW w:w="1474" w:type="dxa"/>
            <w:vAlign w:val="bottom"/>
          </w:tcPr>
          <w:p w:rsidR="00584D3E" w:rsidRPr="00BA2BEC" w:rsidRDefault="00584D3E" w:rsidP="001139C2">
            <w:pPr>
              <w:ind w:firstLine="22"/>
              <w:jc w:val="center"/>
              <w:rPr>
                <w:rFonts w:eastAsia="Calibri"/>
                <w:sz w:val="20"/>
                <w:szCs w:val="20"/>
              </w:rPr>
            </w:pPr>
            <w:r w:rsidRPr="00BA2BEC">
              <w:rPr>
                <w:rFonts w:eastAsia="Calibri"/>
                <w:sz w:val="20"/>
                <w:szCs w:val="20"/>
              </w:rPr>
              <w:t>5</w:t>
            </w:r>
          </w:p>
        </w:tc>
        <w:tc>
          <w:tcPr>
            <w:tcW w:w="1563" w:type="dxa"/>
            <w:vAlign w:val="bottom"/>
          </w:tcPr>
          <w:p w:rsidR="00584D3E" w:rsidRPr="00BA2BEC" w:rsidRDefault="00584D3E" w:rsidP="001139C2">
            <w:pPr>
              <w:ind w:firstLine="51"/>
              <w:jc w:val="center"/>
              <w:rPr>
                <w:rFonts w:eastAsia="Calibri"/>
                <w:sz w:val="20"/>
                <w:szCs w:val="20"/>
              </w:rPr>
            </w:pPr>
            <w:r w:rsidRPr="00BA2BEC">
              <w:rPr>
                <w:rFonts w:eastAsia="Calibri"/>
                <w:sz w:val="20"/>
                <w:szCs w:val="20"/>
              </w:rPr>
              <w:t>6</w:t>
            </w:r>
          </w:p>
        </w:tc>
        <w:tc>
          <w:tcPr>
            <w:tcW w:w="1469" w:type="dxa"/>
            <w:vAlign w:val="bottom"/>
          </w:tcPr>
          <w:p w:rsidR="00584D3E" w:rsidRPr="00BA2BEC" w:rsidRDefault="00584D3E" w:rsidP="001139C2">
            <w:pPr>
              <w:ind w:firstLine="31"/>
              <w:jc w:val="center"/>
              <w:rPr>
                <w:rFonts w:eastAsia="Calibri"/>
                <w:sz w:val="20"/>
                <w:szCs w:val="20"/>
              </w:rPr>
            </w:pPr>
            <w:r w:rsidRPr="00BA2BEC">
              <w:rPr>
                <w:rFonts w:eastAsia="Calibri"/>
                <w:sz w:val="20"/>
                <w:szCs w:val="20"/>
              </w:rPr>
              <w:t>7</w:t>
            </w:r>
          </w:p>
        </w:tc>
        <w:tc>
          <w:tcPr>
            <w:tcW w:w="1488" w:type="dxa"/>
            <w:vAlign w:val="bottom"/>
          </w:tcPr>
          <w:p w:rsidR="00584D3E" w:rsidRPr="00BA2BEC" w:rsidRDefault="00584D3E" w:rsidP="001139C2">
            <w:pPr>
              <w:ind w:firstLine="0"/>
              <w:jc w:val="center"/>
              <w:rPr>
                <w:rFonts w:eastAsia="Calibri"/>
                <w:sz w:val="20"/>
                <w:szCs w:val="20"/>
              </w:rPr>
            </w:pPr>
            <w:r w:rsidRPr="00BA2BEC">
              <w:rPr>
                <w:rFonts w:eastAsia="Calibri"/>
                <w:sz w:val="20"/>
                <w:szCs w:val="20"/>
              </w:rPr>
              <w:t>8</w:t>
            </w:r>
          </w:p>
        </w:tc>
        <w:tc>
          <w:tcPr>
            <w:tcW w:w="1467" w:type="dxa"/>
            <w:vAlign w:val="bottom"/>
          </w:tcPr>
          <w:p w:rsidR="00584D3E" w:rsidRPr="00BA2BEC" w:rsidRDefault="00584D3E" w:rsidP="001139C2">
            <w:pPr>
              <w:ind w:firstLine="21"/>
              <w:jc w:val="center"/>
              <w:rPr>
                <w:rFonts w:eastAsia="Calibri"/>
                <w:sz w:val="20"/>
                <w:szCs w:val="20"/>
              </w:rPr>
            </w:pPr>
            <w:r w:rsidRPr="00BA2BEC">
              <w:rPr>
                <w:rFonts w:eastAsia="Calibri"/>
                <w:sz w:val="20"/>
                <w:szCs w:val="20"/>
              </w:rPr>
              <w:t>9</w:t>
            </w:r>
          </w:p>
        </w:tc>
      </w:tr>
      <w:tr w:rsidR="00584D3E" w:rsidTr="00E33C77">
        <w:tc>
          <w:tcPr>
            <w:tcW w:w="534" w:type="dxa"/>
          </w:tcPr>
          <w:p w:rsidR="00584D3E" w:rsidRDefault="00584D3E" w:rsidP="001139C2"/>
        </w:tc>
        <w:tc>
          <w:tcPr>
            <w:tcW w:w="2512" w:type="dxa"/>
          </w:tcPr>
          <w:p w:rsidR="00584D3E" w:rsidRDefault="00584D3E" w:rsidP="001139C2"/>
        </w:tc>
        <w:tc>
          <w:tcPr>
            <w:tcW w:w="2128" w:type="dxa"/>
            <w:vAlign w:val="bottom"/>
          </w:tcPr>
          <w:p w:rsidR="00584D3E" w:rsidRPr="00BA2BEC" w:rsidRDefault="00584D3E" w:rsidP="001139C2">
            <w:pPr>
              <w:jc w:val="left"/>
              <w:rPr>
                <w:rFonts w:eastAsia="Calibri"/>
                <w:sz w:val="20"/>
                <w:szCs w:val="20"/>
              </w:rPr>
            </w:pPr>
          </w:p>
        </w:tc>
        <w:tc>
          <w:tcPr>
            <w:tcW w:w="1584" w:type="dxa"/>
            <w:vAlign w:val="bottom"/>
          </w:tcPr>
          <w:p w:rsidR="00584D3E" w:rsidRPr="00BA2BEC" w:rsidRDefault="00584D3E" w:rsidP="001139C2">
            <w:pPr>
              <w:rPr>
                <w:rFonts w:eastAsia="Calibri"/>
                <w:sz w:val="20"/>
                <w:szCs w:val="20"/>
              </w:rPr>
            </w:pPr>
            <w:r w:rsidRPr="00BA2BEC">
              <w:rPr>
                <w:rFonts w:eastAsia="Calibri"/>
                <w:sz w:val="20"/>
                <w:szCs w:val="20"/>
              </w:rPr>
              <w:t xml:space="preserve"> </w:t>
            </w:r>
          </w:p>
        </w:tc>
        <w:tc>
          <w:tcPr>
            <w:tcW w:w="1474" w:type="dxa"/>
          </w:tcPr>
          <w:p w:rsidR="00584D3E" w:rsidRDefault="00584D3E" w:rsidP="001139C2"/>
        </w:tc>
        <w:tc>
          <w:tcPr>
            <w:tcW w:w="1563" w:type="dxa"/>
          </w:tcPr>
          <w:p w:rsidR="00584D3E" w:rsidRDefault="00584D3E" w:rsidP="001139C2"/>
        </w:tc>
        <w:tc>
          <w:tcPr>
            <w:tcW w:w="1469" w:type="dxa"/>
          </w:tcPr>
          <w:p w:rsidR="00584D3E" w:rsidRDefault="00584D3E" w:rsidP="001139C2"/>
        </w:tc>
        <w:tc>
          <w:tcPr>
            <w:tcW w:w="1488" w:type="dxa"/>
            <w:vAlign w:val="bottom"/>
          </w:tcPr>
          <w:p w:rsidR="00584D3E" w:rsidRPr="00BA2BEC" w:rsidRDefault="00584D3E" w:rsidP="001139C2">
            <w:pPr>
              <w:rPr>
                <w:rFonts w:eastAsia="Calibri"/>
                <w:sz w:val="20"/>
                <w:szCs w:val="20"/>
              </w:rPr>
            </w:pPr>
          </w:p>
        </w:tc>
        <w:tc>
          <w:tcPr>
            <w:tcW w:w="1467" w:type="dxa"/>
          </w:tcPr>
          <w:p w:rsidR="00584D3E" w:rsidRDefault="00584D3E" w:rsidP="001139C2"/>
        </w:tc>
      </w:tr>
      <w:tr w:rsidR="00584D3E" w:rsidTr="00E33C77">
        <w:tc>
          <w:tcPr>
            <w:tcW w:w="534" w:type="dxa"/>
          </w:tcPr>
          <w:p w:rsidR="00584D3E" w:rsidRDefault="00584D3E" w:rsidP="001139C2"/>
        </w:tc>
        <w:tc>
          <w:tcPr>
            <w:tcW w:w="2512" w:type="dxa"/>
          </w:tcPr>
          <w:p w:rsidR="00584D3E" w:rsidRDefault="00584D3E" w:rsidP="001139C2"/>
        </w:tc>
        <w:tc>
          <w:tcPr>
            <w:tcW w:w="2128" w:type="dxa"/>
            <w:vAlign w:val="bottom"/>
          </w:tcPr>
          <w:p w:rsidR="00584D3E" w:rsidRPr="00BA2BEC" w:rsidRDefault="00584D3E" w:rsidP="001139C2">
            <w:pPr>
              <w:rPr>
                <w:rFonts w:eastAsia="Calibri"/>
                <w:sz w:val="20"/>
                <w:szCs w:val="20"/>
              </w:rPr>
            </w:pPr>
          </w:p>
        </w:tc>
        <w:tc>
          <w:tcPr>
            <w:tcW w:w="1584" w:type="dxa"/>
            <w:vAlign w:val="bottom"/>
          </w:tcPr>
          <w:p w:rsidR="00584D3E" w:rsidRPr="00BA2BEC" w:rsidRDefault="00584D3E" w:rsidP="001139C2">
            <w:pPr>
              <w:rPr>
                <w:rFonts w:eastAsia="Calibri"/>
                <w:sz w:val="20"/>
                <w:szCs w:val="20"/>
              </w:rPr>
            </w:pPr>
          </w:p>
        </w:tc>
        <w:tc>
          <w:tcPr>
            <w:tcW w:w="1474" w:type="dxa"/>
          </w:tcPr>
          <w:p w:rsidR="00584D3E" w:rsidRDefault="00584D3E" w:rsidP="001139C2"/>
        </w:tc>
        <w:tc>
          <w:tcPr>
            <w:tcW w:w="1563" w:type="dxa"/>
          </w:tcPr>
          <w:p w:rsidR="00584D3E" w:rsidRDefault="00584D3E" w:rsidP="001139C2"/>
        </w:tc>
        <w:tc>
          <w:tcPr>
            <w:tcW w:w="1469" w:type="dxa"/>
          </w:tcPr>
          <w:p w:rsidR="00584D3E" w:rsidRDefault="00584D3E" w:rsidP="001139C2"/>
        </w:tc>
        <w:tc>
          <w:tcPr>
            <w:tcW w:w="1488" w:type="dxa"/>
          </w:tcPr>
          <w:p w:rsidR="00584D3E" w:rsidRDefault="00584D3E" w:rsidP="001139C2"/>
        </w:tc>
        <w:tc>
          <w:tcPr>
            <w:tcW w:w="1467" w:type="dxa"/>
          </w:tcPr>
          <w:p w:rsidR="00584D3E" w:rsidRDefault="00584D3E" w:rsidP="001139C2"/>
        </w:tc>
      </w:tr>
    </w:tbl>
    <w:p w:rsidR="006A06EF" w:rsidRDefault="006A06EF" w:rsidP="006A06EF">
      <w:pPr>
        <w:rPr>
          <w:i/>
          <w:u w:val="single"/>
        </w:rPr>
      </w:pPr>
      <w:r w:rsidRPr="009443EF">
        <w:rPr>
          <w:i/>
          <w:u w:val="single"/>
        </w:rPr>
        <w:t>Примечани</w:t>
      </w:r>
      <w:r w:rsidR="00F65F61">
        <w:rPr>
          <w:i/>
          <w:u w:val="single"/>
        </w:rPr>
        <w:t>е</w:t>
      </w:r>
      <w:r w:rsidRPr="009443EF">
        <w:rPr>
          <w:i/>
          <w:u w:val="single"/>
        </w:rPr>
        <w:t>:</w:t>
      </w:r>
    </w:p>
    <w:p w:rsidR="006A06EF" w:rsidRDefault="0065418B" w:rsidP="006A06EF">
      <w:pPr>
        <w:rPr>
          <w:i/>
          <w:u w:val="single"/>
        </w:rPr>
      </w:pPr>
      <w:r>
        <w:rPr>
          <w:b/>
          <w:i/>
          <w:snapToGrid w:val="0"/>
        </w:rPr>
        <w:t>Вся информация</w:t>
      </w:r>
      <w:r w:rsidR="006A06EF" w:rsidRPr="009443EF">
        <w:rPr>
          <w:b/>
          <w:i/>
          <w:snapToGrid w:val="0"/>
        </w:rPr>
        <w:t xml:space="preserve"> должна быть подтверждена документально копиями </w:t>
      </w:r>
      <w:r w:rsidR="006A06EF" w:rsidRPr="006A06EF">
        <w:rPr>
          <w:b/>
          <w:i/>
          <w:snapToGrid w:val="0"/>
        </w:rPr>
        <w:t>документ</w:t>
      </w:r>
      <w:r w:rsidR="006A06EF">
        <w:rPr>
          <w:b/>
          <w:i/>
          <w:snapToGrid w:val="0"/>
        </w:rPr>
        <w:t>ов</w:t>
      </w:r>
      <w:r w:rsidR="006A06EF" w:rsidRPr="006A06EF">
        <w:rPr>
          <w:b/>
          <w:i/>
          <w:snapToGrid w:val="0"/>
        </w:rPr>
        <w:t xml:space="preserve"> об аттестации</w:t>
      </w:r>
      <w:r w:rsidR="006A06EF">
        <w:rPr>
          <w:b/>
          <w:i/>
          <w:snapToGrid w:val="0"/>
        </w:rPr>
        <w:t xml:space="preserve"> </w:t>
      </w:r>
      <w:r>
        <w:rPr>
          <w:b/>
          <w:i/>
          <w:snapToGrid w:val="0"/>
        </w:rPr>
        <w:t>испытательного оборудования</w:t>
      </w:r>
      <w:r w:rsidR="006A06EF" w:rsidRPr="009443EF">
        <w:rPr>
          <w:b/>
          <w:i/>
          <w:snapToGrid w:val="0"/>
        </w:rPr>
        <w:t xml:space="preserve">, </w:t>
      </w:r>
      <w:r>
        <w:rPr>
          <w:b/>
          <w:i/>
          <w:snapToGrid w:val="0"/>
        </w:rPr>
        <w:t xml:space="preserve">свидетельств о поверке средств измерений и т </w:t>
      </w:r>
      <w:r w:rsidR="006A06EF" w:rsidRPr="009443EF">
        <w:rPr>
          <w:b/>
          <w:i/>
          <w:snapToGrid w:val="0"/>
        </w:rPr>
        <w:t>.п.</w:t>
      </w:r>
    </w:p>
    <w:p w:rsidR="006A06EF" w:rsidRPr="009443EF" w:rsidRDefault="006A06EF" w:rsidP="006A06EF">
      <w:pPr>
        <w:rPr>
          <w:i/>
          <w:u w:val="single"/>
        </w:rPr>
      </w:pPr>
    </w:p>
    <w:p w:rsidR="00EA203D" w:rsidRDefault="00EA203D" w:rsidP="00EA203D">
      <w:pPr>
        <w:pStyle w:val="4"/>
        <w:spacing w:before="0" w:after="0"/>
      </w:pPr>
      <w:r w:rsidRPr="00A2448F">
        <w:t>Таблица №</w:t>
      </w:r>
      <w:r>
        <w:t>4</w:t>
      </w:r>
      <w:r w:rsidRPr="00A2448F">
        <w:t xml:space="preserve"> «</w:t>
      </w:r>
      <w:r>
        <w:t>ПРИВЛЕЧЕНИЕ СОИСПОЛНИТЕЛЕЙ</w:t>
      </w:r>
      <w:r w:rsidRPr="00A2448F">
        <w:t>»</w:t>
      </w:r>
    </w:p>
    <w:p w:rsidR="00EA203D" w:rsidRPr="00EA203D" w:rsidRDefault="00EA203D" w:rsidP="00EA203D"/>
    <w:tbl>
      <w:tblPr>
        <w:tblStyle w:val="affd"/>
        <w:tblW w:w="14283" w:type="dxa"/>
        <w:tblLook w:val="04A0" w:firstRow="1" w:lastRow="0" w:firstColumn="1" w:lastColumn="0" w:noHBand="0" w:noVBand="1"/>
      </w:tblPr>
      <w:tblGrid>
        <w:gridCol w:w="675"/>
        <w:gridCol w:w="3814"/>
        <w:gridCol w:w="3132"/>
        <w:gridCol w:w="2977"/>
        <w:gridCol w:w="3685"/>
      </w:tblGrid>
      <w:tr w:rsidR="00EA203D" w:rsidRPr="00EA203D" w:rsidTr="00A600BB">
        <w:tc>
          <w:tcPr>
            <w:tcW w:w="675" w:type="dxa"/>
            <w:vAlign w:val="center"/>
          </w:tcPr>
          <w:p w:rsidR="00EA203D" w:rsidRPr="00EA203D" w:rsidRDefault="00EA203D" w:rsidP="00A600BB">
            <w:pPr>
              <w:ind w:firstLine="142"/>
              <w:jc w:val="center"/>
              <w:rPr>
                <w:sz w:val="22"/>
                <w:szCs w:val="22"/>
              </w:rPr>
            </w:pPr>
            <w:r w:rsidRPr="00EA203D">
              <w:rPr>
                <w:sz w:val="22"/>
                <w:szCs w:val="22"/>
              </w:rPr>
              <w:t>№ п.п.</w:t>
            </w:r>
          </w:p>
        </w:tc>
        <w:tc>
          <w:tcPr>
            <w:tcW w:w="3814" w:type="dxa"/>
            <w:vAlign w:val="center"/>
          </w:tcPr>
          <w:p w:rsidR="00EA203D" w:rsidRPr="00EA203D" w:rsidRDefault="00EA203D" w:rsidP="00A600BB">
            <w:pPr>
              <w:ind w:firstLine="0"/>
              <w:jc w:val="center"/>
              <w:rPr>
                <w:sz w:val="22"/>
                <w:szCs w:val="22"/>
              </w:rPr>
            </w:pPr>
            <w:r w:rsidRPr="00EA203D">
              <w:rPr>
                <w:sz w:val="22"/>
                <w:szCs w:val="22"/>
              </w:rPr>
              <w:t>Наименование испытываемых материалов, конструкций и изделий</w:t>
            </w:r>
          </w:p>
        </w:tc>
        <w:tc>
          <w:tcPr>
            <w:tcW w:w="3132" w:type="dxa"/>
            <w:vAlign w:val="center"/>
          </w:tcPr>
          <w:p w:rsidR="00EA203D" w:rsidRPr="00EA203D" w:rsidRDefault="00EA203D" w:rsidP="00A600BB">
            <w:pPr>
              <w:ind w:firstLine="0"/>
              <w:jc w:val="center"/>
              <w:rPr>
                <w:sz w:val="22"/>
                <w:szCs w:val="22"/>
              </w:rPr>
            </w:pPr>
            <w:r w:rsidRPr="00EA203D">
              <w:rPr>
                <w:sz w:val="22"/>
                <w:szCs w:val="22"/>
              </w:rPr>
              <w:t>Испытания выполняются собственными силами, да/нет</w:t>
            </w:r>
          </w:p>
        </w:tc>
        <w:tc>
          <w:tcPr>
            <w:tcW w:w="2977" w:type="dxa"/>
            <w:vAlign w:val="center"/>
          </w:tcPr>
          <w:p w:rsidR="00EA203D" w:rsidRPr="00EA203D" w:rsidRDefault="00EA203D" w:rsidP="00A600BB">
            <w:pPr>
              <w:ind w:firstLine="0"/>
              <w:jc w:val="center"/>
              <w:rPr>
                <w:sz w:val="22"/>
                <w:szCs w:val="22"/>
              </w:rPr>
            </w:pPr>
            <w:r w:rsidRPr="00EA203D">
              <w:rPr>
                <w:sz w:val="22"/>
                <w:szCs w:val="22"/>
              </w:rPr>
              <w:t>Испытания выполняются  силами соисполнителя, да/нет</w:t>
            </w:r>
          </w:p>
        </w:tc>
        <w:tc>
          <w:tcPr>
            <w:tcW w:w="3685" w:type="dxa"/>
            <w:vAlign w:val="center"/>
          </w:tcPr>
          <w:p w:rsidR="00EA203D" w:rsidRPr="00EA203D" w:rsidRDefault="00EA203D" w:rsidP="00A600BB">
            <w:pPr>
              <w:ind w:firstLine="64"/>
              <w:jc w:val="center"/>
              <w:rPr>
                <w:sz w:val="22"/>
                <w:szCs w:val="22"/>
              </w:rPr>
            </w:pPr>
            <w:r w:rsidRPr="00EA203D">
              <w:rPr>
                <w:sz w:val="22"/>
                <w:szCs w:val="22"/>
              </w:rPr>
              <w:t>Наименование соисполнителя</w:t>
            </w:r>
          </w:p>
        </w:tc>
      </w:tr>
      <w:tr w:rsidR="00EA203D" w:rsidRPr="00EA203D" w:rsidTr="00A600BB">
        <w:tc>
          <w:tcPr>
            <w:tcW w:w="675" w:type="dxa"/>
            <w:vAlign w:val="center"/>
          </w:tcPr>
          <w:p w:rsidR="00EA203D" w:rsidRPr="00EA203D" w:rsidRDefault="00EA203D" w:rsidP="00A600BB">
            <w:pPr>
              <w:ind w:firstLine="0"/>
              <w:jc w:val="center"/>
              <w:rPr>
                <w:sz w:val="22"/>
                <w:szCs w:val="22"/>
              </w:rPr>
            </w:pPr>
            <w:r w:rsidRPr="00EA203D">
              <w:rPr>
                <w:sz w:val="22"/>
                <w:szCs w:val="22"/>
              </w:rPr>
              <w:t>1.</w:t>
            </w:r>
          </w:p>
        </w:tc>
        <w:tc>
          <w:tcPr>
            <w:tcW w:w="3814" w:type="dxa"/>
            <w:vAlign w:val="bottom"/>
          </w:tcPr>
          <w:p w:rsidR="00EA203D" w:rsidRPr="00EA203D" w:rsidRDefault="00EA203D" w:rsidP="00A600BB">
            <w:pPr>
              <w:ind w:firstLine="0"/>
              <w:jc w:val="center"/>
              <w:rPr>
                <w:sz w:val="22"/>
                <w:szCs w:val="22"/>
              </w:rPr>
            </w:pPr>
            <w:r w:rsidRPr="00EA203D">
              <w:rPr>
                <w:sz w:val="22"/>
                <w:szCs w:val="22"/>
              </w:rPr>
              <w:t>Битумы нефтяные, дорожные, вязкие (испытание вязкого битума)</w:t>
            </w:r>
          </w:p>
        </w:tc>
        <w:tc>
          <w:tcPr>
            <w:tcW w:w="3132" w:type="dxa"/>
            <w:vAlign w:val="center"/>
          </w:tcPr>
          <w:p w:rsidR="00EA203D" w:rsidRPr="00EA203D" w:rsidRDefault="00EA203D" w:rsidP="00A600BB">
            <w:pPr>
              <w:jc w:val="center"/>
              <w:rPr>
                <w:sz w:val="22"/>
                <w:szCs w:val="22"/>
              </w:rPr>
            </w:pPr>
          </w:p>
        </w:tc>
        <w:tc>
          <w:tcPr>
            <w:tcW w:w="2977" w:type="dxa"/>
            <w:vAlign w:val="center"/>
          </w:tcPr>
          <w:p w:rsidR="00EA203D" w:rsidRPr="00EA203D" w:rsidRDefault="00EA203D" w:rsidP="00A600BB">
            <w:pPr>
              <w:jc w:val="center"/>
              <w:rPr>
                <w:sz w:val="22"/>
                <w:szCs w:val="22"/>
              </w:rPr>
            </w:pPr>
          </w:p>
        </w:tc>
        <w:tc>
          <w:tcPr>
            <w:tcW w:w="3685" w:type="dxa"/>
            <w:vAlign w:val="center"/>
          </w:tcPr>
          <w:p w:rsidR="00EA203D" w:rsidRPr="00EA203D" w:rsidRDefault="00EA203D" w:rsidP="00A600BB">
            <w:pPr>
              <w:jc w:val="center"/>
              <w:rPr>
                <w:sz w:val="22"/>
                <w:szCs w:val="22"/>
              </w:rPr>
            </w:pPr>
          </w:p>
        </w:tc>
      </w:tr>
      <w:tr w:rsidR="00EA203D" w:rsidRPr="00EA203D" w:rsidTr="00A600BB">
        <w:tc>
          <w:tcPr>
            <w:tcW w:w="675" w:type="dxa"/>
            <w:vAlign w:val="center"/>
          </w:tcPr>
          <w:p w:rsidR="00EA203D" w:rsidRPr="00EA203D" w:rsidRDefault="00EA203D" w:rsidP="00A600BB">
            <w:pPr>
              <w:ind w:firstLine="0"/>
              <w:jc w:val="center"/>
              <w:rPr>
                <w:sz w:val="22"/>
                <w:szCs w:val="22"/>
              </w:rPr>
            </w:pPr>
            <w:r w:rsidRPr="00EA203D">
              <w:rPr>
                <w:sz w:val="22"/>
                <w:szCs w:val="22"/>
              </w:rPr>
              <w:t>2.</w:t>
            </w:r>
          </w:p>
        </w:tc>
        <w:tc>
          <w:tcPr>
            <w:tcW w:w="3814" w:type="dxa"/>
            <w:vAlign w:val="bottom"/>
          </w:tcPr>
          <w:p w:rsidR="00EA203D" w:rsidRPr="00EA203D" w:rsidRDefault="00EA203D" w:rsidP="00A600BB">
            <w:pPr>
              <w:ind w:firstLine="0"/>
              <w:jc w:val="center"/>
              <w:rPr>
                <w:sz w:val="22"/>
                <w:szCs w:val="22"/>
              </w:rPr>
            </w:pPr>
            <w:r w:rsidRPr="00EA203D">
              <w:rPr>
                <w:sz w:val="22"/>
                <w:szCs w:val="22"/>
              </w:rPr>
              <w:t>Щебень и гравий из плотных горных пород (щебень и гравий из плотных горных пород свыше 120 мм, щебень из валунов)</w:t>
            </w:r>
          </w:p>
        </w:tc>
        <w:tc>
          <w:tcPr>
            <w:tcW w:w="3132" w:type="dxa"/>
            <w:vAlign w:val="center"/>
          </w:tcPr>
          <w:p w:rsidR="00EA203D" w:rsidRPr="00EA203D" w:rsidRDefault="00EA203D" w:rsidP="00A600BB">
            <w:pPr>
              <w:jc w:val="center"/>
              <w:rPr>
                <w:sz w:val="22"/>
                <w:szCs w:val="22"/>
              </w:rPr>
            </w:pPr>
          </w:p>
        </w:tc>
        <w:tc>
          <w:tcPr>
            <w:tcW w:w="2977" w:type="dxa"/>
            <w:vAlign w:val="center"/>
          </w:tcPr>
          <w:p w:rsidR="00EA203D" w:rsidRPr="00EA203D" w:rsidRDefault="00EA203D" w:rsidP="00A600BB">
            <w:pPr>
              <w:jc w:val="center"/>
              <w:rPr>
                <w:sz w:val="22"/>
                <w:szCs w:val="22"/>
              </w:rPr>
            </w:pPr>
          </w:p>
        </w:tc>
        <w:tc>
          <w:tcPr>
            <w:tcW w:w="3685" w:type="dxa"/>
            <w:vAlign w:val="center"/>
          </w:tcPr>
          <w:p w:rsidR="00EA203D" w:rsidRPr="00EA203D" w:rsidRDefault="00EA203D" w:rsidP="00A600BB">
            <w:pPr>
              <w:jc w:val="center"/>
              <w:rPr>
                <w:sz w:val="22"/>
                <w:szCs w:val="22"/>
              </w:rPr>
            </w:pPr>
          </w:p>
        </w:tc>
      </w:tr>
      <w:tr w:rsidR="00EA203D" w:rsidRPr="00EA203D" w:rsidTr="00A600BB">
        <w:tc>
          <w:tcPr>
            <w:tcW w:w="675" w:type="dxa"/>
            <w:vAlign w:val="center"/>
          </w:tcPr>
          <w:p w:rsidR="00EA203D" w:rsidRPr="00EA203D" w:rsidRDefault="00EA203D" w:rsidP="00A600BB">
            <w:pPr>
              <w:ind w:firstLine="0"/>
              <w:jc w:val="center"/>
              <w:rPr>
                <w:sz w:val="22"/>
                <w:szCs w:val="22"/>
              </w:rPr>
            </w:pPr>
            <w:r w:rsidRPr="00EA203D">
              <w:rPr>
                <w:sz w:val="22"/>
                <w:szCs w:val="22"/>
              </w:rPr>
              <w:t>3.</w:t>
            </w:r>
          </w:p>
        </w:tc>
        <w:tc>
          <w:tcPr>
            <w:tcW w:w="3814" w:type="dxa"/>
            <w:vAlign w:val="bottom"/>
          </w:tcPr>
          <w:p w:rsidR="00EA203D" w:rsidRPr="00EA203D" w:rsidRDefault="00EA203D" w:rsidP="00A600BB">
            <w:pPr>
              <w:ind w:firstLine="0"/>
              <w:jc w:val="center"/>
              <w:rPr>
                <w:sz w:val="22"/>
                <w:szCs w:val="22"/>
              </w:rPr>
            </w:pPr>
            <w:r w:rsidRPr="00EA203D">
              <w:rPr>
                <w:sz w:val="22"/>
                <w:szCs w:val="22"/>
              </w:rPr>
              <w:t>Песок природный и из отсевов дробления</w:t>
            </w:r>
          </w:p>
        </w:tc>
        <w:tc>
          <w:tcPr>
            <w:tcW w:w="3132" w:type="dxa"/>
            <w:vAlign w:val="center"/>
          </w:tcPr>
          <w:p w:rsidR="00EA203D" w:rsidRPr="00EA203D" w:rsidRDefault="00EA203D" w:rsidP="00A600BB">
            <w:pPr>
              <w:jc w:val="center"/>
              <w:rPr>
                <w:sz w:val="22"/>
                <w:szCs w:val="22"/>
              </w:rPr>
            </w:pPr>
          </w:p>
        </w:tc>
        <w:tc>
          <w:tcPr>
            <w:tcW w:w="2977" w:type="dxa"/>
            <w:vAlign w:val="center"/>
          </w:tcPr>
          <w:p w:rsidR="00EA203D" w:rsidRPr="00EA203D" w:rsidRDefault="00EA203D" w:rsidP="00A600BB">
            <w:pPr>
              <w:jc w:val="center"/>
              <w:rPr>
                <w:sz w:val="22"/>
                <w:szCs w:val="22"/>
              </w:rPr>
            </w:pPr>
          </w:p>
        </w:tc>
        <w:tc>
          <w:tcPr>
            <w:tcW w:w="3685" w:type="dxa"/>
            <w:vAlign w:val="center"/>
          </w:tcPr>
          <w:p w:rsidR="00EA203D" w:rsidRPr="00EA203D" w:rsidRDefault="00EA203D" w:rsidP="00A600BB">
            <w:pPr>
              <w:jc w:val="center"/>
              <w:rPr>
                <w:sz w:val="22"/>
                <w:szCs w:val="22"/>
              </w:rPr>
            </w:pPr>
          </w:p>
        </w:tc>
      </w:tr>
      <w:tr w:rsidR="00EA203D" w:rsidRPr="00EA203D" w:rsidTr="00A600BB">
        <w:tc>
          <w:tcPr>
            <w:tcW w:w="675" w:type="dxa"/>
            <w:vAlign w:val="center"/>
          </w:tcPr>
          <w:p w:rsidR="00EA203D" w:rsidRPr="00EA203D" w:rsidRDefault="00EA203D" w:rsidP="00A600BB">
            <w:pPr>
              <w:ind w:firstLine="0"/>
              <w:jc w:val="center"/>
              <w:rPr>
                <w:sz w:val="22"/>
                <w:szCs w:val="22"/>
              </w:rPr>
            </w:pPr>
            <w:r w:rsidRPr="00EA203D">
              <w:rPr>
                <w:sz w:val="22"/>
                <w:szCs w:val="22"/>
              </w:rPr>
              <w:t>4.</w:t>
            </w:r>
          </w:p>
        </w:tc>
        <w:tc>
          <w:tcPr>
            <w:tcW w:w="3814" w:type="dxa"/>
            <w:vAlign w:val="bottom"/>
          </w:tcPr>
          <w:p w:rsidR="00EA203D" w:rsidRPr="00EA203D" w:rsidRDefault="00EA203D" w:rsidP="00A600BB">
            <w:pPr>
              <w:ind w:firstLine="0"/>
              <w:jc w:val="center"/>
              <w:rPr>
                <w:sz w:val="22"/>
                <w:szCs w:val="22"/>
              </w:rPr>
            </w:pPr>
            <w:r w:rsidRPr="00EA203D">
              <w:rPr>
                <w:sz w:val="22"/>
                <w:szCs w:val="22"/>
              </w:rPr>
              <w:t xml:space="preserve">Смеси асфальтобетонные и </w:t>
            </w:r>
            <w:r w:rsidRPr="00EA203D">
              <w:rPr>
                <w:sz w:val="22"/>
                <w:szCs w:val="22"/>
              </w:rPr>
              <w:lastRenderedPageBreak/>
              <w:t>асфальтон (щебеночно-мастичная асфальтобетонная смесь)</w:t>
            </w:r>
          </w:p>
        </w:tc>
        <w:tc>
          <w:tcPr>
            <w:tcW w:w="3132" w:type="dxa"/>
            <w:vAlign w:val="center"/>
          </w:tcPr>
          <w:p w:rsidR="00EA203D" w:rsidRPr="00EA203D" w:rsidRDefault="00EA203D" w:rsidP="00A600BB">
            <w:pPr>
              <w:jc w:val="center"/>
              <w:rPr>
                <w:sz w:val="22"/>
                <w:szCs w:val="22"/>
              </w:rPr>
            </w:pPr>
          </w:p>
        </w:tc>
        <w:tc>
          <w:tcPr>
            <w:tcW w:w="2977" w:type="dxa"/>
            <w:vAlign w:val="center"/>
          </w:tcPr>
          <w:p w:rsidR="00EA203D" w:rsidRPr="00EA203D" w:rsidRDefault="00EA203D" w:rsidP="00A600BB">
            <w:pPr>
              <w:jc w:val="center"/>
              <w:rPr>
                <w:sz w:val="22"/>
                <w:szCs w:val="22"/>
              </w:rPr>
            </w:pPr>
          </w:p>
        </w:tc>
        <w:tc>
          <w:tcPr>
            <w:tcW w:w="3685" w:type="dxa"/>
            <w:vAlign w:val="center"/>
          </w:tcPr>
          <w:p w:rsidR="00EA203D" w:rsidRPr="00EA203D" w:rsidRDefault="00EA203D" w:rsidP="00A600BB">
            <w:pPr>
              <w:jc w:val="center"/>
              <w:rPr>
                <w:sz w:val="22"/>
                <w:szCs w:val="22"/>
              </w:rPr>
            </w:pPr>
          </w:p>
        </w:tc>
      </w:tr>
      <w:tr w:rsidR="00EA203D" w:rsidRPr="00EA203D" w:rsidTr="00A600BB">
        <w:tc>
          <w:tcPr>
            <w:tcW w:w="675" w:type="dxa"/>
            <w:vAlign w:val="center"/>
          </w:tcPr>
          <w:p w:rsidR="00EA203D" w:rsidRPr="00EA203D" w:rsidRDefault="00EA203D" w:rsidP="00A600BB">
            <w:pPr>
              <w:ind w:firstLine="0"/>
              <w:jc w:val="center"/>
              <w:rPr>
                <w:sz w:val="22"/>
                <w:szCs w:val="22"/>
              </w:rPr>
            </w:pPr>
            <w:r w:rsidRPr="00EA203D">
              <w:rPr>
                <w:sz w:val="22"/>
                <w:szCs w:val="22"/>
              </w:rPr>
              <w:lastRenderedPageBreak/>
              <w:t>5.</w:t>
            </w:r>
          </w:p>
        </w:tc>
        <w:tc>
          <w:tcPr>
            <w:tcW w:w="3814" w:type="dxa"/>
            <w:vAlign w:val="bottom"/>
          </w:tcPr>
          <w:p w:rsidR="00EA203D" w:rsidRPr="00EA203D" w:rsidRDefault="00EA203D" w:rsidP="00A600BB">
            <w:pPr>
              <w:ind w:firstLine="0"/>
              <w:jc w:val="center"/>
              <w:rPr>
                <w:sz w:val="22"/>
                <w:szCs w:val="22"/>
              </w:rPr>
            </w:pPr>
            <w:r w:rsidRPr="00EA203D">
              <w:rPr>
                <w:sz w:val="22"/>
                <w:szCs w:val="22"/>
              </w:rPr>
              <w:t>Сборные и монолитные железобетонные и бетонные  конструкции</w:t>
            </w:r>
          </w:p>
        </w:tc>
        <w:tc>
          <w:tcPr>
            <w:tcW w:w="3132" w:type="dxa"/>
            <w:vAlign w:val="center"/>
          </w:tcPr>
          <w:p w:rsidR="00EA203D" w:rsidRPr="00EA203D" w:rsidRDefault="00EA203D" w:rsidP="00A600BB">
            <w:pPr>
              <w:jc w:val="center"/>
              <w:rPr>
                <w:sz w:val="22"/>
                <w:szCs w:val="22"/>
              </w:rPr>
            </w:pPr>
          </w:p>
        </w:tc>
        <w:tc>
          <w:tcPr>
            <w:tcW w:w="2977" w:type="dxa"/>
            <w:vAlign w:val="center"/>
          </w:tcPr>
          <w:p w:rsidR="00EA203D" w:rsidRPr="00EA203D" w:rsidRDefault="00EA203D" w:rsidP="00A600BB">
            <w:pPr>
              <w:jc w:val="center"/>
              <w:rPr>
                <w:sz w:val="22"/>
                <w:szCs w:val="22"/>
              </w:rPr>
            </w:pPr>
          </w:p>
        </w:tc>
        <w:tc>
          <w:tcPr>
            <w:tcW w:w="3685" w:type="dxa"/>
            <w:vAlign w:val="center"/>
          </w:tcPr>
          <w:p w:rsidR="00EA203D" w:rsidRPr="00EA203D" w:rsidRDefault="00EA203D" w:rsidP="00A600BB">
            <w:pPr>
              <w:jc w:val="center"/>
              <w:rPr>
                <w:sz w:val="22"/>
                <w:szCs w:val="22"/>
              </w:rPr>
            </w:pPr>
          </w:p>
        </w:tc>
      </w:tr>
      <w:tr w:rsidR="00EA203D" w:rsidRPr="00EA203D" w:rsidTr="00EA203D">
        <w:trPr>
          <w:trHeight w:val="469"/>
        </w:trPr>
        <w:tc>
          <w:tcPr>
            <w:tcW w:w="675" w:type="dxa"/>
            <w:vAlign w:val="center"/>
          </w:tcPr>
          <w:p w:rsidR="00EA203D" w:rsidRPr="00EA203D" w:rsidRDefault="00EA203D" w:rsidP="00A600BB">
            <w:pPr>
              <w:ind w:firstLine="0"/>
              <w:jc w:val="center"/>
              <w:rPr>
                <w:sz w:val="22"/>
                <w:szCs w:val="22"/>
              </w:rPr>
            </w:pPr>
            <w:r w:rsidRPr="00EA203D">
              <w:rPr>
                <w:sz w:val="22"/>
                <w:szCs w:val="22"/>
              </w:rPr>
              <w:t>6.</w:t>
            </w:r>
          </w:p>
        </w:tc>
        <w:tc>
          <w:tcPr>
            <w:tcW w:w="3814" w:type="dxa"/>
            <w:vAlign w:val="bottom"/>
          </w:tcPr>
          <w:p w:rsidR="00EA203D" w:rsidRPr="00EA203D" w:rsidRDefault="00EA203D" w:rsidP="00A600BB">
            <w:pPr>
              <w:ind w:firstLine="0"/>
              <w:jc w:val="center"/>
              <w:rPr>
                <w:sz w:val="22"/>
                <w:szCs w:val="22"/>
              </w:rPr>
            </w:pPr>
            <w:r w:rsidRPr="00EA203D">
              <w:rPr>
                <w:sz w:val="22"/>
                <w:szCs w:val="22"/>
              </w:rPr>
              <w:t>Арматурная сталь</w:t>
            </w:r>
          </w:p>
        </w:tc>
        <w:tc>
          <w:tcPr>
            <w:tcW w:w="3132" w:type="dxa"/>
            <w:vAlign w:val="center"/>
          </w:tcPr>
          <w:p w:rsidR="00EA203D" w:rsidRPr="00EA203D" w:rsidRDefault="00EA203D" w:rsidP="00A600BB">
            <w:pPr>
              <w:jc w:val="center"/>
              <w:rPr>
                <w:sz w:val="22"/>
                <w:szCs w:val="22"/>
              </w:rPr>
            </w:pPr>
          </w:p>
        </w:tc>
        <w:tc>
          <w:tcPr>
            <w:tcW w:w="2977" w:type="dxa"/>
            <w:vAlign w:val="center"/>
          </w:tcPr>
          <w:p w:rsidR="00EA203D" w:rsidRPr="00EA203D" w:rsidRDefault="00EA203D" w:rsidP="00A600BB">
            <w:pPr>
              <w:jc w:val="center"/>
              <w:rPr>
                <w:sz w:val="22"/>
                <w:szCs w:val="22"/>
              </w:rPr>
            </w:pPr>
          </w:p>
        </w:tc>
        <w:tc>
          <w:tcPr>
            <w:tcW w:w="3685" w:type="dxa"/>
            <w:vAlign w:val="center"/>
          </w:tcPr>
          <w:p w:rsidR="00EA203D" w:rsidRPr="00EA203D" w:rsidRDefault="00EA203D" w:rsidP="00A600BB">
            <w:pPr>
              <w:jc w:val="center"/>
              <w:rPr>
                <w:sz w:val="22"/>
                <w:szCs w:val="22"/>
              </w:rPr>
            </w:pPr>
          </w:p>
        </w:tc>
      </w:tr>
      <w:tr w:rsidR="00EA203D" w:rsidRPr="00EA203D" w:rsidTr="00EA203D">
        <w:trPr>
          <w:trHeight w:val="561"/>
        </w:trPr>
        <w:tc>
          <w:tcPr>
            <w:tcW w:w="675" w:type="dxa"/>
            <w:vAlign w:val="center"/>
          </w:tcPr>
          <w:p w:rsidR="00EA203D" w:rsidRPr="00EA203D" w:rsidRDefault="00EA203D" w:rsidP="00A600BB">
            <w:pPr>
              <w:ind w:firstLine="0"/>
              <w:jc w:val="center"/>
              <w:rPr>
                <w:sz w:val="22"/>
                <w:szCs w:val="22"/>
              </w:rPr>
            </w:pPr>
            <w:r w:rsidRPr="00EA203D">
              <w:rPr>
                <w:sz w:val="22"/>
                <w:szCs w:val="22"/>
              </w:rPr>
              <w:t>7.</w:t>
            </w:r>
          </w:p>
        </w:tc>
        <w:tc>
          <w:tcPr>
            <w:tcW w:w="3814" w:type="dxa"/>
            <w:vAlign w:val="bottom"/>
          </w:tcPr>
          <w:p w:rsidR="00EA203D" w:rsidRPr="00EA203D" w:rsidRDefault="00EA203D" w:rsidP="00A600BB">
            <w:pPr>
              <w:ind w:firstLine="0"/>
              <w:jc w:val="center"/>
              <w:rPr>
                <w:sz w:val="22"/>
                <w:szCs w:val="22"/>
              </w:rPr>
            </w:pPr>
            <w:r w:rsidRPr="00EA203D">
              <w:rPr>
                <w:sz w:val="22"/>
                <w:szCs w:val="22"/>
              </w:rPr>
              <w:t>Грунт</w:t>
            </w:r>
          </w:p>
        </w:tc>
        <w:tc>
          <w:tcPr>
            <w:tcW w:w="3132" w:type="dxa"/>
            <w:vAlign w:val="center"/>
          </w:tcPr>
          <w:p w:rsidR="00EA203D" w:rsidRPr="00EA203D" w:rsidRDefault="00EA203D" w:rsidP="00A600BB">
            <w:pPr>
              <w:jc w:val="center"/>
              <w:rPr>
                <w:sz w:val="22"/>
                <w:szCs w:val="22"/>
              </w:rPr>
            </w:pPr>
          </w:p>
        </w:tc>
        <w:tc>
          <w:tcPr>
            <w:tcW w:w="2977" w:type="dxa"/>
            <w:vAlign w:val="center"/>
          </w:tcPr>
          <w:p w:rsidR="00EA203D" w:rsidRPr="00EA203D" w:rsidRDefault="00EA203D" w:rsidP="00A600BB">
            <w:pPr>
              <w:jc w:val="center"/>
              <w:rPr>
                <w:sz w:val="22"/>
                <w:szCs w:val="22"/>
              </w:rPr>
            </w:pPr>
          </w:p>
        </w:tc>
        <w:tc>
          <w:tcPr>
            <w:tcW w:w="3685" w:type="dxa"/>
            <w:vAlign w:val="center"/>
          </w:tcPr>
          <w:p w:rsidR="00EA203D" w:rsidRPr="00EA203D" w:rsidRDefault="00EA203D" w:rsidP="00A600BB">
            <w:pPr>
              <w:jc w:val="center"/>
              <w:rPr>
                <w:sz w:val="22"/>
                <w:szCs w:val="22"/>
              </w:rPr>
            </w:pPr>
          </w:p>
        </w:tc>
      </w:tr>
      <w:tr w:rsidR="00EA203D" w:rsidRPr="00EA203D" w:rsidTr="00EA203D">
        <w:trPr>
          <w:trHeight w:val="562"/>
        </w:trPr>
        <w:tc>
          <w:tcPr>
            <w:tcW w:w="675" w:type="dxa"/>
            <w:vAlign w:val="center"/>
          </w:tcPr>
          <w:p w:rsidR="00EA203D" w:rsidRPr="00EA203D" w:rsidRDefault="00EA203D" w:rsidP="00A600BB">
            <w:pPr>
              <w:ind w:firstLine="0"/>
              <w:jc w:val="center"/>
              <w:rPr>
                <w:sz w:val="22"/>
                <w:szCs w:val="22"/>
              </w:rPr>
            </w:pPr>
            <w:r w:rsidRPr="00EA203D">
              <w:rPr>
                <w:sz w:val="22"/>
                <w:szCs w:val="22"/>
              </w:rPr>
              <w:t>8.</w:t>
            </w:r>
          </w:p>
        </w:tc>
        <w:tc>
          <w:tcPr>
            <w:tcW w:w="3814" w:type="dxa"/>
            <w:vAlign w:val="bottom"/>
          </w:tcPr>
          <w:p w:rsidR="00EA203D" w:rsidRPr="00EA203D" w:rsidRDefault="00EA203D" w:rsidP="00A600BB">
            <w:pPr>
              <w:ind w:firstLine="0"/>
              <w:jc w:val="center"/>
              <w:rPr>
                <w:sz w:val="22"/>
                <w:szCs w:val="22"/>
              </w:rPr>
            </w:pPr>
            <w:r w:rsidRPr="00EA203D">
              <w:rPr>
                <w:sz w:val="22"/>
                <w:szCs w:val="22"/>
              </w:rPr>
              <w:t>Вода</w:t>
            </w:r>
          </w:p>
        </w:tc>
        <w:tc>
          <w:tcPr>
            <w:tcW w:w="3132" w:type="dxa"/>
            <w:vAlign w:val="center"/>
          </w:tcPr>
          <w:p w:rsidR="00EA203D" w:rsidRPr="00EA203D" w:rsidRDefault="00EA203D" w:rsidP="00A600BB">
            <w:pPr>
              <w:jc w:val="center"/>
              <w:rPr>
                <w:sz w:val="22"/>
                <w:szCs w:val="22"/>
              </w:rPr>
            </w:pPr>
          </w:p>
        </w:tc>
        <w:tc>
          <w:tcPr>
            <w:tcW w:w="2977" w:type="dxa"/>
            <w:vAlign w:val="center"/>
          </w:tcPr>
          <w:p w:rsidR="00EA203D" w:rsidRPr="00EA203D" w:rsidRDefault="00EA203D" w:rsidP="00A600BB">
            <w:pPr>
              <w:jc w:val="center"/>
              <w:rPr>
                <w:sz w:val="22"/>
                <w:szCs w:val="22"/>
              </w:rPr>
            </w:pPr>
          </w:p>
        </w:tc>
        <w:tc>
          <w:tcPr>
            <w:tcW w:w="3685" w:type="dxa"/>
            <w:vAlign w:val="center"/>
          </w:tcPr>
          <w:p w:rsidR="00EA203D" w:rsidRPr="00EA203D" w:rsidRDefault="00EA203D" w:rsidP="00A600BB">
            <w:pPr>
              <w:jc w:val="center"/>
              <w:rPr>
                <w:sz w:val="22"/>
                <w:szCs w:val="22"/>
              </w:rPr>
            </w:pPr>
          </w:p>
        </w:tc>
      </w:tr>
      <w:tr w:rsidR="00EA203D" w:rsidRPr="00EA203D" w:rsidTr="00EA203D">
        <w:trPr>
          <w:trHeight w:val="549"/>
        </w:trPr>
        <w:tc>
          <w:tcPr>
            <w:tcW w:w="675" w:type="dxa"/>
            <w:vAlign w:val="center"/>
          </w:tcPr>
          <w:p w:rsidR="00EA203D" w:rsidRPr="00EA203D" w:rsidRDefault="00EA203D" w:rsidP="00A600BB">
            <w:pPr>
              <w:ind w:firstLine="0"/>
              <w:jc w:val="center"/>
              <w:rPr>
                <w:sz w:val="22"/>
                <w:szCs w:val="22"/>
              </w:rPr>
            </w:pPr>
            <w:r w:rsidRPr="00EA203D">
              <w:rPr>
                <w:sz w:val="22"/>
                <w:szCs w:val="22"/>
              </w:rPr>
              <w:t>9.</w:t>
            </w:r>
          </w:p>
        </w:tc>
        <w:tc>
          <w:tcPr>
            <w:tcW w:w="3814" w:type="dxa"/>
            <w:vAlign w:val="bottom"/>
          </w:tcPr>
          <w:p w:rsidR="00EA203D" w:rsidRPr="00EA203D" w:rsidRDefault="00EA203D" w:rsidP="00A600BB">
            <w:pPr>
              <w:ind w:firstLine="0"/>
              <w:jc w:val="center"/>
              <w:rPr>
                <w:sz w:val="22"/>
                <w:szCs w:val="22"/>
              </w:rPr>
            </w:pPr>
            <w:r w:rsidRPr="00EA203D">
              <w:rPr>
                <w:sz w:val="22"/>
                <w:szCs w:val="22"/>
              </w:rPr>
              <w:t>Дорожная разметка</w:t>
            </w:r>
          </w:p>
        </w:tc>
        <w:tc>
          <w:tcPr>
            <w:tcW w:w="3132" w:type="dxa"/>
            <w:vAlign w:val="center"/>
          </w:tcPr>
          <w:p w:rsidR="00EA203D" w:rsidRPr="00EA203D" w:rsidRDefault="00EA203D" w:rsidP="00A600BB">
            <w:pPr>
              <w:jc w:val="center"/>
              <w:rPr>
                <w:sz w:val="22"/>
                <w:szCs w:val="22"/>
              </w:rPr>
            </w:pPr>
          </w:p>
        </w:tc>
        <w:tc>
          <w:tcPr>
            <w:tcW w:w="2977" w:type="dxa"/>
            <w:vAlign w:val="center"/>
          </w:tcPr>
          <w:p w:rsidR="00EA203D" w:rsidRPr="00EA203D" w:rsidRDefault="00EA203D" w:rsidP="00A600BB">
            <w:pPr>
              <w:jc w:val="center"/>
              <w:rPr>
                <w:sz w:val="22"/>
                <w:szCs w:val="22"/>
              </w:rPr>
            </w:pPr>
          </w:p>
        </w:tc>
        <w:tc>
          <w:tcPr>
            <w:tcW w:w="3685" w:type="dxa"/>
            <w:vAlign w:val="center"/>
          </w:tcPr>
          <w:p w:rsidR="00EA203D" w:rsidRPr="00EA203D" w:rsidRDefault="00EA203D" w:rsidP="00A600BB">
            <w:pPr>
              <w:jc w:val="center"/>
              <w:rPr>
                <w:sz w:val="22"/>
                <w:szCs w:val="22"/>
              </w:rPr>
            </w:pPr>
          </w:p>
        </w:tc>
      </w:tr>
      <w:tr w:rsidR="00EA203D" w:rsidRPr="00EA203D" w:rsidTr="00EA203D">
        <w:trPr>
          <w:trHeight w:val="557"/>
        </w:trPr>
        <w:tc>
          <w:tcPr>
            <w:tcW w:w="675" w:type="dxa"/>
            <w:vAlign w:val="center"/>
          </w:tcPr>
          <w:p w:rsidR="00EA203D" w:rsidRPr="00EA203D" w:rsidRDefault="00EA203D" w:rsidP="00A600BB">
            <w:pPr>
              <w:ind w:firstLine="0"/>
              <w:jc w:val="center"/>
              <w:rPr>
                <w:sz w:val="22"/>
                <w:szCs w:val="22"/>
              </w:rPr>
            </w:pPr>
            <w:r w:rsidRPr="00EA203D">
              <w:rPr>
                <w:sz w:val="22"/>
                <w:szCs w:val="22"/>
              </w:rPr>
              <w:t>10.</w:t>
            </w:r>
          </w:p>
        </w:tc>
        <w:tc>
          <w:tcPr>
            <w:tcW w:w="3814" w:type="dxa"/>
            <w:vAlign w:val="bottom"/>
          </w:tcPr>
          <w:p w:rsidR="00EA203D" w:rsidRPr="00EA203D" w:rsidRDefault="00EA203D" w:rsidP="00A600BB">
            <w:pPr>
              <w:ind w:firstLine="0"/>
              <w:jc w:val="center"/>
              <w:rPr>
                <w:sz w:val="22"/>
                <w:szCs w:val="22"/>
              </w:rPr>
            </w:pPr>
            <w:r w:rsidRPr="00EA203D">
              <w:rPr>
                <w:sz w:val="22"/>
                <w:szCs w:val="22"/>
              </w:rPr>
              <w:t>Портландцемент</w:t>
            </w:r>
          </w:p>
        </w:tc>
        <w:tc>
          <w:tcPr>
            <w:tcW w:w="3132" w:type="dxa"/>
            <w:vAlign w:val="center"/>
          </w:tcPr>
          <w:p w:rsidR="00EA203D" w:rsidRPr="00EA203D" w:rsidRDefault="00EA203D" w:rsidP="00A600BB">
            <w:pPr>
              <w:jc w:val="center"/>
              <w:rPr>
                <w:sz w:val="22"/>
                <w:szCs w:val="22"/>
              </w:rPr>
            </w:pPr>
          </w:p>
        </w:tc>
        <w:tc>
          <w:tcPr>
            <w:tcW w:w="2977" w:type="dxa"/>
            <w:vAlign w:val="center"/>
          </w:tcPr>
          <w:p w:rsidR="00EA203D" w:rsidRPr="00EA203D" w:rsidRDefault="00EA203D" w:rsidP="00A600BB">
            <w:pPr>
              <w:jc w:val="center"/>
              <w:rPr>
                <w:sz w:val="22"/>
                <w:szCs w:val="22"/>
              </w:rPr>
            </w:pPr>
          </w:p>
        </w:tc>
        <w:tc>
          <w:tcPr>
            <w:tcW w:w="3685" w:type="dxa"/>
            <w:vAlign w:val="center"/>
          </w:tcPr>
          <w:p w:rsidR="00EA203D" w:rsidRPr="00EA203D" w:rsidRDefault="00EA203D" w:rsidP="00A600BB">
            <w:pPr>
              <w:jc w:val="center"/>
              <w:rPr>
                <w:sz w:val="22"/>
                <w:szCs w:val="22"/>
              </w:rPr>
            </w:pPr>
          </w:p>
        </w:tc>
      </w:tr>
      <w:tr w:rsidR="00EA203D" w:rsidRPr="00EA203D" w:rsidTr="00EA203D">
        <w:trPr>
          <w:trHeight w:val="561"/>
        </w:trPr>
        <w:tc>
          <w:tcPr>
            <w:tcW w:w="675" w:type="dxa"/>
            <w:vAlign w:val="center"/>
          </w:tcPr>
          <w:p w:rsidR="00EA203D" w:rsidRPr="00EA203D" w:rsidRDefault="00EA203D" w:rsidP="00A600BB">
            <w:pPr>
              <w:ind w:firstLine="0"/>
              <w:jc w:val="center"/>
              <w:rPr>
                <w:sz w:val="22"/>
                <w:szCs w:val="22"/>
              </w:rPr>
            </w:pPr>
            <w:r w:rsidRPr="00EA203D">
              <w:rPr>
                <w:sz w:val="22"/>
                <w:szCs w:val="22"/>
              </w:rPr>
              <w:t>11.</w:t>
            </w:r>
          </w:p>
        </w:tc>
        <w:tc>
          <w:tcPr>
            <w:tcW w:w="3814" w:type="dxa"/>
            <w:vAlign w:val="bottom"/>
          </w:tcPr>
          <w:p w:rsidR="00EA203D" w:rsidRPr="00EA203D" w:rsidRDefault="00EA203D" w:rsidP="00A600BB">
            <w:pPr>
              <w:ind w:firstLine="0"/>
              <w:jc w:val="center"/>
              <w:rPr>
                <w:sz w:val="22"/>
                <w:szCs w:val="22"/>
              </w:rPr>
            </w:pPr>
            <w:r w:rsidRPr="00EA203D">
              <w:rPr>
                <w:sz w:val="22"/>
                <w:szCs w:val="22"/>
              </w:rPr>
              <w:t>Бетоны тяжелые и мелкозернистые</w:t>
            </w:r>
          </w:p>
        </w:tc>
        <w:tc>
          <w:tcPr>
            <w:tcW w:w="3132" w:type="dxa"/>
            <w:vAlign w:val="center"/>
          </w:tcPr>
          <w:p w:rsidR="00EA203D" w:rsidRPr="00EA203D" w:rsidRDefault="00EA203D" w:rsidP="00A600BB">
            <w:pPr>
              <w:jc w:val="center"/>
              <w:rPr>
                <w:sz w:val="22"/>
                <w:szCs w:val="22"/>
              </w:rPr>
            </w:pPr>
          </w:p>
        </w:tc>
        <w:tc>
          <w:tcPr>
            <w:tcW w:w="2977" w:type="dxa"/>
            <w:vAlign w:val="center"/>
          </w:tcPr>
          <w:p w:rsidR="00EA203D" w:rsidRPr="00EA203D" w:rsidRDefault="00EA203D" w:rsidP="00A600BB">
            <w:pPr>
              <w:jc w:val="center"/>
              <w:rPr>
                <w:sz w:val="22"/>
                <w:szCs w:val="22"/>
              </w:rPr>
            </w:pPr>
          </w:p>
        </w:tc>
        <w:tc>
          <w:tcPr>
            <w:tcW w:w="3685" w:type="dxa"/>
            <w:vAlign w:val="center"/>
          </w:tcPr>
          <w:p w:rsidR="00EA203D" w:rsidRPr="00EA203D" w:rsidRDefault="00EA203D" w:rsidP="00A600BB">
            <w:pPr>
              <w:jc w:val="center"/>
              <w:rPr>
                <w:sz w:val="22"/>
                <w:szCs w:val="22"/>
              </w:rPr>
            </w:pPr>
          </w:p>
        </w:tc>
      </w:tr>
      <w:tr w:rsidR="00EA203D" w:rsidRPr="00EA203D" w:rsidTr="00EA203D">
        <w:trPr>
          <w:trHeight w:val="449"/>
        </w:trPr>
        <w:tc>
          <w:tcPr>
            <w:tcW w:w="675" w:type="dxa"/>
            <w:vAlign w:val="center"/>
          </w:tcPr>
          <w:p w:rsidR="00EA203D" w:rsidRPr="00EA203D" w:rsidRDefault="00EA203D" w:rsidP="00A600BB">
            <w:pPr>
              <w:ind w:firstLine="0"/>
              <w:jc w:val="center"/>
              <w:rPr>
                <w:sz w:val="22"/>
                <w:szCs w:val="22"/>
              </w:rPr>
            </w:pPr>
            <w:r w:rsidRPr="00EA203D">
              <w:rPr>
                <w:sz w:val="22"/>
                <w:szCs w:val="22"/>
              </w:rPr>
              <w:t>12.</w:t>
            </w:r>
          </w:p>
        </w:tc>
        <w:tc>
          <w:tcPr>
            <w:tcW w:w="3814" w:type="dxa"/>
            <w:vAlign w:val="bottom"/>
          </w:tcPr>
          <w:p w:rsidR="00EA203D" w:rsidRPr="00EA203D" w:rsidRDefault="00EA203D" w:rsidP="00A600BB">
            <w:pPr>
              <w:ind w:firstLine="0"/>
              <w:jc w:val="center"/>
              <w:rPr>
                <w:sz w:val="22"/>
                <w:szCs w:val="22"/>
              </w:rPr>
            </w:pPr>
            <w:r w:rsidRPr="00EA203D">
              <w:rPr>
                <w:sz w:val="22"/>
                <w:szCs w:val="22"/>
              </w:rPr>
              <w:t>Смеси бетонные</w:t>
            </w:r>
          </w:p>
        </w:tc>
        <w:tc>
          <w:tcPr>
            <w:tcW w:w="3132" w:type="dxa"/>
            <w:vAlign w:val="center"/>
          </w:tcPr>
          <w:p w:rsidR="00EA203D" w:rsidRPr="00EA203D" w:rsidRDefault="00EA203D" w:rsidP="00A600BB">
            <w:pPr>
              <w:jc w:val="center"/>
              <w:rPr>
                <w:sz w:val="22"/>
                <w:szCs w:val="22"/>
              </w:rPr>
            </w:pPr>
          </w:p>
        </w:tc>
        <w:tc>
          <w:tcPr>
            <w:tcW w:w="2977" w:type="dxa"/>
            <w:vAlign w:val="center"/>
          </w:tcPr>
          <w:p w:rsidR="00EA203D" w:rsidRPr="00EA203D" w:rsidRDefault="00EA203D" w:rsidP="00A600BB">
            <w:pPr>
              <w:jc w:val="center"/>
              <w:rPr>
                <w:sz w:val="22"/>
                <w:szCs w:val="22"/>
              </w:rPr>
            </w:pPr>
          </w:p>
        </w:tc>
        <w:tc>
          <w:tcPr>
            <w:tcW w:w="3685" w:type="dxa"/>
            <w:vAlign w:val="center"/>
          </w:tcPr>
          <w:p w:rsidR="00EA203D" w:rsidRPr="00EA203D" w:rsidRDefault="00EA203D" w:rsidP="00A600BB">
            <w:pPr>
              <w:jc w:val="center"/>
              <w:rPr>
                <w:sz w:val="22"/>
                <w:szCs w:val="22"/>
              </w:rPr>
            </w:pPr>
          </w:p>
        </w:tc>
      </w:tr>
      <w:tr w:rsidR="00EA203D" w:rsidRPr="00EA203D" w:rsidTr="00EA203D">
        <w:trPr>
          <w:trHeight w:val="466"/>
        </w:trPr>
        <w:tc>
          <w:tcPr>
            <w:tcW w:w="675" w:type="dxa"/>
            <w:vAlign w:val="center"/>
          </w:tcPr>
          <w:p w:rsidR="00EA203D" w:rsidRPr="00EA203D" w:rsidRDefault="00EA203D" w:rsidP="00A600BB">
            <w:pPr>
              <w:ind w:firstLine="0"/>
              <w:jc w:val="center"/>
              <w:rPr>
                <w:sz w:val="22"/>
                <w:szCs w:val="22"/>
              </w:rPr>
            </w:pPr>
            <w:r w:rsidRPr="00EA203D">
              <w:rPr>
                <w:sz w:val="22"/>
                <w:szCs w:val="22"/>
              </w:rPr>
              <w:t>13.</w:t>
            </w:r>
          </w:p>
        </w:tc>
        <w:tc>
          <w:tcPr>
            <w:tcW w:w="3814" w:type="dxa"/>
            <w:vAlign w:val="bottom"/>
          </w:tcPr>
          <w:p w:rsidR="00EA203D" w:rsidRPr="00EA203D" w:rsidRDefault="00EA203D" w:rsidP="00A600BB">
            <w:pPr>
              <w:ind w:firstLine="0"/>
              <w:jc w:val="center"/>
              <w:rPr>
                <w:sz w:val="22"/>
                <w:szCs w:val="22"/>
              </w:rPr>
            </w:pPr>
            <w:r w:rsidRPr="00EA203D">
              <w:rPr>
                <w:sz w:val="22"/>
                <w:szCs w:val="22"/>
              </w:rPr>
              <w:t>Камни бетонные стеновые</w:t>
            </w:r>
          </w:p>
        </w:tc>
        <w:tc>
          <w:tcPr>
            <w:tcW w:w="3132" w:type="dxa"/>
            <w:vAlign w:val="center"/>
          </w:tcPr>
          <w:p w:rsidR="00EA203D" w:rsidRPr="00EA203D" w:rsidRDefault="00EA203D" w:rsidP="00A600BB">
            <w:pPr>
              <w:jc w:val="center"/>
              <w:rPr>
                <w:sz w:val="22"/>
                <w:szCs w:val="22"/>
              </w:rPr>
            </w:pPr>
          </w:p>
        </w:tc>
        <w:tc>
          <w:tcPr>
            <w:tcW w:w="2977" w:type="dxa"/>
            <w:vAlign w:val="center"/>
          </w:tcPr>
          <w:p w:rsidR="00EA203D" w:rsidRPr="00EA203D" w:rsidRDefault="00EA203D" w:rsidP="00A600BB">
            <w:pPr>
              <w:jc w:val="center"/>
              <w:rPr>
                <w:sz w:val="22"/>
                <w:szCs w:val="22"/>
              </w:rPr>
            </w:pPr>
          </w:p>
        </w:tc>
        <w:tc>
          <w:tcPr>
            <w:tcW w:w="3685" w:type="dxa"/>
            <w:vAlign w:val="center"/>
          </w:tcPr>
          <w:p w:rsidR="00EA203D" w:rsidRPr="00EA203D" w:rsidRDefault="00EA203D" w:rsidP="00A600BB">
            <w:pPr>
              <w:jc w:val="center"/>
              <w:rPr>
                <w:sz w:val="22"/>
                <w:szCs w:val="22"/>
              </w:rPr>
            </w:pPr>
          </w:p>
        </w:tc>
      </w:tr>
      <w:tr w:rsidR="00EA203D" w:rsidRPr="00EA203D" w:rsidTr="00A600BB">
        <w:tc>
          <w:tcPr>
            <w:tcW w:w="675" w:type="dxa"/>
            <w:vAlign w:val="center"/>
          </w:tcPr>
          <w:p w:rsidR="00EA203D" w:rsidRPr="00EA203D" w:rsidRDefault="00EA203D" w:rsidP="00A600BB">
            <w:pPr>
              <w:ind w:firstLine="0"/>
              <w:jc w:val="center"/>
              <w:rPr>
                <w:sz w:val="22"/>
                <w:szCs w:val="22"/>
              </w:rPr>
            </w:pPr>
            <w:r w:rsidRPr="00EA203D">
              <w:rPr>
                <w:sz w:val="22"/>
                <w:szCs w:val="22"/>
              </w:rPr>
              <w:t>14.</w:t>
            </w:r>
          </w:p>
        </w:tc>
        <w:tc>
          <w:tcPr>
            <w:tcW w:w="3814" w:type="dxa"/>
            <w:vAlign w:val="bottom"/>
          </w:tcPr>
          <w:p w:rsidR="00EA203D" w:rsidRPr="00EA203D" w:rsidRDefault="00EA203D" w:rsidP="00A600BB">
            <w:pPr>
              <w:ind w:firstLine="0"/>
              <w:jc w:val="center"/>
              <w:rPr>
                <w:sz w:val="22"/>
                <w:szCs w:val="22"/>
              </w:rPr>
            </w:pPr>
            <w:r w:rsidRPr="00EA203D">
              <w:rPr>
                <w:sz w:val="22"/>
                <w:szCs w:val="22"/>
              </w:rPr>
              <w:t>Кирпич и камни силикатные и керамические</w:t>
            </w:r>
          </w:p>
        </w:tc>
        <w:tc>
          <w:tcPr>
            <w:tcW w:w="3132" w:type="dxa"/>
            <w:vAlign w:val="center"/>
          </w:tcPr>
          <w:p w:rsidR="00EA203D" w:rsidRPr="00EA203D" w:rsidRDefault="00EA203D" w:rsidP="00A600BB">
            <w:pPr>
              <w:jc w:val="center"/>
              <w:rPr>
                <w:sz w:val="22"/>
                <w:szCs w:val="22"/>
              </w:rPr>
            </w:pPr>
          </w:p>
        </w:tc>
        <w:tc>
          <w:tcPr>
            <w:tcW w:w="2977" w:type="dxa"/>
            <w:vAlign w:val="center"/>
          </w:tcPr>
          <w:p w:rsidR="00EA203D" w:rsidRPr="00EA203D" w:rsidRDefault="00EA203D" w:rsidP="00A600BB">
            <w:pPr>
              <w:jc w:val="center"/>
              <w:rPr>
                <w:sz w:val="22"/>
                <w:szCs w:val="22"/>
              </w:rPr>
            </w:pPr>
          </w:p>
        </w:tc>
        <w:tc>
          <w:tcPr>
            <w:tcW w:w="3685" w:type="dxa"/>
            <w:vAlign w:val="center"/>
          </w:tcPr>
          <w:p w:rsidR="00EA203D" w:rsidRPr="00EA203D" w:rsidRDefault="00EA203D" w:rsidP="00A600BB">
            <w:pPr>
              <w:jc w:val="center"/>
              <w:rPr>
                <w:sz w:val="22"/>
                <w:szCs w:val="22"/>
              </w:rPr>
            </w:pPr>
          </w:p>
        </w:tc>
      </w:tr>
      <w:tr w:rsidR="00EA203D" w:rsidRPr="00EA203D" w:rsidTr="00A600BB">
        <w:tc>
          <w:tcPr>
            <w:tcW w:w="675" w:type="dxa"/>
            <w:vAlign w:val="center"/>
          </w:tcPr>
          <w:p w:rsidR="00EA203D" w:rsidRPr="00EA203D" w:rsidRDefault="00EA203D" w:rsidP="00A600BB">
            <w:pPr>
              <w:ind w:firstLine="0"/>
              <w:jc w:val="center"/>
              <w:rPr>
                <w:sz w:val="22"/>
                <w:szCs w:val="22"/>
              </w:rPr>
            </w:pPr>
            <w:r w:rsidRPr="00EA203D">
              <w:rPr>
                <w:sz w:val="22"/>
                <w:szCs w:val="22"/>
              </w:rPr>
              <w:t>15.</w:t>
            </w:r>
          </w:p>
        </w:tc>
        <w:tc>
          <w:tcPr>
            <w:tcW w:w="3814" w:type="dxa"/>
            <w:vAlign w:val="bottom"/>
          </w:tcPr>
          <w:p w:rsidR="00EA203D" w:rsidRPr="00EA203D" w:rsidRDefault="00EA203D" w:rsidP="00A600BB">
            <w:pPr>
              <w:ind w:firstLine="0"/>
              <w:jc w:val="center"/>
              <w:rPr>
                <w:sz w:val="22"/>
                <w:szCs w:val="22"/>
              </w:rPr>
            </w:pPr>
            <w:r w:rsidRPr="00EA203D">
              <w:rPr>
                <w:sz w:val="22"/>
                <w:szCs w:val="22"/>
              </w:rPr>
              <w:t>Отделочные и изоляционные покрытия</w:t>
            </w:r>
          </w:p>
        </w:tc>
        <w:tc>
          <w:tcPr>
            <w:tcW w:w="3132" w:type="dxa"/>
            <w:vAlign w:val="center"/>
          </w:tcPr>
          <w:p w:rsidR="00EA203D" w:rsidRPr="00EA203D" w:rsidRDefault="00EA203D" w:rsidP="00A600BB">
            <w:pPr>
              <w:jc w:val="center"/>
              <w:rPr>
                <w:sz w:val="22"/>
                <w:szCs w:val="22"/>
              </w:rPr>
            </w:pPr>
          </w:p>
        </w:tc>
        <w:tc>
          <w:tcPr>
            <w:tcW w:w="2977" w:type="dxa"/>
            <w:vAlign w:val="center"/>
          </w:tcPr>
          <w:p w:rsidR="00EA203D" w:rsidRPr="00EA203D" w:rsidRDefault="00EA203D" w:rsidP="00A600BB">
            <w:pPr>
              <w:jc w:val="center"/>
              <w:rPr>
                <w:sz w:val="22"/>
                <w:szCs w:val="22"/>
              </w:rPr>
            </w:pPr>
          </w:p>
        </w:tc>
        <w:tc>
          <w:tcPr>
            <w:tcW w:w="3685" w:type="dxa"/>
            <w:vAlign w:val="center"/>
          </w:tcPr>
          <w:p w:rsidR="00EA203D" w:rsidRPr="00EA203D" w:rsidRDefault="00EA203D" w:rsidP="00A600BB">
            <w:pPr>
              <w:jc w:val="center"/>
              <w:rPr>
                <w:sz w:val="22"/>
                <w:szCs w:val="22"/>
              </w:rPr>
            </w:pPr>
          </w:p>
        </w:tc>
      </w:tr>
      <w:tr w:rsidR="00EA203D" w:rsidRPr="00EA203D" w:rsidTr="00A600BB">
        <w:tc>
          <w:tcPr>
            <w:tcW w:w="675" w:type="dxa"/>
            <w:vAlign w:val="center"/>
          </w:tcPr>
          <w:p w:rsidR="00EA203D" w:rsidRPr="00EA203D" w:rsidRDefault="00EA203D" w:rsidP="00A600BB">
            <w:pPr>
              <w:ind w:firstLine="0"/>
              <w:jc w:val="center"/>
              <w:rPr>
                <w:sz w:val="22"/>
                <w:szCs w:val="22"/>
              </w:rPr>
            </w:pPr>
            <w:r w:rsidRPr="00EA203D">
              <w:rPr>
                <w:sz w:val="22"/>
                <w:szCs w:val="22"/>
              </w:rPr>
              <w:t>16.</w:t>
            </w:r>
          </w:p>
        </w:tc>
        <w:tc>
          <w:tcPr>
            <w:tcW w:w="3814" w:type="dxa"/>
            <w:vAlign w:val="bottom"/>
          </w:tcPr>
          <w:p w:rsidR="00EA203D" w:rsidRPr="00EA203D" w:rsidRDefault="00EA203D" w:rsidP="00A600BB">
            <w:pPr>
              <w:ind w:firstLine="0"/>
              <w:jc w:val="center"/>
              <w:rPr>
                <w:sz w:val="22"/>
                <w:szCs w:val="22"/>
              </w:rPr>
            </w:pPr>
            <w:r w:rsidRPr="00EA203D">
              <w:rPr>
                <w:sz w:val="22"/>
                <w:szCs w:val="22"/>
              </w:rPr>
              <w:t>Антикоррозионная защита конструкций</w:t>
            </w:r>
          </w:p>
        </w:tc>
        <w:tc>
          <w:tcPr>
            <w:tcW w:w="3132" w:type="dxa"/>
            <w:vAlign w:val="center"/>
          </w:tcPr>
          <w:p w:rsidR="00EA203D" w:rsidRPr="00EA203D" w:rsidRDefault="00EA203D" w:rsidP="00A600BB">
            <w:pPr>
              <w:jc w:val="center"/>
              <w:rPr>
                <w:sz w:val="22"/>
                <w:szCs w:val="22"/>
              </w:rPr>
            </w:pPr>
          </w:p>
        </w:tc>
        <w:tc>
          <w:tcPr>
            <w:tcW w:w="2977" w:type="dxa"/>
            <w:vAlign w:val="center"/>
          </w:tcPr>
          <w:p w:rsidR="00EA203D" w:rsidRPr="00EA203D" w:rsidRDefault="00EA203D" w:rsidP="00A600BB">
            <w:pPr>
              <w:jc w:val="center"/>
              <w:rPr>
                <w:sz w:val="22"/>
                <w:szCs w:val="22"/>
              </w:rPr>
            </w:pPr>
          </w:p>
        </w:tc>
        <w:tc>
          <w:tcPr>
            <w:tcW w:w="3685" w:type="dxa"/>
            <w:vAlign w:val="center"/>
          </w:tcPr>
          <w:p w:rsidR="00EA203D" w:rsidRPr="00EA203D" w:rsidRDefault="00EA203D" w:rsidP="00A600BB">
            <w:pPr>
              <w:jc w:val="center"/>
              <w:rPr>
                <w:sz w:val="22"/>
                <w:szCs w:val="22"/>
              </w:rPr>
            </w:pPr>
          </w:p>
        </w:tc>
      </w:tr>
      <w:tr w:rsidR="00EA203D" w:rsidRPr="00EA203D" w:rsidTr="00A600BB">
        <w:tc>
          <w:tcPr>
            <w:tcW w:w="675" w:type="dxa"/>
            <w:vAlign w:val="center"/>
          </w:tcPr>
          <w:p w:rsidR="00EA203D" w:rsidRPr="00EA203D" w:rsidRDefault="00EA203D" w:rsidP="00A600BB">
            <w:pPr>
              <w:ind w:firstLine="0"/>
              <w:jc w:val="center"/>
              <w:rPr>
                <w:sz w:val="22"/>
                <w:szCs w:val="22"/>
              </w:rPr>
            </w:pPr>
            <w:r w:rsidRPr="00EA203D">
              <w:rPr>
                <w:sz w:val="22"/>
                <w:szCs w:val="22"/>
              </w:rPr>
              <w:t>17.</w:t>
            </w:r>
          </w:p>
        </w:tc>
        <w:tc>
          <w:tcPr>
            <w:tcW w:w="3814" w:type="dxa"/>
            <w:vAlign w:val="bottom"/>
          </w:tcPr>
          <w:p w:rsidR="00EA203D" w:rsidRPr="00EA203D" w:rsidRDefault="00EA203D" w:rsidP="00A600BB">
            <w:pPr>
              <w:ind w:firstLine="0"/>
              <w:jc w:val="center"/>
              <w:rPr>
                <w:sz w:val="22"/>
                <w:szCs w:val="22"/>
              </w:rPr>
            </w:pPr>
            <w:r w:rsidRPr="00EA203D">
              <w:rPr>
                <w:sz w:val="22"/>
                <w:szCs w:val="22"/>
              </w:rPr>
              <w:t>Смеси песано-гравийные и щебеночно-гравийно-песчаные для покрытий и оснований автомобильных дорог и аэродромов</w:t>
            </w:r>
          </w:p>
        </w:tc>
        <w:tc>
          <w:tcPr>
            <w:tcW w:w="3132" w:type="dxa"/>
            <w:vAlign w:val="center"/>
          </w:tcPr>
          <w:p w:rsidR="00EA203D" w:rsidRPr="00EA203D" w:rsidRDefault="00EA203D" w:rsidP="00A600BB">
            <w:pPr>
              <w:jc w:val="center"/>
              <w:rPr>
                <w:sz w:val="22"/>
                <w:szCs w:val="22"/>
              </w:rPr>
            </w:pPr>
          </w:p>
        </w:tc>
        <w:tc>
          <w:tcPr>
            <w:tcW w:w="2977" w:type="dxa"/>
            <w:vAlign w:val="center"/>
          </w:tcPr>
          <w:p w:rsidR="00EA203D" w:rsidRPr="00EA203D" w:rsidRDefault="00EA203D" w:rsidP="00A600BB">
            <w:pPr>
              <w:jc w:val="center"/>
              <w:rPr>
                <w:sz w:val="22"/>
                <w:szCs w:val="22"/>
              </w:rPr>
            </w:pPr>
          </w:p>
        </w:tc>
        <w:tc>
          <w:tcPr>
            <w:tcW w:w="3685" w:type="dxa"/>
            <w:vAlign w:val="center"/>
          </w:tcPr>
          <w:p w:rsidR="00EA203D" w:rsidRPr="00EA203D" w:rsidRDefault="00EA203D" w:rsidP="00A600BB">
            <w:pPr>
              <w:jc w:val="center"/>
              <w:rPr>
                <w:sz w:val="22"/>
                <w:szCs w:val="22"/>
              </w:rPr>
            </w:pPr>
          </w:p>
        </w:tc>
      </w:tr>
      <w:tr w:rsidR="00EA203D" w:rsidRPr="00EA203D" w:rsidTr="00EA203D">
        <w:trPr>
          <w:trHeight w:val="494"/>
        </w:trPr>
        <w:tc>
          <w:tcPr>
            <w:tcW w:w="675" w:type="dxa"/>
            <w:vAlign w:val="center"/>
          </w:tcPr>
          <w:p w:rsidR="00EA203D" w:rsidRPr="00EA203D" w:rsidRDefault="00EA203D" w:rsidP="00A600BB">
            <w:pPr>
              <w:ind w:firstLine="0"/>
              <w:jc w:val="center"/>
              <w:rPr>
                <w:sz w:val="22"/>
                <w:szCs w:val="22"/>
              </w:rPr>
            </w:pPr>
            <w:r w:rsidRPr="00EA203D">
              <w:rPr>
                <w:sz w:val="22"/>
                <w:szCs w:val="22"/>
              </w:rPr>
              <w:t>18.</w:t>
            </w:r>
          </w:p>
        </w:tc>
        <w:tc>
          <w:tcPr>
            <w:tcW w:w="3814" w:type="dxa"/>
            <w:vAlign w:val="bottom"/>
          </w:tcPr>
          <w:p w:rsidR="00EA203D" w:rsidRPr="00EA203D" w:rsidRDefault="00EA203D" w:rsidP="00A600BB">
            <w:pPr>
              <w:ind w:firstLine="0"/>
              <w:jc w:val="center"/>
              <w:rPr>
                <w:sz w:val="22"/>
                <w:szCs w:val="22"/>
              </w:rPr>
            </w:pPr>
            <w:r w:rsidRPr="00EA203D">
              <w:rPr>
                <w:sz w:val="22"/>
                <w:szCs w:val="22"/>
              </w:rPr>
              <w:t>Изделия железобетонные и бетонные</w:t>
            </w:r>
          </w:p>
        </w:tc>
        <w:tc>
          <w:tcPr>
            <w:tcW w:w="3132" w:type="dxa"/>
            <w:vAlign w:val="center"/>
          </w:tcPr>
          <w:p w:rsidR="00EA203D" w:rsidRPr="00EA203D" w:rsidRDefault="00EA203D" w:rsidP="00A600BB">
            <w:pPr>
              <w:jc w:val="center"/>
              <w:rPr>
                <w:sz w:val="22"/>
                <w:szCs w:val="22"/>
              </w:rPr>
            </w:pPr>
          </w:p>
        </w:tc>
        <w:tc>
          <w:tcPr>
            <w:tcW w:w="2977" w:type="dxa"/>
            <w:vAlign w:val="center"/>
          </w:tcPr>
          <w:p w:rsidR="00EA203D" w:rsidRPr="00EA203D" w:rsidRDefault="00EA203D" w:rsidP="00A600BB">
            <w:pPr>
              <w:jc w:val="center"/>
              <w:rPr>
                <w:sz w:val="22"/>
                <w:szCs w:val="22"/>
              </w:rPr>
            </w:pPr>
          </w:p>
        </w:tc>
        <w:tc>
          <w:tcPr>
            <w:tcW w:w="3685" w:type="dxa"/>
            <w:vAlign w:val="center"/>
          </w:tcPr>
          <w:p w:rsidR="00EA203D" w:rsidRPr="00EA203D" w:rsidRDefault="00EA203D" w:rsidP="00A600BB">
            <w:pPr>
              <w:jc w:val="center"/>
              <w:rPr>
                <w:sz w:val="22"/>
                <w:szCs w:val="22"/>
              </w:rPr>
            </w:pPr>
          </w:p>
        </w:tc>
      </w:tr>
      <w:tr w:rsidR="00EA203D" w:rsidRPr="00EA203D" w:rsidTr="00EA203D">
        <w:trPr>
          <w:trHeight w:val="544"/>
        </w:trPr>
        <w:tc>
          <w:tcPr>
            <w:tcW w:w="675" w:type="dxa"/>
            <w:vAlign w:val="center"/>
          </w:tcPr>
          <w:p w:rsidR="00EA203D" w:rsidRPr="00EA203D" w:rsidRDefault="00EA203D" w:rsidP="00A600BB">
            <w:pPr>
              <w:ind w:firstLine="0"/>
              <w:jc w:val="center"/>
              <w:rPr>
                <w:sz w:val="22"/>
                <w:szCs w:val="22"/>
              </w:rPr>
            </w:pPr>
            <w:r w:rsidRPr="00EA203D">
              <w:rPr>
                <w:sz w:val="22"/>
                <w:szCs w:val="22"/>
              </w:rPr>
              <w:t>19.</w:t>
            </w:r>
          </w:p>
        </w:tc>
        <w:tc>
          <w:tcPr>
            <w:tcW w:w="3814" w:type="dxa"/>
            <w:vAlign w:val="bottom"/>
          </w:tcPr>
          <w:p w:rsidR="00EA203D" w:rsidRPr="00EA203D" w:rsidRDefault="00EA203D" w:rsidP="00A600BB">
            <w:pPr>
              <w:ind w:firstLine="0"/>
              <w:jc w:val="center"/>
              <w:rPr>
                <w:sz w:val="22"/>
                <w:szCs w:val="22"/>
              </w:rPr>
            </w:pPr>
            <w:r w:rsidRPr="00EA203D">
              <w:rPr>
                <w:sz w:val="22"/>
                <w:szCs w:val="22"/>
              </w:rPr>
              <w:t>Сварные соединения</w:t>
            </w:r>
          </w:p>
        </w:tc>
        <w:tc>
          <w:tcPr>
            <w:tcW w:w="3132" w:type="dxa"/>
            <w:vAlign w:val="center"/>
          </w:tcPr>
          <w:p w:rsidR="00EA203D" w:rsidRPr="00EA203D" w:rsidRDefault="00EA203D" w:rsidP="00A600BB">
            <w:pPr>
              <w:jc w:val="center"/>
              <w:rPr>
                <w:sz w:val="22"/>
                <w:szCs w:val="22"/>
              </w:rPr>
            </w:pPr>
          </w:p>
        </w:tc>
        <w:tc>
          <w:tcPr>
            <w:tcW w:w="2977" w:type="dxa"/>
            <w:vAlign w:val="center"/>
          </w:tcPr>
          <w:p w:rsidR="00EA203D" w:rsidRPr="00EA203D" w:rsidRDefault="00EA203D" w:rsidP="00A600BB">
            <w:pPr>
              <w:jc w:val="center"/>
              <w:rPr>
                <w:sz w:val="22"/>
                <w:szCs w:val="22"/>
              </w:rPr>
            </w:pPr>
          </w:p>
        </w:tc>
        <w:tc>
          <w:tcPr>
            <w:tcW w:w="3685" w:type="dxa"/>
            <w:vAlign w:val="center"/>
          </w:tcPr>
          <w:p w:rsidR="00EA203D" w:rsidRPr="00EA203D" w:rsidRDefault="00EA203D" w:rsidP="00A600BB">
            <w:pPr>
              <w:jc w:val="center"/>
              <w:rPr>
                <w:sz w:val="22"/>
                <w:szCs w:val="22"/>
              </w:rPr>
            </w:pPr>
          </w:p>
        </w:tc>
      </w:tr>
      <w:tr w:rsidR="00EA203D" w:rsidRPr="00EA203D" w:rsidTr="00EA203D">
        <w:trPr>
          <w:trHeight w:val="566"/>
        </w:trPr>
        <w:tc>
          <w:tcPr>
            <w:tcW w:w="675" w:type="dxa"/>
            <w:vAlign w:val="center"/>
          </w:tcPr>
          <w:p w:rsidR="00EA203D" w:rsidRPr="00EA203D" w:rsidRDefault="00EA203D" w:rsidP="00A600BB">
            <w:pPr>
              <w:ind w:firstLine="0"/>
              <w:jc w:val="center"/>
              <w:rPr>
                <w:sz w:val="22"/>
                <w:szCs w:val="22"/>
              </w:rPr>
            </w:pPr>
            <w:r w:rsidRPr="00EA203D">
              <w:rPr>
                <w:sz w:val="22"/>
                <w:szCs w:val="22"/>
              </w:rPr>
              <w:lastRenderedPageBreak/>
              <w:t>20.</w:t>
            </w:r>
          </w:p>
        </w:tc>
        <w:tc>
          <w:tcPr>
            <w:tcW w:w="3814" w:type="dxa"/>
            <w:vAlign w:val="bottom"/>
          </w:tcPr>
          <w:p w:rsidR="00EA203D" w:rsidRPr="00EA203D" w:rsidRDefault="00EA203D" w:rsidP="00A600BB">
            <w:pPr>
              <w:ind w:firstLine="0"/>
              <w:jc w:val="center"/>
              <w:rPr>
                <w:sz w:val="22"/>
                <w:szCs w:val="22"/>
              </w:rPr>
            </w:pPr>
            <w:r w:rsidRPr="00EA203D">
              <w:rPr>
                <w:sz w:val="22"/>
                <w:szCs w:val="22"/>
              </w:rPr>
              <w:t>Основания</w:t>
            </w:r>
          </w:p>
        </w:tc>
        <w:tc>
          <w:tcPr>
            <w:tcW w:w="3132" w:type="dxa"/>
            <w:vAlign w:val="center"/>
          </w:tcPr>
          <w:p w:rsidR="00EA203D" w:rsidRPr="00EA203D" w:rsidRDefault="00EA203D" w:rsidP="00A600BB">
            <w:pPr>
              <w:jc w:val="center"/>
              <w:rPr>
                <w:sz w:val="22"/>
                <w:szCs w:val="22"/>
              </w:rPr>
            </w:pPr>
          </w:p>
        </w:tc>
        <w:tc>
          <w:tcPr>
            <w:tcW w:w="2977" w:type="dxa"/>
            <w:vAlign w:val="center"/>
          </w:tcPr>
          <w:p w:rsidR="00EA203D" w:rsidRPr="00EA203D" w:rsidRDefault="00EA203D" w:rsidP="00A600BB">
            <w:pPr>
              <w:jc w:val="center"/>
              <w:rPr>
                <w:sz w:val="22"/>
                <w:szCs w:val="22"/>
              </w:rPr>
            </w:pPr>
          </w:p>
        </w:tc>
        <w:tc>
          <w:tcPr>
            <w:tcW w:w="3685" w:type="dxa"/>
            <w:vAlign w:val="center"/>
          </w:tcPr>
          <w:p w:rsidR="00EA203D" w:rsidRPr="00EA203D" w:rsidRDefault="00EA203D" w:rsidP="00A600BB">
            <w:pPr>
              <w:jc w:val="center"/>
              <w:rPr>
                <w:sz w:val="22"/>
                <w:szCs w:val="22"/>
              </w:rPr>
            </w:pPr>
          </w:p>
        </w:tc>
      </w:tr>
      <w:tr w:rsidR="00EA203D" w:rsidRPr="00EA203D" w:rsidTr="00EA203D">
        <w:trPr>
          <w:trHeight w:val="560"/>
        </w:trPr>
        <w:tc>
          <w:tcPr>
            <w:tcW w:w="675" w:type="dxa"/>
            <w:vAlign w:val="center"/>
          </w:tcPr>
          <w:p w:rsidR="00EA203D" w:rsidRPr="00EA203D" w:rsidRDefault="00EA203D" w:rsidP="00A600BB">
            <w:pPr>
              <w:ind w:firstLine="0"/>
              <w:jc w:val="center"/>
              <w:rPr>
                <w:sz w:val="22"/>
                <w:szCs w:val="22"/>
              </w:rPr>
            </w:pPr>
            <w:r w:rsidRPr="00EA203D">
              <w:rPr>
                <w:sz w:val="22"/>
                <w:szCs w:val="22"/>
              </w:rPr>
              <w:t>21.</w:t>
            </w:r>
          </w:p>
        </w:tc>
        <w:tc>
          <w:tcPr>
            <w:tcW w:w="3814" w:type="dxa"/>
            <w:vAlign w:val="bottom"/>
          </w:tcPr>
          <w:p w:rsidR="00EA203D" w:rsidRPr="00EA203D" w:rsidRDefault="00EA203D" w:rsidP="00A600BB">
            <w:pPr>
              <w:ind w:firstLine="0"/>
              <w:jc w:val="center"/>
              <w:rPr>
                <w:sz w:val="22"/>
                <w:szCs w:val="22"/>
              </w:rPr>
            </w:pPr>
            <w:r w:rsidRPr="00EA203D">
              <w:rPr>
                <w:sz w:val="22"/>
                <w:szCs w:val="22"/>
              </w:rPr>
              <w:t>Высокопрочные болты и гайки</w:t>
            </w:r>
          </w:p>
        </w:tc>
        <w:tc>
          <w:tcPr>
            <w:tcW w:w="3132" w:type="dxa"/>
            <w:vAlign w:val="center"/>
          </w:tcPr>
          <w:p w:rsidR="00EA203D" w:rsidRPr="00EA203D" w:rsidRDefault="00EA203D" w:rsidP="00A600BB">
            <w:pPr>
              <w:jc w:val="center"/>
              <w:rPr>
                <w:sz w:val="22"/>
                <w:szCs w:val="22"/>
              </w:rPr>
            </w:pPr>
          </w:p>
        </w:tc>
        <w:tc>
          <w:tcPr>
            <w:tcW w:w="2977" w:type="dxa"/>
            <w:vAlign w:val="center"/>
          </w:tcPr>
          <w:p w:rsidR="00EA203D" w:rsidRPr="00EA203D" w:rsidRDefault="00EA203D" w:rsidP="00A600BB">
            <w:pPr>
              <w:jc w:val="center"/>
              <w:rPr>
                <w:sz w:val="22"/>
                <w:szCs w:val="22"/>
              </w:rPr>
            </w:pPr>
          </w:p>
        </w:tc>
        <w:tc>
          <w:tcPr>
            <w:tcW w:w="3685" w:type="dxa"/>
            <w:vAlign w:val="center"/>
          </w:tcPr>
          <w:p w:rsidR="00EA203D" w:rsidRPr="00EA203D" w:rsidRDefault="00EA203D" w:rsidP="00A600BB">
            <w:pPr>
              <w:jc w:val="center"/>
              <w:rPr>
                <w:sz w:val="22"/>
                <w:szCs w:val="22"/>
              </w:rPr>
            </w:pPr>
          </w:p>
        </w:tc>
      </w:tr>
      <w:tr w:rsidR="00EA203D" w:rsidRPr="00EA203D" w:rsidTr="00A600BB">
        <w:tc>
          <w:tcPr>
            <w:tcW w:w="675" w:type="dxa"/>
            <w:vAlign w:val="center"/>
          </w:tcPr>
          <w:p w:rsidR="00EA203D" w:rsidRPr="00EA203D" w:rsidRDefault="00EA203D" w:rsidP="00A600BB">
            <w:pPr>
              <w:ind w:firstLine="0"/>
              <w:jc w:val="center"/>
              <w:rPr>
                <w:sz w:val="22"/>
                <w:szCs w:val="22"/>
              </w:rPr>
            </w:pPr>
            <w:r w:rsidRPr="00EA203D">
              <w:rPr>
                <w:sz w:val="22"/>
                <w:szCs w:val="22"/>
              </w:rPr>
              <w:t>22.</w:t>
            </w:r>
          </w:p>
        </w:tc>
        <w:tc>
          <w:tcPr>
            <w:tcW w:w="3814" w:type="dxa"/>
            <w:vAlign w:val="bottom"/>
          </w:tcPr>
          <w:p w:rsidR="00EA203D" w:rsidRPr="00EA203D" w:rsidRDefault="00EA203D" w:rsidP="00A600BB">
            <w:pPr>
              <w:ind w:firstLine="0"/>
              <w:jc w:val="center"/>
              <w:rPr>
                <w:sz w:val="22"/>
                <w:szCs w:val="22"/>
              </w:rPr>
            </w:pPr>
            <w:r w:rsidRPr="00EA203D">
              <w:rPr>
                <w:sz w:val="22"/>
                <w:szCs w:val="22"/>
              </w:rPr>
              <w:t>Определение удельной эффективной активности естественных радионуклидов</w:t>
            </w:r>
          </w:p>
        </w:tc>
        <w:tc>
          <w:tcPr>
            <w:tcW w:w="3132" w:type="dxa"/>
            <w:vAlign w:val="center"/>
          </w:tcPr>
          <w:p w:rsidR="00EA203D" w:rsidRPr="00EA203D" w:rsidRDefault="00EA203D" w:rsidP="00A600BB">
            <w:pPr>
              <w:jc w:val="center"/>
              <w:rPr>
                <w:sz w:val="22"/>
                <w:szCs w:val="22"/>
              </w:rPr>
            </w:pPr>
          </w:p>
        </w:tc>
        <w:tc>
          <w:tcPr>
            <w:tcW w:w="2977" w:type="dxa"/>
            <w:vAlign w:val="center"/>
          </w:tcPr>
          <w:p w:rsidR="00EA203D" w:rsidRPr="00EA203D" w:rsidRDefault="00EA203D" w:rsidP="00A600BB">
            <w:pPr>
              <w:jc w:val="center"/>
              <w:rPr>
                <w:sz w:val="22"/>
                <w:szCs w:val="22"/>
              </w:rPr>
            </w:pPr>
          </w:p>
        </w:tc>
        <w:tc>
          <w:tcPr>
            <w:tcW w:w="3685" w:type="dxa"/>
            <w:vAlign w:val="center"/>
          </w:tcPr>
          <w:p w:rsidR="00EA203D" w:rsidRPr="00EA203D" w:rsidRDefault="00EA203D" w:rsidP="00A600BB">
            <w:pPr>
              <w:jc w:val="center"/>
              <w:rPr>
                <w:sz w:val="22"/>
                <w:szCs w:val="22"/>
              </w:rPr>
            </w:pPr>
          </w:p>
        </w:tc>
      </w:tr>
      <w:tr w:rsidR="00EA203D" w:rsidRPr="00EA203D" w:rsidTr="00EA203D">
        <w:trPr>
          <w:trHeight w:val="495"/>
        </w:trPr>
        <w:tc>
          <w:tcPr>
            <w:tcW w:w="675" w:type="dxa"/>
            <w:vAlign w:val="center"/>
          </w:tcPr>
          <w:p w:rsidR="00EA203D" w:rsidRPr="00EA203D" w:rsidRDefault="00EA203D" w:rsidP="00A600BB">
            <w:pPr>
              <w:ind w:firstLine="0"/>
              <w:jc w:val="center"/>
              <w:rPr>
                <w:sz w:val="22"/>
                <w:szCs w:val="22"/>
              </w:rPr>
            </w:pPr>
            <w:r w:rsidRPr="00EA203D">
              <w:rPr>
                <w:sz w:val="22"/>
                <w:szCs w:val="22"/>
              </w:rPr>
              <w:t>23.</w:t>
            </w:r>
          </w:p>
        </w:tc>
        <w:tc>
          <w:tcPr>
            <w:tcW w:w="3814" w:type="dxa"/>
            <w:vAlign w:val="bottom"/>
          </w:tcPr>
          <w:p w:rsidR="00EA203D" w:rsidRPr="00EA203D" w:rsidRDefault="00EA203D" w:rsidP="00A600BB">
            <w:pPr>
              <w:ind w:firstLine="0"/>
              <w:jc w:val="center"/>
              <w:rPr>
                <w:sz w:val="22"/>
                <w:szCs w:val="22"/>
              </w:rPr>
            </w:pPr>
            <w:r w:rsidRPr="00EA203D">
              <w:rPr>
                <w:sz w:val="22"/>
                <w:szCs w:val="22"/>
              </w:rPr>
              <w:t>Огнезащитное покрытие</w:t>
            </w:r>
          </w:p>
        </w:tc>
        <w:tc>
          <w:tcPr>
            <w:tcW w:w="3132" w:type="dxa"/>
            <w:vAlign w:val="center"/>
          </w:tcPr>
          <w:p w:rsidR="00EA203D" w:rsidRPr="00EA203D" w:rsidRDefault="00EA203D" w:rsidP="00A600BB">
            <w:pPr>
              <w:jc w:val="center"/>
              <w:rPr>
                <w:sz w:val="22"/>
                <w:szCs w:val="22"/>
              </w:rPr>
            </w:pPr>
          </w:p>
        </w:tc>
        <w:tc>
          <w:tcPr>
            <w:tcW w:w="2977" w:type="dxa"/>
            <w:vAlign w:val="center"/>
          </w:tcPr>
          <w:p w:rsidR="00EA203D" w:rsidRPr="00EA203D" w:rsidRDefault="00EA203D" w:rsidP="00A600BB">
            <w:pPr>
              <w:jc w:val="center"/>
              <w:rPr>
                <w:sz w:val="22"/>
                <w:szCs w:val="22"/>
              </w:rPr>
            </w:pPr>
          </w:p>
        </w:tc>
        <w:tc>
          <w:tcPr>
            <w:tcW w:w="3685" w:type="dxa"/>
            <w:vAlign w:val="center"/>
          </w:tcPr>
          <w:p w:rsidR="00EA203D" w:rsidRPr="00EA203D" w:rsidRDefault="00EA203D" w:rsidP="00A600BB">
            <w:pPr>
              <w:jc w:val="center"/>
              <w:rPr>
                <w:sz w:val="22"/>
                <w:szCs w:val="22"/>
              </w:rPr>
            </w:pPr>
          </w:p>
        </w:tc>
      </w:tr>
      <w:tr w:rsidR="00EA203D" w:rsidRPr="00EA203D" w:rsidTr="00EA203D">
        <w:trPr>
          <w:trHeight w:val="559"/>
        </w:trPr>
        <w:tc>
          <w:tcPr>
            <w:tcW w:w="675" w:type="dxa"/>
            <w:vAlign w:val="center"/>
          </w:tcPr>
          <w:p w:rsidR="00EA203D" w:rsidRPr="00EA203D" w:rsidRDefault="00EA203D" w:rsidP="00A600BB">
            <w:pPr>
              <w:ind w:firstLine="0"/>
              <w:jc w:val="center"/>
              <w:rPr>
                <w:sz w:val="22"/>
                <w:szCs w:val="22"/>
              </w:rPr>
            </w:pPr>
            <w:r w:rsidRPr="00EA203D">
              <w:rPr>
                <w:sz w:val="22"/>
                <w:szCs w:val="22"/>
              </w:rPr>
              <w:t>24.</w:t>
            </w:r>
          </w:p>
        </w:tc>
        <w:tc>
          <w:tcPr>
            <w:tcW w:w="3814" w:type="dxa"/>
            <w:vAlign w:val="bottom"/>
          </w:tcPr>
          <w:p w:rsidR="00EA203D" w:rsidRPr="00EA203D" w:rsidRDefault="00EA203D" w:rsidP="00A600BB">
            <w:pPr>
              <w:ind w:firstLine="0"/>
              <w:jc w:val="center"/>
              <w:rPr>
                <w:sz w:val="22"/>
                <w:szCs w:val="22"/>
              </w:rPr>
            </w:pPr>
            <w:r w:rsidRPr="00EA203D">
              <w:rPr>
                <w:sz w:val="22"/>
                <w:szCs w:val="22"/>
              </w:rPr>
              <w:t>Трубы напорные из полимера</w:t>
            </w:r>
          </w:p>
        </w:tc>
        <w:tc>
          <w:tcPr>
            <w:tcW w:w="3132" w:type="dxa"/>
            <w:vAlign w:val="center"/>
          </w:tcPr>
          <w:p w:rsidR="00EA203D" w:rsidRPr="00EA203D" w:rsidRDefault="00EA203D" w:rsidP="00A600BB">
            <w:pPr>
              <w:jc w:val="center"/>
              <w:rPr>
                <w:sz w:val="22"/>
                <w:szCs w:val="22"/>
              </w:rPr>
            </w:pPr>
          </w:p>
        </w:tc>
        <w:tc>
          <w:tcPr>
            <w:tcW w:w="2977" w:type="dxa"/>
            <w:vAlign w:val="center"/>
          </w:tcPr>
          <w:p w:rsidR="00EA203D" w:rsidRPr="00EA203D" w:rsidRDefault="00EA203D" w:rsidP="00A600BB">
            <w:pPr>
              <w:jc w:val="center"/>
              <w:rPr>
                <w:sz w:val="22"/>
                <w:szCs w:val="22"/>
              </w:rPr>
            </w:pPr>
          </w:p>
        </w:tc>
        <w:tc>
          <w:tcPr>
            <w:tcW w:w="3685" w:type="dxa"/>
            <w:vAlign w:val="center"/>
          </w:tcPr>
          <w:p w:rsidR="00EA203D" w:rsidRPr="00EA203D" w:rsidRDefault="00EA203D" w:rsidP="00A600BB">
            <w:pPr>
              <w:jc w:val="center"/>
              <w:rPr>
                <w:sz w:val="22"/>
                <w:szCs w:val="22"/>
              </w:rPr>
            </w:pPr>
          </w:p>
        </w:tc>
      </w:tr>
      <w:tr w:rsidR="00EA203D" w:rsidRPr="00EA203D" w:rsidTr="00EA203D">
        <w:trPr>
          <w:trHeight w:val="553"/>
        </w:trPr>
        <w:tc>
          <w:tcPr>
            <w:tcW w:w="675" w:type="dxa"/>
            <w:vAlign w:val="center"/>
          </w:tcPr>
          <w:p w:rsidR="00EA203D" w:rsidRPr="00EA203D" w:rsidRDefault="00EA203D" w:rsidP="00A600BB">
            <w:pPr>
              <w:ind w:firstLine="0"/>
              <w:jc w:val="center"/>
              <w:rPr>
                <w:sz w:val="22"/>
                <w:szCs w:val="22"/>
              </w:rPr>
            </w:pPr>
            <w:r w:rsidRPr="00EA203D">
              <w:rPr>
                <w:sz w:val="22"/>
                <w:szCs w:val="22"/>
              </w:rPr>
              <w:t>25.</w:t>
            </w:r>
          </w:p>
        </w:tc>
        <w:tc>
          <w:tcPr>
            <w:tcW w:w="3814" w:type="dxa"/>
            <w:vAlign w:val="bottom"/>
          </w:tcPr>
          <w:p w:rsidR="00EA203D" w:rsidRPr="00EA203D" w:rsidRDefault="00EA203D" w:rsidP="00A600BB">
            <w:pPr>
              <w:ind w:firstLine="0"/>
              <w:jc w:val="center"/>
              <w:rPr>
                <w:sz w:val="22"/>
                <w:szCs w:val="22"/>
              </w:rPr>
            </w:pPr>
            <w:r w:rsidRPr="00EA203D">
              <w:rPr>
                <w:sz w:val="22"/>
                <w:szCs w:val="22"/>
              </w:rPr>
              <w:t>Растворы строительные</w:t>
            </w:r>
          </w:p>
        </w:tc>
        <w:tc>
          <w:tcPr>
            <w:tcW w:w="3132" w:type="dxa"/>
            <w:vAlign w:val="center"/>
          </w:tcPr>
          <w:p w:rsidR="00EA203D" w:rsidRPr="00EA203D" w:rsidRDefault="00EA203D" w:rsidP="00A600BB">
            <w:pPr>
              <w:jc w:val="center"/>
              <w:rPr>
                <w:sz w:val="22"/>
                <w:szCs w:val="22"/>
              </w:rPr>
            </w:pPr>
          </w:p>
        </w:tc>
        <w:tc>
          <w:tcPr>
            <w:tcW w:w="2977" w:type="dxa"/>
            <w:vAlign w:val="center"/>
          </w:tcPr>
          <w:p w:rsidR="00EA203D" w:rsidRPr="00EA203D" w:rsidRDefault="00EA203D" w:rsidP="00A600BB">
            <w:pPr>
              <w:jc w:val="center"/>
              <w:rPr>
                <w:sz w:val="22"/>
                <w:szCs w:val="22"/>
              </w:rPr>
            </w:pPr>
          </w:p>
        </w:tc>
        <w:tc>
          <w:tcPr>
            <w:tcW w:w="3685" w:type="dxa"/>
            <w:vAlign w:val="center"/>
          </w:tcPr>
          <w:p w:rsidR="00EA203D" w:rsidRPr="00EA203D" w:rsidRDefault="00EA203D" w:rsidP="00A600BB">
            <w:pPr>
              <w:jc w:val="center"/>
              <w:rPr>
                <w:sz w:val="22"/>
                <w:szCs w:val="22"/>
              </w:rPr>
            </w:pPr>
          </w:p>
        </w:tc>
      </w:tr>
      <w:tr w:rsidR="00EA203D" w:rsidRPr="00EA203D" w:rsidTr="00EA203D">
        <w:trPr>
          <w:trHeight w:val="547"/>
        </w:trPr>
        <w:tc>
          <w:tcPr>
            <w:tcW w:w="675" w:type="dxa"/>
            <w:vAlign w:val="center"/>
          </w:tcPr>
          <w:p w:rsidR="00EA203D" w:rsidRPr="00EA203D" w:rsidRDefault="00EA203D" w:rsidP="00A600BB">
            <w:pPr>
              <w:ind w:firstLine="0"/>
              <w:jc w:val="center"/>
              <w:rPr>
                <w:sz w:val="22"/>
                <w:szCs w:val="22"/>
              </w:rPr>
            </w:pPr>
            <w:r w:rsidRPr="00EA203D">
              <w:rPr>
                <w:sz w:val="22"/>
                <w:szCs w:val="22"/>
              </w:rPr>
              <w:t>26.</w:t>
            </w:r>
          </w:p>
        </w:tc>
        <w:tc>
          <w:tcPr>
            <w:tcW w:w="3814" w:type="dxa"/>
            <w:vAlign w:val="bottom"/>
          </w:tcPr>
          <w:p w:rsidR="00EA203D" w:rsidRPr="00EA203D" w:rsidRDefault="00EA203D" w:rsidP="00A600BB">
            <w:pPr>
              <w:ind w:firstLine="0"/>
              <w:jc w:val="center"/>
              <w:rPr>
                <w:sz w:val="22"/>
                <w:szCs w:val="22"/>
              </w:rPr>
            </w:pPr>
            <w:r w:rsidRPr="00EA203D">
              <w:rPr>
                <w:sz w:val="22"/>
                <w:szCs w:val="22"/>
              </w:rPr>
              <w:t>Плиты пенополистирольные</w:t>
            </w:r>
          </w:p>
        </w:tc>
        <w:tc>
          <w:tcPr>
            <w:tcW w:w="3132" w:type="dxa"/>
            <w:vAlign w:val="center"/>
          </w:tcPr>
          <w:p w:rsidR="00EA203D" w:rsidRPr="00EA203D" w:rsidRDefault="00EA203D" w:rsidP="00A600BB">
            <w:pPr>
              <w:jc w:val="center"/>
              <w:rPr>
                <w:sz w:val="22"/>
                <w:szCs w:val="22"/>
              </w:rPr>
            </w:pPr>
          </w:p>
        </w:tc>
        <w:tc>
          <w:tcPr>
            <w:tcW w:w="2977" w:type="dxa"/>
            <w:vAlign w:val="center"/>
          </w:tcPr>
          <w:p w:rsidR="00EA203D" w:rsidRPr="00EA203D" w:rsidRDefault="00EA203D" w:rsidP="00A600BB">
            <w:pPr>
              <w:jc w:val="center"/>
              <w:rPr>
                <w:sz w:val="22"/>
                <w:szCs w:val="22"/>
              </w:rPr>
            </w:pPr>
          </w:p>
        </w:tc>
        <w:tc>
          <w:tcPr>
            <w:tcW w:w="3685" w:type="dxa"/>
            <w:vAlign w:val="center"/>
          </w:tcPr>
          <w:p w:rsidR="00EA203D" w:rsidRPr="00EA203D" w:rsidRDefault="00EA203D" w:rsidP="00A600BB">
            <w:pPr>
              <w:jc w:val="center"/>
              <w:rPr>
                <w:sz w:val="22"/>
                <w:szCs w:val="22"/>
              </w:rPr>
            </w:pPr>
          </w:p>
        </w:tc>
      </w:tr>
      <w:tr w:rsidR="00EA203D" w:rsidRPr="00EA203D" w:rsidTr="00EA203D">
        <w:trPr>
          <w:trHeight w:val="568"/>
        </w:trPr>
        <w:tc>
          <w:tcPr>
            <w:tcW w:w="675" w:type="dxa"/>
            <w:vAlign w:val="center"/>
          </w:tcPr>
          <w:p w:rsidR="00EA203D" w:rsidRPr="00EA203D" w:rsidRDefault="00EA203D" w:rsidP="00A600BB">
            <w:pPr>
              <w:ind w:firstLine="0"/>
              <w:jc w:val="center"/>
              <w:rPr>
                <w:sz w:val="22"/>
                <w:szCs w:val="22"/>
              </w:rPr>
            </w:pPr>
            <w:r w:rsidRPr="00EA203D">
              <w:rPr>
                <w:sz w:val="22"/>
                <w:szCs w:val="22"/>
              </w:rPr>
              <w:t>27.</w:t>
            </w:r>
          </w:p>
        </w:tc>
        <w:tc>
          <w:tcPr>
            <w:tcW w:w="3814" w:type="dxa"/>
            <w:vAlign w:val="bottom"/>
          </w:tcPr>
          <w:p w:rsidR="00EA203D" w:rsidRPr="00EA203D" w:rsidRDefault="00EA203D" w:rsidP="00A600BB">
            <w:pPr>
              <w:ind w:firstLine="0"/>
              <w:jc w:val="center"/>
              <w:rPr>
                <w:sz w:val="22"/>
                <w:szCs w:val="22"/>
              </w:rPr>
            </w:pPr>
            <w:r w:rsidRPr="00EA203D">
              <w:rPr>
                <w:sz w:val="22"/>
                <w:szCs w:val="22"/>
              </w:rPr>
              <w:t>Замеры уровня шума</w:t>
            </w:r>
          </w:p>
        </w:tc>
        <w:tc>
          <w:tcPr>
            <w:tcW w:w="3132" w:type="dxa"/>
            <w:vAlign w:val="center"/>
          </w:tcPr>
          <w:p w:rsidR="00EA203D" w:rsidRPr="00EA203D" w:rsidRDefault="00EA203D" w:rsidP="00A600BB">
            <w:pPr>
              <w:jc w:val="center"/>
              <w:rPr>
                <w:sz w:val="22"/>
                <w:szCs w:val="22"/>
              </w:rPr>
            </w:pPr>
          </w:p>
        </w:tc>
        <w:tc>
          <w:tcPr>
            <w:tcW w:w="2977" w:type="dxa"/>
            <w:vAlign w:val="center"/>
          </w:tcPr>
          <w:p w:rsidR="00EA203D" w:rsidRPr="00EA203D" w:rsidRDefault="00EA203D" w:rsidP="00A600BB">
            <w:pPr>
              <w:jc w:val="center"/>
              <w:rPr>
                <w:sz w:val="22"/>
                <w:szCs w:val="22"/>
              </w:rPr>
            </w:pPr>
          </w:p>
        </w:tc>
        <w:tc>
          <w:tcPr>
            <w:tcW w:w="3685" w:type="dxa"/>
            <w:vAlign w:val="center"/>
          </w:tcPr>
          <w:p w:rsidR="00EA203D" w:rsidRPr="00EA203D" w:rsidRDefault="00EA203D" w:rsidP="00A600BB">
            <w:pPr>
              <w:jc w:val="center"/>
              <w:rPr>
                <w:sz w:val="22"/>
                <w:szCs w:val="22"/>
              </w:rPr>
            </w:pPr>
          </w:p>
        </w:tc>
      </w:tr>
      <w:tr w:rsidR="00EA203D" w:rsidRPr="00EA203D" w:rsidTr="00A600BB">
        <w:tc>
          <w:tcPr>
            <w:tcW w:w="675" w:type="dxa"/>
            <w:vAlign w:val="center"/>
          </w:tcPr>
          <w:p w:rsidR="00EA203D" w:rsidRPr="00EA203D" w:rsidRDefault="00EA203D" w:rsidP="00A600BB">
            <w:pPr>
              <w:ind w:firstLine="0"/>
              <w:jc w:val="center"/>
              <w:rPr>
                <w:sz w:val="22"/>
                <w:szCs w:val="22"/>
              </w:rPr>
            </w:pPr>
            <w:r w:rsidRPr="00EA203D">
              <w:rPr>
                <w:sz w:val="22"/>
                <w:szCs w:val="22"/>
              </w:rPr>
              <w:t>28.</w:t>
            </w:r>
          </w:p>
        </w:tc>
        <w:tc>
          <w:tcPr>
            <w:tcW w:w="3814" w:type="dxa"/>
            <w:vAlign w:val="bottom"/>
          </w:tcPr>
          <w:p w:rsidR="00EA203D" w:rsidRPr="00EA203D" w:rsidRDefault="00EA203D" w:rsidP="00A600BB">
            <w:pPr>
              <w:ind w:firstLine="0"/>
              <w:jc w:val="center"/>
              <w:rPr>
                <w:sz w:val="22"/>
                <w:szCs w:val="22"/>
              </w:rPr>
            </w:pPr>
            <w:r w:rsidRPr="00EA203D">
              <w:rPr>
                <w:sz w:val="22"/>
                <w:szCs w:val="22"/>
              </w:rPr>
              <w:t>Мониторинг технического состояния строящихся и эксплуатируемых зданий, расположенных вблизи нового строительства или реконструкции</w:t>
            </w:r>
          </w:p>
        </w:tc>
        <w:tc>
          <w:tcPr>
            <w:tcW w:w="3132" w:type="dxa"/>
            <w:vAlign w:val="center"/>
          </w:tcPr>
          <w:p w:rsidR="00EA203D" w:rsidRPr="00EA203D" w:rsidRDefault="00EA203D" w:rsidP="00A600BB">
            <w:pPr>
              <w:jc w:val="center"/>
              <w:rPr>
                <w:sz w:val="22"/>
                <w:szCs w:val="22"/>
              </w:rPr>
            </w:pPr>
          </w:p>
        </w:tc>
        <w:tc>
          <w:tcPr>
            <w:tcW w:w="2977" w:type="dxa"/>
            <w:vAlign w:val="center"/>
          </w:tcPr>
          <w:p w:rsidR="00EA203D" w:rsidRPr="00EA203D" w:rsidRDefault="00EA203D" w:rsidP="00A600BB">
            <w:pPr>
              <w:jc w:val="center"/>
              <w:rPr>
                <w:sz w:val="22"/>
                <w:szCs w:val="22"/>
              </w:rPr>
            </w:pPr>
          </w:p>
        </w:tc>
        <w:tc>
          <w:tcPr>
            <w:tcW w:w="3685" w:type="dxa"/>
            <w:vAlign w:val="center"/>
          </w:tcPr>
          <w:p w:rsidR="00EA203D" w:rsidRPr="00EA203D" w:rsidRDefault="00EA203D" w:rsidP="00A600BB">
            <w:pPr>
              <w:jc w:val="center"/>
              <w:rPr>
                <w:sz w:val="22"/>
                <w:szCs w:val="22"/>
              </w:rPr>
            </w:pPr>
          </w:p>
        </w:tc>
      </w:tr>
      <w:tr w:rsidR="00EA203D" w:rsidRPr="00EA203D" w:rsidTr="00EA203D">
        <w:trPr>
          <w:trHeight w:val="491"/>
        </w:trPr>
        <w:tc>
          <w:tcPr>
            <w:tcW w:w="675" w:type="dxa"/>
            <w:vAlign w:val="center"/>
          </w:tcPr>
          <w:p w:rsidR="00EA203D" w:rsidRPr="00EA203D" w:rsidRDefault="00EA203D" w:rsidP="00A600BB">
            <w:pPr>
              <w:ind w:firstLine="0"/>
              <w:jc w:val="center"/>
              <w:rPr>
                <w:sz w:val="22"/>
                <w:szCs w:val="22"/>
              </w:rPr>
            </w:pPr>
            <w:r w:rsidRPr="00EA203D">
              <w:rPr>
                <w:sz w:val="22"/>
                <w:szCs w:val="22"/>
              </w:rPr>
              <w:t>29.</w:t>
            </w:r>
          </w:p>
        </w:tc>
        <w:tc>
          <w:tcPr>
            <w:tcW w:w="3814" w:type="dxa"/>
            <w:vAlign w:val="bottom"/>
          </w:tcPr>
          <w:p w:rsidR="00EA203D" w:rsidRPr="00EA203D" w:rsidRDefault="00EA203D" w:rsidP="00A600BB">
            <w:pPr>
              <w:ind w:firstLine="0"/>
              <w:jc w:val="center"/>
              <w:rPr>
                <w:sz w:val="22"/>
                <w:szCs w:val="22"/>
              </w:rPr>
            </w:pPr>
            <w:r w:rsidRPr="00EA203D">
              <w:rPr>
                <w:sz w:val="22"/>
                <w:szCs w:val="22"/>
              </w:rPr>
              <w:t>Изоляционные работы</w:t>
            </w:r>
          </w:p>
        </w:tc>
        <w:tc>
          <w:tcPr>
            <w:tcW w:w="3132" w:type="dxa"/>
            <w:vAlign w:val="center"/>
          </w:tcPr>
          <w:p w:rsidR="00EA203D" w:rsidRPr="00EA203D" w:rsidRDefault="00EA203D" w:rsidP="00A600BB">
            <w:pPr>
              <w:jc w:val="center"/>
              <w:rPr>
                <w:sz w:val="22"/>
                <w:szCs w:val="22"/>
              </w:rPr>
            </w:pPr>
          </w:p>
        </w:tc>
        <w:tc>
          <w:tcPr>
            <w:tcW w:w="2977" w:type="dxa"/>
            <w:vAlign w:val="center"/>
          </w:tcPr>
          <w:p w:rsidR="00EA203D" w:rsidRPr="00EA203D" w:rsidRDefault="00EA203D" w:rsidP="00A600BB">
            <w:pPr>
              <w:jc w:val="center"/>
              <w:rPr>
                <w:sz w:val="22"/>
                <w:szCs w:val="22"/>
              </w:rPr>
            </w:pPr>
          </w:p>
        </w:tc>
        <w:tc>
          <w:tcPr>
            <w:tcW w:w="3685" w:type="dxa"/>
            <w:vAlign w:val="center"/>
          </w:tcPr>
          <w:p w:rsidR="00EA203D" w:rsidRPr="00EA203D" w:rsidRDefault="00EA203D" w:rsidP="00A600BB">
            <w:pPr>
              <w:jc w:val="center"/>
              <w:rPr>
                <w:sz w:val="22"/>
                <w:szCs w:val="22"/>
              </w:rPr>
            </w:pPr>
          </w:p>
        </w:tc>
      </w:tr>
      <w:tr w:rsidR="00EA203D" w:rsidRPr="00EA203D" w:rsidTr="00EA203D">
        <w:trPr>
          <w:trHeight w:val="555"/>
        </w:trPr>
        <w:tc>
          <w:tcPr>
            <w:tcW w:w="675" w:type="dxa"/>
            <w:vAlign w:val="center"/>
          </w:tcPr>
          <w:p w:rsidR="00EA203D" w:rsidRPr="00EA203D" w:rsidRDefault="00EA203D" w:rsidP="00A600BB">
            <w:pPr>
              <w:ind w:firstLine="0"/>
              <w:jc w:val="center"/>
              <w:rPr>
                <w:sz w:val="22"/>
                <w:szCs w:val="22"/>
              </w:rPr>
            </w:pPr>
            <w:r w:rsidRPr="00EA203D">
              <w:rPr>
                <w:sz w:val="22"/>
                <w:szCs w:val="22"/>
              </w:rPr>
              <w:t>30.</w:t>
            </w:r>
          </w:p>
        </w:tc>
        <w:tc>
          <w:tcPr>
            <w:tcW w:w="3814" w:type="dxa"/>
            <w:vAlign w:val="bottom"/>
          </w:tcPr>
          <w:p w:rsidR="00EA203D" w:rsidRPr="00EA203D" w:rsidRDefault="00EA203D" w:rsidP="00A600BB">
            <w:pPr>
              <w:ind w:firstLine="0"/>
              <w:jc w:val="center"/>
              <w:rPr>
                <w:sz w:val="22"/>
                <w:szCs w:val="22"/>
              </w:rPr>
            </w:pPr>
            <w:r w:rsidRPr="00EA203D">
              <w:rPr>
                <w:sz w:val="22"/>
                <w:szCs w:val="22"/>
              </w:rPr>
              <w:t>Замеры уровня освещенности</w:t>
            </w:r>
          </w:p>
        </w:tc>
        <w:tc>
          <w:tcPr>
            <w:tcW w:w="3132" w:type="dxa"/>
            <w:vAlign w:val="center"/>
          </w:tcPr>
          <w:p w:rsidR="00EA203D" w:rsidRPr="00EA203D" w:rsidRDefault="00EA203D" w:rsidP="00A600BB">
            <w:pPr>
              <w:jc w:val="center"/>
              <w:rPr>
                <w:sz w:val="22"/>
                <w:szCs w:val="22"/>
              </w:rPr>
            </w:pPr>
          </w:p>
        </w:tc>
        <w:tc>
          <w:tcPr>
            <w:tcW w:w="2977" w:type="dxa"/>
            <w:vAlign w:val="center"/>
          </w:tcPr>
          <w:p w:rsidR="00EA203D" w:rsidRPr="00EA203D" w:rsidRDefault="00EA203D" w:rsidP="00A600BB">
            <w:pPr>
              <w:jc w:val="center"/>
              <w:rPr>
                <w:sz w:val="22"/>
                <w:szCs w:val="22"/>
              </w:rPr>
            </w:pPr>
          </w:p>
        </w:tc>
        <w:tc>
          <w:tcPr>
            <w:tcW w:w="3685" w:type="dxa"/>
            <w:vAlign w:val="center"/>
          </w:tcPr>
          <w:p w:rsidR="00EA203D" w:rsidRPr="00EA203D" w:rsidRDefault="00EA203D" w:rsidP="00A600BB">
            <w:pPr>
              <w:jc w:val="center"/>
              <w:rPr>
                <w:sz w:val="22"/>
                <w:szCs w:val="22"/>
              </w:rPr>
            </w:pPr>
          </w:p>
        </w:tc>
      </w:tr>
    </w:tbl>
    <w:p w:rsidR="0065418B" w:rsidRDefault="0065418B" w:rsidP="0065418B"/>
    <w:p w:rsidR="0065418B" w:rsidRPr="002440E8" w:rsidRDefault="0065418B" w:rsidP="0065418B">
      <w:r>
        <w:t>2</w:t>
      </w:r>
      <w:r w:rsidRPr="002440E8">
        <w:t>.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оказания услуг.</w:t>
      </w:r>
    </w:p>
    <w:p w:rsidR="0065418B" w:rsidRPr="002440E8" w:rsidRDefault="0065418B" w:rsidP="0065418B">
      <w:r w:rsidRPr="002440E8">
        <w:t xml:space="preserve">_______________________ </w:t>
      </w:r>
      <w:r w:rsidRPr="002440E8">
        <w:tab/>
      </w:r>
      <w:r w:rsidRPr="002440E8">
        <w:tab/>
      </w:r>
      <w:r w:rsidRPr="002440E8">
        <w:tab/>
        <w:t xml:space="preserve">_______________________ </w:t>
      </w:r>
      <w:r w:rsidRPr="002440E8">
        <w:tab/>
        <w:t>/___________________/</w:t>
      </w:r>
    </w:p>
    <w:p w:rsidR="0065418B" w:rsidRPr="002440E8" w:rsidRDefault="0065418B" w:rsidP="0065418B">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65418B" w:rsidRPr="002440E8" w:rsidRDefault="0065418B" w:rsidP="0065418B">
      <w:r w:rsidRPr="002440E8">
        <w:t>М.П.</w:t>
      </w:r>
    </w:p>
    <w:p w:rsidR="0065418B" w:rsidRPr="002440E8" w:rsidRDefault="0065418B" w:rsidP="0065418B">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65418B" w:rsidRPr="002440E8" w:rsidRDefault="0065418B" w:rsidP="0065418B">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0938CA" w:rsidRPr="000938CA" w:rsidRDefault="000938CA" w:rsidP="000938CA">
      <w:pPr>
        <w:sectPr w:rsidR="000938CA" w:rsidRPr="000938CA" w:rsidSect="00C62CFC">
          <w:pgSz w:w="16838" w:h="11906" w:orient="landscape"/>
          <w:pgMar w:top="1418" w:right="1871" w:bottom="851" w:left="964" w:header="709" w:footer="0" w:gutter="0"/>
          <w:cols w:space="708"/>
          <w:titlePg/>
          <w:docGrid w:linePitch="360"/>
        </w:sectPr>
      </w:pPr>
    </w:p>
    <w:p w:rsidR="00FF132A" w:rsidRDefault="00FF132A" w:rsidP="00B424F4"/>
    <w:p w:rsidR="004B6249" w:rsidRPr="002440E8" w:rsidRDefault="004B6249" w:rsidP="00B424F4"/>
    <w:p w:rsidR="004B6249" w:rsidRPr="002440E8" w:rsidRDefault="0065418B" w:rsidP="00343C90">
      <w:pPr>
        <w:pStyle w:val="4"/>
        <w:spacing w:before="0" w:after="0"/>
        <w:ind w:left="792"/>
      </w:pPr>
      <w:bookmarkStart w:id="46" w:name="_Toc353985093"/>
      <w:r>
        <w:t>9</w:t>
      </w:r>
      <w:r w:rsidR="00343C90">
        <w:t xml:space="preserve">.3. </w:t>
      </w:r>
      <w:r w:rsidR="004B6249" w:rsidRPr="002440E8">
        <w:t xml:space="preserve">ФОРМА АНКЕТЫ УЧАСТНИКА </w:t>
      </w:r>
      <w:r w:rsidR="0095220D" w:rsidRPr="002440E8">
        <w:t>ПРОЦЕДУРЫ ЗАКУПКИ</w:t>
      </w:r>
      <w:bookmarkEnd w:id="46"/>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47"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lastRenderedPageBreak/>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8E7516">
        <w:t xml:space="preserve">            </w:t>
      </w:r>
      <w:r w:rsidRPr="002440E8">
        <w:t>(подпись)</w:t>
      </w:r>
      <w:r w:rsidRPr="002440E8">
        <w:tab/>
      </w:r>
      <w:r w:rsidRPr="002440E8">
        <w:tab/>
      </w:r>
      <w:r w:rsidRPr="002440E8">
        <w:tab/>
      </w:r>
      <w:r w:rsidRPr="002440E8">
        <w:tab/>
        <w:t xml:space="preserve"> (ФИО)</w:t>
      </w:r>
    </w:p>
    <w:p w:rsidR="004B6249" w:rsidRPr="002440E8" w:rsidRDefault="004B6249" w:rsidP="00343C90">
      <w:pPr>
        <w:pStyle w:val="4"/>
        <w:spacing w:before="0" w:after="0"/>
        <w:ind w:left="792"/>
      </w:pPr>
      <w:r w:rsidRPr="002440E8">
        <w:br w:type="page"/>
      </w:r>
      <w:bookmarkStart w:id="48" w:name="_Toc353985094"/>
      <w:r w:rsidR="0065418B">
        <w:lastRenderedPageBreak/>
        <w:t>9</w:t>
      </w:r>
      <w:r w:rsidR="00343C90">
        <w:t xml:space="preserve">.4.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48"/>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47"/>
    </w:p>
    <w:p w:rsidR="004D1DC3" w:rsidRPr="002440E8" w:rsidRDefault="004D1DC3" w:rsidP="00B424F4">
      <w:r w:rsidRPr="002440E8">
        <w:br w:type="page"/>
      </w:r>
    </w:p>
    <w:p w:rsidR="00AB7B79" w:rsidRPr="00B21E07" w:rsidRDefault="0065418B" w:rsidP="00343C90">
      <w:pPr>
        <w:pStyle w:val="ab"/>
        <w:keepNext/>
        <w:spacing w:before="100"/>
        <w:ind w:left="792"/>
        <w:rPr>
          <w:b/>
          <w:caps/>
        </w:rPr>
      </w:pPr>
      <w:bookmarkStart w:id="49" w:name="_Toc122404110"/>
      <w:r>
        <w:rPr>
          <w:b/>
        </w:rPr>
        <w:lastRenderedPageBreak/>
        <w:t>9</w:t>
      </w:r>
      <w:r w:rsidR="00343C90">
        <w:rPr>
          <w:b/>
        </w:rPr>
        <w:t xml:space="preserve">.5. </w:t>
      </w:r>
      <w:r w:rsidR="00AB7B79" w:rsidRPr="00B21E07">
        <w:rPr>
          <w:b/>
        </w:rPr>
        <w:t xml:space="preserve">ФОРМА </w:t>
      </w:r>
      <w:r w:rsidR="00AB7B79" w:rsidRPr="00B21E07">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AB7B79">
      <w:pPr>
        <w:keepNext/>
        <w:spacing w:before="100"/>
        <w:rPr>
          <w:b/>
        </w:rPr>
      </w:pPr>
      <w:r w:rsidRPr="00F36F14">
        <w:t xml:space="preserve">в лице Генерального Директора __________________, действующего на основании Устава, уведомляет, что ознакомлен со всеми условиями Положения о закупках,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B21E07" w:rsidRDefault="0065418B" w:rsidP="00343C90">
      <w:pPr>
        <w:pStyle w:val="ab"/>
        <w:keepNext/>
        <w:spacing w:before="100" w:after="100"/>
        <w:ind w:left="792"/>
        <w:rPr>
          <w:b/>
        </w:rPr>
      </w:pPr>
      <w:r>
        <w:rPr>
          <w:b/>
          <w:caps/>
        </w:rPr>
        <w:lastRenderedPageBreak/>
        <w:t>9</w:t>
      </w:r>
      <w:r w:rsidR="00343C90">
        <w:rPr>
          <w:b/>
          <w:caps/>
        </w:rPr>
        <w:t xml:space="preserve">.6. </w:t>
      </w:r>
      <w:r w:rsidR="00566B84" w:rsidRPr="00B21E07">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outlineLvl w:val="0"/>
      </w:pPr>
      <w:bookmarkStart w:id="50" w:name="_Toc352341701"/>
      <w:bookmarkStart w:id="51" w:name="_Toc353985096"/>
      <w:r w:rsidRPr="00F36F14">
        <w:t xml:space="preserve">Нарушение настоящего обязательства влечет за собой </w:t>
      </w:r>
      <w:hyperlink r:id="rId20" w:history="1">
        <w:r w:rsidRPr="00F36F14">
          <w:t>гражданско-правовую,</w:t>
        </w:r>
      </w:hyperlink>
      <w:r w:rsidRPr="00F36F14">
        <w:t xml:space="preserve"> </w:t>
      </w:r>
      <w:hyperlink r:id="rId21" w:history="1">
        <w:r w:rsidRPr="00F36F14">
          <w:t>административную</w:t>
        </w:r>
      </w:hyperlink>
      <w:r w:rsidRPr="00F36F14">
        <w:t xml:space="preserve"> или </w:t>
      </w:r>
      <w:hyperlink r:id="rId22" w:history="1">
        <w:r w:rsidRPr="00F36F14">
          <w:t>уголовную</w:t>
        </w:r>
      </w:hyperlink>
      <w:r w:rsidRPr="00F36F14">
        <w:t xml:space="preserve"> ответственность в соответствии с законодательством Российской Федерации.</w:t>
      </w:r>
      <w:bookmarkEnd w:id="50"/>
      <w:bookmarkEnd w:id="51"/>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65418B" w:rsidP="00343C90">
      <w:pPr>
        <w:pStyle w:val="10"/>
        <w:spacing w:before="240" w:after="240" w:line="240" w:lineRule="auto"/>
        <w:ind w:left="360"/>
      </w:pPr>
      <w:bookmarkStart w:id="52" w:name="_Toc353985097"/>
      <w:r>
        <w:lastRenderedPageBreak/>
        <w:t>10</w:t>
      </w:r>
      <w:r w:rsidR="00343C90">
        <w:t xml:space="preserve">. </w:t>
      </w:r>
      <w:r w:rsidR="004B6249" w:rsidRPr="002440E8">
        <w:t xml:space="preserve">ПРОЕКТ </w:t>
      </w:r>
      <w:bookmarkEnd w:id="49"/>
      <w:r w:rsidR="009C4B50" w:rsidRPr="002440E8">
        <w:t>ДОГОВОРА</w:t>
      </w:r>
      <w:r w:rsidR="00F222E5" w:rsidRPr="002440E8">
        <w:t xml:space="preserve"> ИЛИ УСЛОВИЯ, НА КОТОРЫХ ДОГОВОР ДОЛЖЕН БЫТЬ ЗАКЛЮЧЕН</w:t>
      </w:r>
      <w:bookmarkEnd w:id="52"/>
    </w:p>
    <w:p w:rsidR="003A5EB6" w:rsidRPr="004D4897" w:rsidRDefault="003A5EB6" w:rsidP="003A5EB6">
      <w:pPr>
        <w:shd w:val="clear" w:color="auto" w:fill="FFFFFF"/>
        <w:spacing w:line="276" w:lineRule="auto"/>
        <w:jc w:val="center"/>
      </w:pPr>
      <w:r w:rsidRPr="004D4897">
        <w:rPr>
          <w:b/>
        </w:rPr>
        <w:t>ДОГОВОР</w:t>
      </w:r>
      <w:r w:rsidRPr="004D4897">
        <w:t xml:space="preserve"> </w:t>
      </w:r>
    </w:p>
    <w:p w:rsidR="003A5EB6" w:rsidRPr="004D4897" w:rsidRDefault="003A5EB6" w:rsidP="003A5EB6">
      <w:pPr>
        <w:shd w:val="clear" w:color="auto" w:fill="FFFFFF"/>
        <w:spacing w:line="276" w:lineRule="auto"/>
        <w:jc w:val="center"/>
      </w:pPr>
      <w:r w:rsidRPr="004D4897">
        <w:rPr>
          <w:b/>
        </w:rPr>
        <w:t>на оказание услуг по проведению лабораторных испытаний</w:t>
      </w:r>
    </w:p>
    <w:p w:rsidR="003A5EB6" w:rsidRPr="004D4897" w:rsidRDefault="003A5EB6" w:rsidP="003A5EB6">
      <w:pPr>
        <w:spacing w:line="276" w:lineRule="auto"/>
        <w:jc w:val="center"/>
      </w:pPr>
    </w:p>
    <w:p w:rsidR="003A5EB6" w:rsidRPr="004D4897" w:rsidRDefault="003A5EB6" w:rsidP="003A5EB6">
      <w:pPr>
        <w:spacing w:line="276" w:lineRule="auto"/>
        <w:jc w:val="both"/>
      </w:pPr>
      <w:r w:rsidRPr="004D4897">
        <w:t>г.</w:t>
      </w:r>
      <w:r w:rsidR="0065418B">
        <w:t xml:space="preserve"> </w:t>
      </w:r>
      <w:r>
        <w:t>Одинцово</w:t>
      </w:r>
      <w:r w:rsidRPr="004D4897">
        <w:t xml:space="preserve">                                                                                         «___»__________201__г. </w:t>
      </w:r>
    </w:p>
    <w:p w:rsidR="003A5EB6" w:rsidRPr="004D4897" w:rsidRDefault="003A5EB6" w:rsidP="003A5EB6">
      <w:pPr>
        <w:spacing w:line="276" w:lineRule="auto"/>
      </w:pPr>
    </w:p>
    <w:p w:rsidR="003A5EB6" w:rsidRPr="004D4897" w:rsidRDefault="003A5EB6" w:rsidP="003A5EB6">
      <w:pPr>
        <w:tabs>
          <w:tab w:val="left" w:pos="0"/>
        </w:tabs>
        <w:spacing w:line="276" w:lineRule="auto"/>
        <w:ind w:firstLine="540"/>
        <w:jc w:val="both"/>
      </w:pPr>
      <w:r w:rsidRPr="004D4897">
        <w:rPr>
          <w:bCs/>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r w:rsidRPr="004D4897">
        <w:t>именуемое в дальнейшем</w:t>
      </w:r>
      <w:r w:rsidRPr="004D4897">
        <w:rPr>
          <w:bCs/>
        </w:rPr>
        <w:t xml:space="preserve"> «Заказчик», в лице _____________________________________</w:t>
      </w:r>
      <w:r w:rsidRPr="004D4897">
        <w:t>, действующего на основании______________________</w:t>
      </w:r>
      <w:r w:rsidRPr="004D4897">
        <w:rPr>
          <w:spacing w:val="2"/>
        </w:rPr>
        <w:t>,</w:t>
      </w:r>
      <w:r w:rsidRPr="004D4897">
        <w:t xml:space="preserve"> с одной стороны, и </w:t>
      </w:r>
      <w:r w:rsidRPr="004D4897">
        <w:rPr>
          <w:bCs/>
        </w:rPr>
        <w:t xml:space="preserve">_________________________, </w:t>
      </w:r>
      <w:r w:rsidRPr="004D4897">
        <w:t>именуемое в дальнейшем «Исполнитель», в лице ____________________________________, действующего на основании ___________________, с другой стороны,</w:t>
      </w:r>
      <w:r w:rsidRPr="004D4897">
        <w:rPr>
          <w:bCs/>
        </w:rPr>
        <w:t xml:space="preserve"> </w:t>
      </w:r>
      <w:r w:rsidRPr="004D4897">
        <w:t>совместно именуемые в дальнейшем «Стороны», а по отдельности – «Сторона», заключили настоящий Договор о нижеследующем:</w:t>
      </w:r>
    </w:p>
    <w:p w:rsidR="003A5EB6" w:rsidRPr="004D4897" w:rsidRDefault="003A5EB6" w:rsidP="003A5EB6">
      <w:pPr>
        <w:tabs>
          <w:tab w:val="left" w:pos="0"/>
        </w:tabs>
        <w:spacing w:line="276" w:lineRule="auto"/>
        <w:ind w:firstLine="540"/>
        <w:jc w:val="both"/>
      </w:pPr>
    </w:p>
    <w:p w:rsidR="003A5EB6" w:rsidRPr="004D4897" w:rsidRDefault="003A5EB6" w:rsidP="003A5EB6">
      <w:pPr>
        <w:pStyle w:val="10"/>
        <w:jc w:val="center"/>
      </w:pPr>
      <w:r w:rsidRPr="004D4897">
        <w:t>Статья 1. Предмет Договора</w:t>
      </w:r>
    </w:p>
    <w:p w:rsidR="003A5EB6" w:rsidRPr="004D4897" w:rsidRDefault="003A5EB6" w:rsidP="003A5EB6">
      <w:pPr>
        <w:spacing w:line="276" w:lineRule="auto"/>
      </w:pPr>
    </w:p>
    <w:p w:rsidR="003A5EB6" w:rsidRPr="004D4897" w:rsidRDefault="003A5EB6" w:rsidP="003A5EB6">
      <w:pPr>
        <w:autoSpaceDE w:val="0"/>
        <w:autoSpaceDN w:val="0"/>
        <w:adjustRightInd w:val="0"/>
        <w:spacing w:line="276" w:lineRule="auto"/>
        <w:ind w:firstLine="709"/>
        <w:jc w:val="both"/>
        <w:rPr>
          <w:b/>
          <w:bCs/>
        </w:rPr>
      </w:pPr>
      <w:r w:rsidRPr="004D4897">
        <w:t>1.1. И</w:t>
      </w:r>
      <w:r w:rsidRPr="004D4897">
        <w:rPr>
          <w:bCs/>
        </w:rPr>
        <w:t xml:space="preserve">сполнитель обязуется по заданию Заказчика оказать комплекс услуг по </w:t>
      </w:r>
      <w:r w:rsidRPr="004D4897">
        <w:t xml:space="preserve">контролю качества выполняемых (выполненных) строительно-монтажных работ и применяемых (примененных) в ходе выполнения таких работ материалов, изделий и конструкций  посредством проведения лабораторных испытаний, </w:t>
      </w:r>
      <w:r w:rsidRPr="004D4897">
        <w:rPr>
          <w:bCs/>
        </w:rPr>
        <w:t>а Заказчик обязуется оплатить эти услуги.</w:t>
      </w:r>
    </w:p>
    <w:p w:rsidR="003A5EB6" w:rsidRPr="004D4897" w:rsidRDefault="003A5EB6" w:rsidP="003A5EB6">
      <w:pPr>
        <w:shd w:val="clear" w:color="auto" w:fill="FFFFFF"/>
        <w:spacing w:line="276" w:lineRule="auto"/>
        <w:ind w:firstLine="709"/>
        <w:jc w:val="both"/>
      </w:pPr>
      <w:r w:rsidRPr="004D4897">
        <w:t>1.2. Лабораторные испытания проводятся для реализации Заказчиком своих прав, функций и достижения целей, предусмотренных</w:t>
      </w:r>
      <w:r w:rsidRPr="004D4897">
        <w:tab/>
        <w:t>Федеральным законом от 28.09.2010 № 244-ФЗ «Об инновационном центре «Сколково», в части осуществления строительного контроля Заказчика.</w:t>
      </w:r>
    </w:p>
    <w:p w:rsidR="003A5EB6" w:rsidRPr="004D4897" w:rsidRDefault="003A5EB6" w:rsidP="003A5EB6">
      <w:pPr>
        <w:shd w:val="clear" w:color="auto" w:fill="FFFFFF"/>
        <w:spacing w:line="276" w:lineRule="auto"/>
        <w:ind w:firstLine="567"/>
        <w:jc w:val="both"/>
        <w:rPr>
          <w:i/>
        </w:rPr>
      </w:pPr>
      <w:r w:rsidRPr="004D4897">
        <w:t xml:space="preserve"> </w:t>
      </w:r>
      <w:r w:rsidRPr="004D4897">
        <w:rPr>
          <w:i/>
        </w:rPr>
        <w:t xml:space="preserve"> </w:t>
      </w:r>
    </w:p>
    <w:p w:rsidR="003A5EB6" w:rsidRPr="004D4897" w:rsidRDefault="003A5EB6" w:rsidP="003A5EB6">
      <w:pPr>
        <w:pStyle w:val="10"/>
        <w:jc w:val="center"/>
      </w:pPr>
      <w:r w:rsidRPr="004D4897">
        <w:t>Статья 2. Сроки и порядок оказания услуг</w:t>
      </w:r>
    </w:p>
    <w:p w:rsidR="003A5EB6" w:rsidRPr="004D4897" w:rsidRDefault="003A5EB6" w:rsidP="003A5EB6">
      <w:pPr>
        <w:spacing w:line="276" w:lineRule="auto"/>
        <w:rPr>
          <w:i/>
        </w:rPr>
      </w:pPr>
    </w:p>
    <w:p w:rsidR="003A5EB6" w:rsidRPr="004D4897" w:rsidRDefault="003A5EB6" w:rsidP="003A5EB6">
      <w:pPr>
        <w:pStyle w:val="36"/>
        <w:tabs>
          <w:tab w:val="left" w:pos="720"/>
          <w:tab w:val="num" w:pos="2008"/>
        </w:tabs>
        <w:spacing w:line="276" w:lineRule="auto"/>
        <w:rPr>
          <w:sz w:val="24"/>
          <w:szCs w:val="24"/>
        </w:rPr>
      </w:pPr>
      <w:r w:rsidRPr="004D4897">
        <w:rPr>
          <w:sz w:val="24"/>
          <w:szCs w:val="24"/>
        </w:rPr>
        <w:tab/>
        <w:t>2.1. Виды лабораторных испытаний, которые могут быть проведены в соответствии с настоящим Договором, предусмотрены Программой лабораторных испытаний (приложение 3 к настоящему Договору).</w:t>
      </w:r>
    </w:p>
    <w:p w:rsidR="003A5EB6" w:rsidRPr="004D4897" w:rsidRDefault="003A5EB6" w:rsidP="003A5EB6">
      <w:pPr>
        <w:pStyle w:val="36"/>
        <w:tabs>
          <w:tab w:val="left" w:pos="720"/>
          <w:tab w:val="num" w:pos="2008"/>
        </w:tabs>
        <w:spacing w:line="276" w:lineRule="auto"/>
        <w:ind w:left="0"/>
        <w:rPr>
          <w:sz w:val="24"/>
          <w:szCs w:val="24"/>
        </w:rPr>
      </w:pPr>
      <w:r w:rsidRPr="004D4897">
        <w:rPr>
          <w:sz w:val="24"/>
          <w:szCs w:val="24"/>
        </w:rPr>
        <w:tab/>
        <w:t>2.2. Конкретный вид лабораторных испытаний в отношении определенного объекта (задание Заказчика) и сроки их исполнения устанавливается в заявке Заказчика по форме согласно приложению 4 к настоящему Договору.</w:t>
      </w:r>
    </w:p>
    <w:p w:rsidR="003A5EB6" w:rsidRPr="004D4897" w:rsidRDefault="003A5EB6" w:rsidP="003A5EB6">
      <w:pPr>
        <w:pStyle w:val="36"/>
        <w:tabs>
          <w:tab w:val="left" w:pos="720"/>
          <w:tab w:val="num" w:pos="2008"/>
        </w:tabs>
        <w:spacing w:line="276" w:lineRule="auto"/>
        <w:rPr>
          <w:sz w:val="24"/>
          <w:szCs w:val="24"/>
        </w:rPr>
      </w:pPr>
      <w:r w:rsidRPr="004D4897">
        <w:rPr>
          <w:sz w:val="24"/>
          <w:szCs w:val="24"/>
        </w:rPr>
        <w:tab/>
        <w:t xml:space="preserve">2.3. Заказчик вправе направить Исполнителю заявку на проведение лабораторных испытаний, которые отсутствуют в Программе лабораторных испытаний. </w:t>
      </w:r>
    </w:p>
    <w:p w:rsidR="003A5EB6" w:rsidRPr="004D4897" w:rsidRDefault="003A5EB6" w:rsidP="003A5EB6">
      <w:pPr>
        <w:pStyle w:val="36"/>
        <w:tabs>
          <w:tab w:val="left" w:pos="720"/>
          <w:tab w:val="num" w:pos="2008"/>
        </w:tabs>
        <w:spacing w:line="276" w:lineRule="auto"/>
        <w:ind w:firstLine="669"/>
        <w:rPr>
          <w:sz w:val="24"/>
          <w:szCs w:val="24"/>
        </w:rPr>
      </w:pPr>
      <w:r w:rsidRPr="004D4897">
        <w:rPr>
          <w:sz w:val="24"/>
          <w:szCs w:val="24"/>
        </w:rPr>
        <w:t>В случае направления Заказчиком заявки на проведение лабораторных испытаний, которые отсутствуют в Программе лабораторных испытаний, Исполнитель в течени</w:t>
      </w:r>
      <w:r w:rsidR="00A600BB">
        <w:rPr>
          <w:sz w:val="24"/>
          <w:szCs w:val="24"/>
        </w:rPr>
        <w:t>е</w:t>
      </w:r>
      <w:r w:rsidRPr="004D4897">
        <w:rPr>
          <w:sz w:val="24"/>
          <w:szCs w:val="24"/>
        </w:rPr>
        <w:t xml:space="preserve"> одного рабочего дня информирует Заказчика о возможности принятия/непринятия такой заявки к выполнению. В случае принятия заявки на проведение лабораторных испытаний, которые отсутствуют в Программе лабораторных испытаний, Стороны согласовывают вид </w:t>
      </w:r>
      <w:r w:rsidRPr="004D4897">
        <w:rPr>
          <w:sz w:val="24"/>
          <w:szCs w:val="24"/>
        </w:rPr>
        <w:lastRenderedPageBreak/>
        <w:t>лабораторного испытания, сроки его исполнения и стоимость путем заключения дополнительного соглашения к настоящему Договору.</w:t>
      </w:r>
    </w:p>
    <w:p w:rsidR="003A5EB6" w:rsidRPr="004D4897" w:rsidRDefault="003A5EB6" w:rsidP="003A5EB6">
      <w:pPr>
        <w:pStyle w:val="36"/>
        <w:tabs>
          <w:tab w:val="left" w:pos="720"/>
          <w:tab w:val="num" w:pos="2008"/>
        </w:tabs>
        <w:spacing w:line="276" w:lineRule="auto"/>
        <w:ind w:firstLine="669"/>
        <w:rPr>
          <w:sz w:val="24"/>
          <w:szCs w:val="24"/>
        </w:rPr>
      </w:pPr>
      <w:r w:rsidRPr="004D4897">
        <w:rPr>
          <w:sz w:val="24"/>
          <w:szCs w:val="24"/>
        </w:rPr>
        <w:t>Заказчик вправе не направлять заявки на проведение лабораторных испытаний в отношении объектов, указанных в Программе лабораторных испытаний.</w:t>
      </w:r>
    </w:p>
    <w:p w:rsidR="003A5EB6" w:rsidRPr="004D4897" w:rsidRDefault="003A5EB6" w:rsidP="003A5EB6">
      <w:pPr>
        <w:pStyle w:val="36"/>
        <w:tabs>
          <w:tab w:val="left" w:pos="720"/>
          <w:tab w:val="num" w:pos="2008"/>
        </w:tabs>
        <w:spacing w:line="276" w:lineRule="auto"/>
        <w:rPr>
          <w:sz w:val="24"/>
          <w:szCs w:val="24"/>
        </w:rPr>
      </w:pPr>
      <w:r w:rsidRPr="004D4897">
        <w:rPr>
          <w:sz w:val="24"/>
          <w:szCs w:val="24"/>
        </w:rPr>
        <w:tab/>
        <w:t>2.4. Заявка на проведение определенного вида лабораторного испытания в отношении конкретного объекта направляется Заказчиком Исполнителю в срок не позднее пяти календарных дней до начала ее исполнения.</w:t>
      </w:r>
    </w:p>
    <w:p w:rsidR="003A5EB6" w:rsidRPr="004D4897" w:rsidRDefault="003A5EB6" w:rsidP="003A5EB6">
      <w:pPr>
        <w:pStyle w:val="36"/>
        <w:tabs>
          <w:tab w:val="left" w:pos="720"/>
          <w:tab w:val="num" w:pos="2008"/>
        </w:tabs>
        <w:spacing w:line="276" w:lineRule="auto"/>
        <w:rPr>
          <w:sz w:val="24"/>
          <w:szCs w:val="24"/>
        </w:rPr>
      </w:pPr>
      <w:r w:rsidRPr="004D4897">
        <w:rPr>
          <w:sz w:val="24"/>
          <w:szCs w:val="24"/>
        </w:rPr>
        <w:tab/>
        <w:t>2.5. После получения заявки Заказчика на проведение лабораторного испытания Исполнитель обязан в течение двух рабочих дней ее рассмотреть и сообщить Заказчику в письменной форме о ее принятии с указанием срока, в течение которого она будет выполнена (согласование срока (сроков), выполнения заявки (заявок) осуществляется Заказчиком и Исполнителем), подписать заявку со своей стороны и в двух подписанных экземплярах направить Заказчику.</w:t>
      </w:r>
    </w:p>
    <w:p w:rsidR="003A5EB6" w:rsidRPr="004D4897" w:rsidRDefault="003A5EB6" w:rsidP="003A5EB6">
      <w:pPr>
        <w:pStyle w:val="36"/>
        <w:tabs>
          <w:tab w:val="left" w:pos="720"/>
          <w:tab w:val="num" w:pos="2008"/>
        </w:tabs>
        <w:spacing w:line="276" w:lineRule="auto"/>
        <w:rPr>
          <w:sz w:val="24"/>
          <w:szCs w:val="24"/>
        </w:rPr>
      </w:pPr>
      <w:r w:rsidRPr="004D4897">
        <w:rPr>
          <w:sz w:val="24"/>
          <w:szCs w:val="24"/>
        </w:rPr>
        <w:tab/>
        <w:t>2.6. С момента получения Исполнителем подтверждения Заказчиком согласования установленного Исполнителем срока выполнения заявки Исполнитель обязан приступить к оказанию услуг по проведению лабораторных испытаний.</w:t>
      </w:r>
    </w:p>
    <w:p w:rsidR="003A5EB6" w:rsidRPr="004D4897" w:rsidRDefault="003A5EB6" w:rsidP="003A5EB6">
      <w:pPr>
        <w:pStyle w:val="36"/>
        <w:tabs>
          <w:tab w:val="left" w:pos="720"/>
          <w:tab w:val="num" w:pos="2008"/>
        </w:tabs>
        <w:spacing w:line="276" w:lineRule="auto"/>
        <w:rPr>
          <w:sz w:val="24"/>
          <w:szCs w:val="24"/>
        </w:rPr>
      </w:pPr>
      <w:r w:rsidRPr="004D4897">
        <w:rPr>
          <w:sz w:val="24"/>
          <w:szCs w:val="24"/>
        </w:rPr>
        <w:tab/>
        <w:t>2.7. Объем, содержание услуг Исполнителя и сроки их оказания, по настоящему Договору, определяются на основании заявок Заказчика.</w:t>
      </w:r>
    </w:p>
    <w:p w:rsidR="003A5EB6" w:rsidRPr="004D4897" w:rsidRDefault="003A5EB6" w:rsidP="003A5EB6">
      <w:pPr>
        <w:pStyle w:val="36"/>
        <w:tabs>
          <w:tab w:val="left" w:pos="720"/>
        </w:tabs>
        <w:spacing w:line="276" w:lineRule="auto"/>
        <w:rPr>
          <w:sz w:val="24"/>
          <w:szCs w:val="24"/>
        </w:rPr>
      </w:pPr>
      <w:r w:rsidRPr="004D4897">
        <w:rPr>
          <w:sz w:val="24"/>
          <w:szCs w:val="24"/>
        </w:rPr>
        <w:tab/>
        <w:t>2.8. Отбор проб для проведения лабораторных испытаний производится Исполнителем на строительных площадках в соответствии с нормативной документацией (ГОСТ, СНиП, ТУ, СТО и т.д.) при обязательном присутствии заинтересованных лиц:</w:t>
      </w:r>
    </w:p>
    <w:p w:rsidR="003A5EB6" w:rsidRPr="004D4897" w:rsidRDefault="003A5EB6" w:rsidP="003A5EB6">
      <w:pPr>
        <w:pStyle w:val="36"/>
        <w:tabs>
          <w:tab w:val="left" w:pos="720"/>
        </w:tabs>
        <w:spacing w:line="276" w:lineRule="auto"/>
        <w:rPr>
          <w:sz w:val="24"/>
          <w:szCs w:val="24"/>
        </w:rPr>
      </w:pPr>
      <w:r>
        <w:rPr>
          <w:sz w:val="24"/>
          <w:szCs w:val="24"/>
        </w:rPr>
        <w:tab/>
      </w:r>
      <w:r w:rsidRPr="004D4897">
        <w:rPr>
          <w:sz w:val="24"/>
          <w:szCs w:val="24"/>
        </w:rPr>
        <w:t>представителей Заказчика (заинтересованных структурных подразделений, инициирующих проведение испытаний (измерений, отборов проб и пр.);</w:t>
      </w:r>
    </w:p>
    <w:p w:rsidR="003A5EB6" w:rsidRPr="004D4897" w:rsidRDefault="003A5EB6" w:rsidP="003A5EB6">
      <w:pPr>
        <w:pStyle w:val="36"/>
        <w:tabs>
          <w:tab w:val="left" w:pos="720"/>
        </w:tabs>
        <w:spacing w:line="276" w:lineRule="auto"/>
        <w:rPr>
          <w:sz w:val="24"/>
          <w:szCs w:val="24"/>
        </w:rPr>
      </w:pPr>
      <w:r>
        <w:rPr>
          <w:sz w:val="24"/>
          <w:szCs w:val="24"/>
        </w:rPr>
        <w:tab/>
      </w:r>
      <w:r w:rsidRPr="004D4897">
        <w:rPr>
          <w:sz w:val="24"/>
          <w:szCs w:val="24"/>
        </w:rPr>
        <w:t>представителей подрядной (субподрядной) строительной организации (непосредственного исполнителя работ) с уполномоченными представителями строительной лаборатории подрядной организации.</w:t>
      </w:r>
    </w:p>
    <w:p w:rsidR="003A5EB6" w:rsidRPr="004D4897" w:rsidRDefault="003A5EB6" w:rsidP="003A5EB6">
      <w:pPr>
        <w:pStyle w:val="36"/>
        <w:tabs>
          <w:tab w:val="left" w:pos="720"/>
        </w:tabs>
        <w:spacing w:line="276" w:lineRule="auto"/>
        <w:ind w:firstLine="669"/>
        <w:rPr>
          <w:sz w:val="24"/>
          <w:szCs w:val="24"/>
        </w:rPr>
      </w:pPr>
      <w:r w:rsidRPr="004D4897">
        <w:rPr>
          <w:sz w:val="24"/>
          <w:szCs w:val="24"/>
        </w:rPr>
        <w:t>В процессе забора проб Исполнителем производится документальное оформление: фотофиксация (с территориальной привязкой указанного процесса) строительной площадки или площадки, на которой осуществлялось хранение материалов, и составление акта, в котором отражаются ход и результаты указанного процесса.</w:t>
      </w:r>
    </w:p>
    <w:p w:rsidR="003A5EB6" w:rsidRPr="004D4897" w:rsidRDefault="003A5EB6" w:rsidP="003A5EB6">
      <w:pPr>
        <w:pStyle w:val="36"/>
        <w:tabs>
          <w:tab w:val="left" w:pos="720"/>
        </w:tabs>
        <w:spacing w:line="276" w:lineRule="auto"/>
        <w:ind w:firstLine="669"/>
        <w:rPr>
          <w:sz w:val="24"/>
          <w:szCs w:val="24"/>
        </w:rPr>
      </w:pPr>
      <w:r w:rsidRPr="004D4897">
        <w:rPr>
          <w:sz w:val="24"/>
          <w:szCs w:val="24"/>
        </w:rPr>
        <w:t>2.9. Акт отбора образцов (приложение 6 к настоящему Договору) должен содержать, помимо информации, указанной в пункте 2.8 Договора, информацию о месте отбора (наименование объекта, конструкции, место (горизонтальные и высотные отметки), оси), отбираемом материале, методике отбора, применяемых пробоотборниках, метеорологических условиях отбора, а также время и дату отбора, подписи представителей заинтересованных сторон, указанных в пункте 2.8 настоящего Договора, и (или) цифровой шифр, служащий для идентификации отобранных проб.</w:t>
      </w:r>
    </w:p>
    <w:p w:rsidR="003A5EB6" w:rsidRPr="004D4897" w:rsidRDefault="003A5EB6" w:rsidP="003A5EB6">
      <w:pPr>
        <w:pStyle w:val="36"/>
        <w:tabs>
          <w:tab w:val="left" w:pos="720"/>
        </w:tabs>
        <w:spacing w:line="276" w:lineRule="auto"/>
        <w:ind w:firstLine="669"/>
        <w:rPr>
          <w:sz w:val="24"/>
          <w:szCs w:val="24"/>
        </w:rPr>
      </w:pPr>
      <w:r w:rsidRPr="004D4897">
        <w:rPr>
          <w:sz w:val="24"/>
          <w:szCs w:val="24"/>
        </w:rPr>
        <w:t>Акт отбора составляется в трех экземплярах и подлежит хранению у Заказчика (в заинтересованных структурных подразделениях Заказчика, инициирующих проведение лабораторных испытаний) и Исполнителя.</w:t>
      </w:r>
    </w:p>
    <w:p w:rsidR="003A5EB6" w:rsidRPr="004D4897" w:rsidRDefault="003A5EB6" w:rsidP="003A5EB6">
      <w:pPr>
        <w:pStyle w:val="36"/>
        <w:tabs>
          <w:tab w:val="left" w:pos="720"/>
        </w:tabs>
        <w:spacing w:line="276" w:lineRule="auto"/>
        <w:ind w:firstLine="669"/>
        <w:rPr>
          <w:sz w:val="24"/>
          <w:szCs w:val="24"/>
        </w:rPr>
      </w:pPr>
      <w:r w:rsidRPr="004D4897">
        <w:rPr>
          <w:sz w:val="24"/>
          <w:szCs w:val="24"/>
        </w:rPr>
        <w:t>2.10. Отобранные пробы упаковываются, опечатываются, маркируются этикеткой.</w:t>
      </w:r>
    </w:p>
    <w:p w:rsidR="003A5EB6" w:rsidRPr="004D4897" w:rsidRDefault="003A5EB6" w:rsidP="003A5EB6">
      <w:pPr>
        <w:pStyle w:val="36"/>
        <w:tabs>
          <w:tab w:val="left" w:pos="720"/>
        </w:tabs>
        <w:spacing w:line="276" w:lineRule="auto"/>
        <w:ind w:firstLine="669"/>
        <w:rPr>
          <w:sz w:val="24"/>
          <w:szCs w:val="24"/>
        </w:rPr>
      </w:pPr>
      <w:r w:rsidRPr="004D4897">
        <w:rPr>
          <w:sz w:val="24"/>
          <w:szCs w:val="24"/>
        </w:rPr>
        <w:lastRenderedPageBreak/>
        <w:t>Этикетка должна содержать информацию о месте отбора (наименование объекта, конструкции), отбираемом материале, регистрационном номере акта отбора, время и дату отбора, подписи представителей заинтересованных сторон, указанных в пункте 2.8 Договора и (или) цифровой шифр, служащий для идентификации отобранных проб.</w:t>
      </w:r>
    </w:p>
    <w:p w:rsidR="003A5EB6" w:rsidRPr="004D4897" w:rsidRDefault="003A5EB6" w:rsidP="003A5EB6">
      <w:pPr>
        <w:pStyle w:val="36"/>
        <w:tabs>
          <w:tab w:val="left" w:pos="720"/>
        </w:tabs>
        <w:spacing w:line="276" w:lineRule="auto"/>
        <w:rPr>
          <w:sz w:val="24"/>
          <w:szCs w:val="24"/>
        </w:rPr>
      </w:pPr>
    </w:p>
    <w:p w:rsidR="003A5EB6" w:rsidRPr="004D4897" w:rsidRDefault="003A5EB6" w:rsidP="003A5EB6">
      <w:pPr>
        <w:pStyle w:val="10"/>
        <w:jc w:val="center"/>
      </w:pPr>
      <w:bookmarkStart w:id="53" w:name="_Toc55792010"/>
      <w:r w:rsidRPr="004D4897">
        <w:t>Статья 3. Сдача-приемка результатов услуг</w:t>
      </w:r>
      <w:bookmarkEnd w:id="53"/>
    </w:p>
    <w:p w:rsidR="003A5EB6" w:rsidRPr="004D4897" w:rsidRDefault="003A5EB6" w:rsidP="003A5EB6">
      <w:pPr>
        <w:spacing w:line="276" w:lineRule="auto"/>
        <w:rPr>
          <w:i/>
        </w:rPr>
      </w:pPr>
    </w:p>
    <w:p w:rsidR="003A5EB6" w:rsidRPr="004D4897" w:rsidRDefault="003A5EB6" w:rsidP="003A5EB6">
      <w:pPr>
        <w:pStyle w:val="36"/>
        <w:tabs>
          <w:tab w:val="left" w:pos="720"/>
          <w:tab w:val="num" w:pos="2008"/>
        </w:tabs>
        <w:spacing w:line="276" w:lineRule="auto"/>
        <w:rPr>
          <w:sz w:val="24"/>
          <w:szCs w:val="24"/>
        </w:rPr>
      </w:pPr>
      <w:r w:rsidRPr="004D4897">
        <w:rPr>
          <w:sz w:val="24"/>
          <w:szCs w:val="24"/>
        </w:rPr>
        <w:tab/>
        <w:t xml:space="preserve">3.1. Сдача-приемка результатов услуг осуществляется по месту нахождения Заказчика. </w:t>
      </w:r>
    </w:p>
    <w:p w:rsidR="003A5EB6" w:rsidRPr="004D4897" w:rsidRDefault="003A5EB6" w:rsidP="003A5EB6">
      <w:pPr>
        <w:pStyle w:val="36"/>
        <w:tabs>
          <w:tab w:val="left" w:pos="720"/>
          <w:tab w:val="num" w:pos="2008"/>
        </w:tabs>
        <w:spacing w:line="276" w:lineRule="auto"/>
        <w:rPr>
          <w:sz w:val="24"/>
          <w:szCs w:val="24"/>
        </w:rPr>
      </w:pPr>
      <w:r w:rsidRPr="004D4897">
        <w:rPr>
          <w:sz w:val="24"/>
          <w:szCs w:val="24"/>
        </w:rPr>
        <w:tab/>
        <w:t>С указанной целью не позднее срока окончания оказания услуг, указанного в заявке Заказчика, Исполнитель представляет Заказчику 2 экземпляра на бумажном носителе, подписанные Исполнителем и скрепленные его печатью, и один экземпляр на электронном носителе (в формате файлов, обрабатываемых программным обеспечением, согласованным Заказчиком) исполнительную документацию: акт (акты) отбора проб (испытания), протокол (протоколы) испытаний с приложениями к нему.</w:t>
      </w:r>
    </w:p>
    <w:p w:rsidR="003A5EB6" w:rsidRPr="004D4897" w:rsidRDefault="003A5EB6" w:rsidP="003A5EB6">
      <w:pPr>
        <w:pStyle w:val="36"/>
        <w:tabs>
          <w:tab w:val="left" w:pos="720"/>
          <w:tab w:val="num" w:pos="2008"/>
        </w:tabs>
        <w:spacing w:line="276" w:lineRule="auto"/>
        <w:ind w:firstLine="669"/>
        <w:rPr>
          <w:sz w:val="24"/>
          <w:szCs w:val="24"/>
        </w:rPr>
      </w:pPr>
      <w:r w:rsidRPr="004D4897">
        <w:rPr>
          <w:sz w:val="24"/>
          <w:szCs w:val="24"/>
        </w:rPr>
        <w:t>По требованию Заказчика Исполнитель обязан предоставить дополнительные экземпляры исполнительной документации. Форма предоставления дополнительных экземпляров исполнительной документации определяется Заказчиком.</w:t>
      </w:r>
    </w:p>
    <w:p w:rsidR="003A5EB6" w:rsidRPr="004D4897" w:rsidRDefault="003A5EB6" w:rsidP="003A5EB6">
      <w:pPr>
        <w:pStyle w:val="36"/>
        <w:tabs>
          <w:tab w:val="left" w:pos="720"/>
          <w:tab w:val="num" w:pos="2008"/>
        </w:tabs>
        <w:spacing w:line="276" w:lineRule="auto"/>
        <w:rPr>
          <w:sz w:val="24"/>
          <w:szCs w:val="24"/>
        </w:rPr>
      </w:pPr>
      <w:r w:rsidRPr="004D4897">
        <w:rPr>
          <w:color w:val="FF0000"/>
          <w:sz w:val="24"/>
          <w:szCs w:val="24"/>
        </w:rPr>
        <w:tab/>
      </w:r>
      <w:r w:rsidRPr="004D4897">
        <w:rPr>
          <w:sz w:val="24"/>
          <w:szCs w:val="24"/>
        </w:rPr>
        <w:t>К исполнительной документации прилагается комплект сопроводительной документации в составе:</w:t>
      </w:r>
    </w:p>
    <w:p w:rsidR="003A5EB6" w:rsidRPr="004D4897" w:rsidRDefault="003A5EB6" w:rsidP="003A5EB6">
      <w:pPr>
        <w:pStyle w:val="36"/>
        <w:tabs>
          <w:tab w:val="left" w:pos="720"/>
          <w:tab w:val="num" w:pos="2008"/>
        </w:tabs>
        <w:spacing w:line="276" w:lineRule="auto"/>
        <w:rPr>
          <w:sz w:val="24"/>
          <w:szCs w:val="24"/>
        </w:rPr>
      </w:pPr>
      <w:r w:rsidRPr="004D4897">
        <w:rPr>
          <w:color w:val="FF0000"/>
          <w:sz w:val="24"/>
          <w:szCs w:val="24"/>
        </w:rPr>
        <w:tab/>
      </w:r>
      <w:r w:rsidRPr="004D4897">
        <w:rPr>
          <w:sz w:val="24"/>
          <w:szCs w:val="24"/>
        </w:rPr>
        <w:t>акта (актов) сдачи-приемки результатов оказанных услуг, который составляется Сторонами по форме согласно приложению 5 к настоящему Договору, с выделением в нем стоимости оказанных услуг по проведению лабораторных испытаний по каждому объекту строительства, подписанный Исполнителем и скрепленного его печатью в трех экземплярах;</w:t>
      </w:r>
    </w:p>
    <w:p w:rsidR="003A5EB6" w:rsidRPr="004D4897" w:rsidRDefault="003A5EB6" w:rsidP="003A5EB6">
      <w:pPr>
        <w:pStyle w:val="36"/>
        <w:tabs>
          <w:tab w:val="left" w:pos="0"/>
        </w:tabs>
        <w:spacing w:line="276" w:lineRule="auto"/>
        <w:ind w:firstLine="669"/>
        <w:rPr>
          <w:sz w:val="24"/>
          <w:szCs w:val="24"/>
        </w:rPr>
      </w:pPr>
      <w:r w:rsidRPr="004D4897">
        <w:rPr>
          <w:sz w:val="24"/>
          <w:szCs w:val="24"/>
        </w:rPr>
        <w:t>сопроводительного письма, подписанного Исполнителем.</w:t>
      </w:r>
    </w:p>
    <w:p w:rsidR="003A5EB6" w:rsidRPr="004D4897" w:rsidRDefault="003A5EB6" w:rsidP="003A5EB6">
      <w:pPr>
        <w:pStyle w:val="36"/>
        <w:tabs>
          <w:tab w:val="left" w:pos="0"/>
        </w:tabs>
        <w:spacing w:line="276" w:lineRule="auto"/>
        <w:ind w:firstLine="669"/>
        <w:rPr>
          <w:sz w:val="24"/>
          <w:szCs w:val="24"/>
        </w:rPr>
      </w:pPr>
      <w:r w:rsidRPr="004D4897">
        <w:rPr>
          <w:sz w:val="24"/>
          <w:szCs w:val="24"/>
        </w:rPr>
        <w:t>На протоколах испытаний ставиться печать и подпись уполномоченного лица строительной лаборатории Исполнителя, на актах сдачи-приемки результатов оказанных услуг и счете на оплату ставиться гербовая печать и подпись (подписи) уполномоченных лиц Исполнителя.</w:t>
      </w:r>
    </w:p>
    <w:p w:rsidR="003A5EB6" w:rsidRPr="004D4897" w:rsidRDefault="003A5EB6" w:rsidP="003A5EB6">
      <w:pPr>
        <w:pStyle w:val="36"/>
        <w:tabs>
          <w:tab w:val="left" w:pos="720"/>
          <w:tab w:val="num" w:pos="2008"/>
        </w:tabs>
        <w:spacing w:line="276" w:lineRule="auto"/>
        <w:rPr>
          <w:sz w:val="24"/>
          <w:szCs w:val="24"/>
        </w:rPr>
      </w:pPr>
      <w:r w:rsidRPr="004D4897">
        <w:rPr>
          <w:sz w:val="24"/>
          <w:szCs w:val="24"/>
        </w:rPr>
        <w:tab/>
        <w:t>3.2. Еженедельно Исполнитель представляет Заказчику в письменной форме оперативную информацию о предварительных результатах лабораторных испытаний, которые не оформлены в виде заключений (протоколов) лабораторных испытаний за отчетный период.</w:t>
      </w:r>
    </w:p>
    <w:p w:rsidR="003A5EB6" w:rsidRPr="004D4897" w:rsidRDefault="003A5EB6" w:rsidP="003A5EB6">
      <w:pPr>
        <w:pStyle w:val="36"/>
        <w:tabs>
          <w:tab w:val="left" w:pos="720"/>
          <w:tab w:val="num" w:pos="2008"/>
        </w:tabs>
        <w:spacing w:line="276" w:lineRule="auto"/>
        <w:rPr>
          <w:sz w:val="24"/>
          <w:szCs w:val="24"/>
        </w:rPr>
      </w:pPr>
      <w:r w:rsidRPr="004D4897">
        <w:rPr>
          <w:sz w:val="24"/>
          <w:szCs w:val="24"/>
        </w:rPr>
        <w:tab/>
        <w:t>3.3. Оформление и представление Заказчику заключений, указанных в пункте 3.1 настоящего Договора, и информации, указанной в пункте 3.2 настоящего Договора, не являются самостоятельными услугами и дополнительной оплате не подлежат.</w:t>
      </w:r>
    </w:p>
    <w:p w:rsidR="003A5EB6" w:rsidRPr="004D4897" w:rsidRDefault="003A5EB6" w:rsidP="003A5EB6">
      <w:pPr>
        <w:pStyle w:val="36"/>
        <w:tabs>
          <w:tab w:val="left" w:pos="720"/>
          <w:tab w:val="num" w:pos="2008"/>
        </w:tabs>
        <w:spacing w:line="276" w:lineRule="auto"/>
        <w:rPr>
          <w:sz w:val="24"/>
          <w:szCs w:val="24"/>
        </w:rPr>
      </w:pPr>
      <w:r w:rsidRPr="004D4897">
        <w:rPr>
          <w:sz w:val="24"/>
          <w:szCs w:val="24"/>
        </w:rPr>
        <w:tab/>
        <w:t xml:space="preserve">3.4. Заказчик обязан в течение 10 </w:t>
      </w:r>
      <w:r w:rsidR="00A600BB">
        <w:rPr>
          <w:sz w:val="24"/>
          <w:szCs w:val="24"/>
        </w:rPr>
        <w:t xml:space="preserve">(десяти) </w:t>
      </w:r>
      <w:r w:rsidRPr="004D4897">
        <w:rPr>
          <w:sz w:val="24"/>
          <w:szCs w:val="24"/>
        </w:rPr>
        <w:t xml:space="preserve">календарных дней со дня поступления к нему документов, указанных в пункте 3.1 настоящего Договора, рассмотреть представленные документы и подписать акт сдачи-приемки результатов оказанных услуг, направив в течение названного срока один экземпляр Исполнителю, либо отказаться от подписания указанного акта, направив в течение названного срока Исполнителю </w:t>
      </w:r>
      <w:r w:rsidRPr="004D4897">
        <w:rPr>
          <w:sz w:val="24"/>
          <w:szCs w:val="24"/>
        </w:rPr>
        <w:lastRenderedPageBreak/>
        <w:t>мотивированную претензию о ненадлежащем оказании услуг с указанием в ней срока для исправления Исполнителем выявленных недостатков результатов услуг.</w:t>
      </w:r>
    </w:p>
    <w:p w:rsidR="003A5EB6" w:rsidRPr="004D4897" w:rsidRDefault="003A5EB6" w:rsidP="003A5EB6">
      <w:pPr>
        <w:pStyle w:val="36"/>
        <w:tabs>
          <w:tab w:val="num" w:pos="709"/>
        </w:tabs>
        <w:spacing w:line="276" w:lineRule="auto"/>
        <w:ind w:firstLine="426"/>
        <w:rPr>
          <w:sz w:val="24"/>
          <w:szCs w:val="24"/>
        </w:rPr>
      </w:pPr>
      <w:r w:rsidRPr="004D4897">
        <w:rPr>
          <w:sz w:val="24"/>
          <w:szCs w:val="24"/>
        </w:rPr>
        <w:t>3.5. После устранения выданных замечаний повторное представление Исполнителем документов и их приемка Заказчиком осуществляются в порядке, предусмотренном пунктами 3.1 и 3.4 настоящего Договора.</w:t>
      </w:r>
    </w:p>
    <w:p w:rsidR="003A5EB6" w:rsidRPr="004D4897" w:rsidRDefault="003A5EB6" w:rsidP="003A5EB6">
      <w:pPr>
        <w:pStyle w:val="36"/>
        <w:tabs>
          <w:tab w:val="left" w:pos="720"/>
        </w:tabs>
        <w:spacing w:line="276" w:lineRule="auto"/>
        <w:rPr>
          <w:sz w:val="24"/>
          <w:szCs w:val="24"/>
        </w:rPr>
      </w:pPr>
      <w:r w:rsidRPr="004D4897">
        <w:rPr>
          <w:sz w:val="24"/>
          <w:szCs w:val="24"/>
        </w:rPr>
        <w:tab/>
        <w:t xml:space="preserve">3.6. На основании подписанного </w:t>
      </w:r>
      <w:r w:rsidR="00A600BB">
        <w:rPr>
          <w:sz w:val="24"/>
          <w:szCs w:val="24"/>
        </w:rPr>
        <w:t>С</w:t>
      </w:r>
      <w:r w:rsidRPr="004D4897">
        <w:rPr>
          <w:sz w:val="24"/>
          <w:szCs w:val="24"/>
        </w:rPr>
        <w:t>торонами акта сдачи-приемки результатов оказанных услуг в течение трех банковских дней с даты подписания Сторонами акта сдачи-приемки результатов оказанных услуг Исполнитель представляет Заказчику оригинал счета на оплату оказанных услуг и счет-фактуру в одном экземпляре.</w:t>
      </w:r>
    </w:p>
    <w:p w:rsidR="003A5EB6" w:rsidRPr="004D4897" w:rsidRDefault="003A5EB6" w:rsidP="003A5EB6">
      <w:pPr>
        <w:pStyle w:val="36"/>
        <w:tabs>
          <w:tab w:val="left" w:pos="720"/>
        </w:tabs>
        <w:spacing w:line="276" w:lineRule="auto"/>
        <w:ind w:firstLine="669"/>
        <w:rPr>
          <w:sz w:val="24"/>
          <w:szCs w:val="24"/>
        </w:rPr>
      </w:pPr>
      <w:r w:rsidRPr="004D4897">
        <w:rPr>
          <w:sz w:val="24"/>
          <w:szCs w:val="24"/>
        </w:rPr>
        <w:t>3.7. Исправления в акте сдачи-приемки оказанных услуг не допускаются.</w:t>
      </w:r>
    </w:p>
    <w:p w:rsidR="003A5EB6" w:rsidRPr="004D4897" w:rsidRDefault="003A5EB6" w:rsidP="003A5EB6">
      <w:pPr>
        <w:pStyle w:val="36"/>
        <w:tabs>
          <w:tab w:val="left" w:pos="720"/>
        </w:tabs>
        <w:spacing w:line="276" w:lineRule="auto"/>
        <w:ind w:firstLine="669"/>
        <w:rPr>
          <w:sz w:val="24"/>
          <w:szCs w:val="24"/>
        </w:rPr>
      </w:pPr>
      <w:r w:rsidRPr="004D4897">
        <w:rPr>
          <w:sz w:val="24"/>
          <w:szCs w:val="24"/>
        </w:rPr>
        <w:t>Счет на оплату оказанных услуг и счет-фактура на оказан</w:t>
      </w:r>
      <w:r w:rsidR="00A600BB">
        <w:rPr>
          <w:sz w:val="24"/>
          <w:szCs w:val="24"/>
        </w:rPr>
        <w:t>ные</w:t>
      </w:r>
      <w:r w:rsidRPr="004D4897">
        <w:rPr>
          <w:sz w:val="24"/>
          <w:szCs w:val="24"/>
        </w:rPr>
        <w:t xml:space="preserve"> услуг</w:t>
      </w:r>
      <w:r w:rsidR="00A600BB">
        <w:rPr>
          <w:sz w:val="24"/>
          <w:szCs w:val="24"/>
        </w:rPr>
        <w:t>и</w:t>
      </w:r>
      <w:r w:rsidRPr="004D4897">
        <w:rPr>
          <w:sz w:val="24"/>
          <w:szCs w:val="24"/>
        </w:rPr>
        <w:t xml:space="preserve"> должны быть подписаны руководителем и главным бухгалтером Исполнителя. В том случае, если счет на оплату оказанных услуг и счет-фактура подписаны за руководителя и (или) главного бухгалтера иными должностными лицами Исполнителя, к счету на оплату оказанных услуг и счету-фактуре должны быть приложены документы, подтверждающие полномочия указанных лиц.</w:t>
      </w:r>
    </w:p>
    <w:p w:rsidR="003A5EB6" w:rsidRPr="004D4897" w:rsidRDefault="003A5EB6" w:rsidP="003A5EB6">
      <w:pPr>
        <w:spacing w:line="276" w:lineRule="auto"/>
      </w:pPr>
    </w:p>
    <w:p w:rsidR="003A5EB6" w:rsidRPr="004D4897" w:rsidRDefault="003A5EB6" w:rsidP="003A5EB6">
      <w:pPr>
        <w:pStyle w:val="10"/>
        <w:jc w:val="center"/>
      </w:pPr>
      <w:r w:rsidRPr="004D4897">
        <w:t>Статья 4. Стоимость и порядок оплаты услуг</w:t>
      </w:r>
    </w:p>
    <w:p w:rsidR="003A5EB6" w:rsidRPr="004D4897" w:rsidRDefault="003A5EB6" w:rsidP="003A5EB6">
      <w:pPr>
        <w:pStyle w:val="36"/>
        <w:tabs>
          <w:tab w:val="left" w:pos="720"/>
        </w:tabs>
        <w:spacing w:line="276" w:lineRule="auto"/>
        <w:rPr>
          <w:sz w:val="24"/>
          <w:szCs w:val="24"/>
        </w:rPr>
      </w:pPr>
    </w:p>
    <w:p w:rsidR="003A5EB6" w:rsidRPr="004D4897" w:rsidRDefault="003A5EB6" w:rsidP="003A5EB6">
      <w:pPr>
        <w:pStyle w:val="36"/>
        <w:tabs>
          <w:tab w:val="left" w:pos="720"/>
        </w:tabs>
        <w:spacing w:line="276" w:lineRule="auto"/>
        <w:rPr>
          <w:sz w:val="24"/>
          <w:szCs w:val="24"/>
        </w:rPr>
      </w:pPr>
      <w:r w:rsidRPr="004D4897">
        <w:rPr>
          <w:sz w:val="24"/>
          <w:szCs w:val="24"/>
        </w:rPr>
        <w:tab/>
        <w:t>4.1. Стоимость услуг по настоящему Договору не может превысить _________________ руб. (_____________________), в том числе НДС (18%) в сумме _____________ руб. (__________________________________________).</w:t>
      </w:r>
    </w:p>
    <w:p w:rsidR="003A5EB6" w:rsidRPr="004D4897" w:rsidRDefault="003A5EB6" w:rsidP="003A5EB6">
      <w:pPr>
        <w:tabs>
          <w:tab w:val="left" w:pos="0"/>
          <w:tab w:val="left" w:pos="709"/>
        </w:tabs>
        <w:spacing w:line="276" w:lineRule="auto"/>
        <w:jc w:val="both"/>
      </w:pPr>
      <w:r>
        <w:tab/>
      </w:r>
      <w:r w:rsidRPr="004D4897">
        <w:t>4.2. Фактическая стоимость оказанных услуг, подлежащих оплате, определяется Сторонами в актах сдачи-приемки результатов оказанных услуг с учетом вида и объема, оказанных Исполнителем услуг по заявкам Заказчика на проведение лабораторных испытаний и цен, указанных в приложении 2 к настоящему Договору.</w:t>
      </w:r>
    </w:p>
    <w:p w:rsidR="003A5EB6" w:rsidRPr="004D4897" w:rsidRDefault="003A5EB6" w:rsidP="003A5EB6">
      <w:pPr>
        <w:tabs>
          <w:tab w:val="left" w:pos="0"/>
        </w:tabs>
        <w:spacing w:line="276" w:lineRule="auto"/>
        <w:ind w:firstLine="709"/>
        <w:jc w:val="both"/>
      </w:pPr>
      <w:r w:rsidRPr="004D4897">
        <w:t>4.3. Предельная стоимость и фактическая стоимость услуг включает вознаграждение Исполнителя и его расходы, которые он несет в связи с исполнением своих обязательств по настоящему Договору.</w:t>
      </w:r>
    </w:p>
    <w:p w:rsidR="003A5EB6" w:rsidRPr="004D4897" w:rsidRDefault="003A5EB6" w:rsidP="003A5EB6">
      <w:pPr>
        <w:tabs>
          <w:tab w:val="left" w:pos="0"/>
        </w:tabs>
        <w:spacing w:line="276" w:lineRule="auto"/>
        <w:ind w:firstLine="709"/>
        <w:jc w:val="both"/>
      </w:pPr>
      <w:r w:rsidRPr="004D4897">
        <w:t>4.4. Оплата оказанных Исполнителем услуг производится Заказчиком на основании подписанного Сторонами акта сдачи-приемки результатов оказанных услуг в течение 15</w:t>
      </w:r>
      <w:r w:rsidR="00A600BB">
        <w:t xml:space="preserve"> (пятнадцати)</w:t>
      </w:r>
      <w:r w:rsidRPr="004D4897">
        <w:t xml:space="preserve"> банковских дней с даты получения счета на оплату оказанных услуг и при наличии счета-фактуры. </w:t>
      </w:r>
    </w:p>
    <w:p w:rsidR="003A5EB6" w:rsidRPr="004D4897" w:rsidRDefault="003A5EB6" w:rsidP="007B1266">
      <w:pPr>
        <w:pStyle w:val="36"/>
        <w:tabs>
          <w:tab w:val="left" w:pos="720"/>
          <w:tab w:val="num" w:pos="1287"/>
          <w:tab w:val="num" w:pos="1620"/>
          <w:tab w:val="num" w:pos="2340"/>
        </w:tabs>
        <w:spacing w:line="276" w:lineRule="auto"/>
        <w:ind w:left="0" w:firstLine="283"/>
        <w:rPr>
          <w:sz w:val="24"/>
          <w:szCs w:val="24"/>
        </w:rPr>
      </w:pPr>
      <w:r w:rsidRPr="004D4897">
        <w:rPr>
          <w:sz w:val="24"/>
          <w:szCs w:val="24"/>
        </w:rPr>
        <w:tab/>
        <w:t>4.5. Датой исполнения денежного обязательства является дата списания денежных средств со счета Стороны, осуществляющей платеж. При этом Стороны самостоятельно несут все расходы, связанные с платежами.</w:t>
      </w:r>
    </w:p>
    <w:p w:rsidR="003A5EB6" w:rsidRPr="004D4897" w:rsidRDefault="003A5EB6" w:rsidP="007B1266">
      <w:pPr>
        <w:pStyle w:val="36"/>
        <w:tabs>
          <w:tab w:val="left" w:pos="720"/>
          <w:tab w:val="num" w:pos="1433"/>
        </w:tabs>
        <w:spacing w:line="276" w:lineRule="auto"/>
        <w:ind w:left="0" w:firstLine="709"/>
        <w:rPr>
          <w:bCs/>
          <w:sz w:val="24"/>
          <w:szCs w:val="24"/>
        </w:rPr>
      </w:pPr>
      <w:r w:rsidRPr="004D4897">
        <w:rPr>
          <w:sz w:val="24"/>
          <w:szCs w:val="24"/>
        </w:rPr>
        <w:t xml:space="preserve">4.6. </w:t>
      </w:r>
      <w:r w:rsidRPr="004D4897">
        <w:rPr>
          <w:bCs/>
          <w:sz w:val="24"/>
          <w:szCs w:val="24"/>
        </w:rPr>
        <w:t>Расчеты по настоящему Договору осуществляются в рублях по реквизитам, указанным в статье 13 настоящего Договора. В случае изменения платежных реквизитов Исполнитель обязан в течение трех календарных дней с даты такого изменения сообщить об этом Заказчику, указав новые платежные реквизиты. В противном случае все риски, связанные с перечислением Заказчиком денежных средств на указанный в настоящем Договоре счет Исполнителя, несет Исполнитель. Изменение реквизитов оформляется путем подписания Сторонами дополнительного соглашения к настоящему Договору.</w:t>
      </w:r>
    </w:p>
    <w:p w:rsidR="003A5EB6" w:rsidRPr="004D4897" w:rsidRDefault="003A5EB6" w:rsidP="003A5EB6">
      <w:pPr>
        <w:pStyle w:val="36"/>
        <w:tabs>
          <w:tab w:val="left" w:pos="720"/>
          <w:tab w:val="num" w:pos="2008"/>
        </w:tabs>
        <w:spacing w:line="276" w:lineRule="auto"/>
        <w:ind w:left="567"/>
        <w:rPr>
          <w:spacing w:val="2"/>
          <w:sz w:val="24"/>
          <w:szCs w:val="24"/>
        </w:rPr>
      </w:pPr>
    </w:p>
    <w:p w:rsidR="003A5EB6" w:rsidRPr="004D4897" w:rsidRDefault="003A5EB6" w:rsidP="003A5EB6">
      <w:pPr>
        <w:pStyle w:val="10"/>
        <w:jc w:val="center"/>
      </w:pPr>
      <w:bookmarkStart w:id="54" w:name="_Toc55791993"/>
      <w:r w:rsidRPr="004D4897">
        <w:t>Статья 5. Права и обязанности Сторон</w:t>
      </w:r>
      <w:bookmarkEnd w:id="54"/>
    </w:p>
    <w:p w:rsidR="003A5EB6" w:rsidRPr="004D4897" w:rsidRDefault="003A5EB6" w:rsidP="003A5EB6">
      <w:pPr>
        <w:spacing w:line="276" w:lineRule="auto"/>
        <w:rPr>
          <w:i/>
        </w:rPr>
      </w:pPr>
    </w:p>
    <w:p w:rsidR="003A5EB6" w:rsidRPr="004D4897" w:rsidRDefault="003A5EB6" w:rsidP="003A5EB6">
      <w:pPr>
        <w:tabs>
          <w:tab w:val="left" w:pos="720"/>
        </w:tabs>
        <w:spacing w:line="276" w:lineRule="auto"/>
        <w:ind w:firstLine="709"/>
        <w:jc w:val="both"/>
      </w:pPr>
      <w:r w:rsidRPr="004D4897">
        <w:t>5.1. Права и обязанности Исполнителя:</w:t>
      </w:r>
    </w:p>
    <w:p w:rsidR="003A5EB6" w:rsidRPr="004D4897" w:rsidRDefault="003A5EB6" w:rsidP="003A5EB6">
      <w:pPr>
        <w:pStyle w:val="36"/>
        <w:tabs>
          <w:tab w:val="left" w:pos="720"/>
          <w:tab w:val="num" w:pos="2008"/>
        </w:tabs>
        <w:spacing w:line="276" w:lineRule="auto"/>
        <w:ind w:left="0"/>
        <w:rPr>
          <w:sz w:val="24"/>
          <w:szCs w:val="24"/>
        </w:rPr>
      </w:pPr>
      <w:bookmarkStart w:id="55" w:name="_Toc452462626"/>
      <w:bookmarkStart w:id="56" w:name="_Toc470500740"/>
      <w:r w:rsidRPr="004D4897">
        <w:rPr>
          <w:sz w:val="24"/>
          <w:szCs w:val="24"/>
        </w:rPr>
        <w:tab/>
        <w:t xml:space="preserve">5.1.1. Исполнитель оказывает услуги в соответствии с нормативной, проектной, рабочей и иной документацией, представленной ему Заказчиком, а также в соответствии с требованиями законодательства Российской Федерации, строительными и санитарными правилами, техническими регламентами, государственными и межгосударственными стандартами. </w:t>
      </w:r>
    </w:p>
    <w:p w:rsidR="003A5EB6" w:rsidRPr="004D4897" w:rsidRDefault="003A5EB6" w:rsidP="003A5EB6">
      <w:pPr>
        <w:pStyle w:val="36"/>
        <w:tabs>
          <w:tab w:val="left" w:pos="720"/>
          <w:tab w:val="left" w:pos="1134"/>
        </w:tabs>
        <w:spacing w:line="276" w:lineRule="auto"/>
        <w:ind w:left="0"/>
        <w:rPr>
          <w:sz w:val="24"/>
          <w:szCs w:val="24"/>
        </w:rPr>
      </w:pPr>
      <w:r w:rsidRPr="004D4897">
        <w:rPr>
          <w:sz w:val="24"/>
          <w:szCs w:val="24"/>
        </w:rPr>
        <w:tab/>
        <w:t>5.1.2. Исполнитель посредством телефонной, факсимильной, электронной связи незамедлительно информирует Заказчика о предварительных отрицательных результатах лабораторных испытаний, в том числе о непригодности или неудовлетворительном качестве испытанных образцов (проб).</w:t>
      </w:r>
    </w:p>
    <w:p w:rsidR="003A5EB6" w:rsidRPr="004D4897" w:rsidRDefault="003A5EB6" w:rsidP="007B1266">
      <w:pPr>
        <w:pStyle w:val="36"/>
        <w:tabs>
          <w:tab w:val="left" w:pos="720"/>
          <w:tab w:val="left" w:pos="1134"/>
        </w:tabs>
        <w:spacing w:line="276" w:lineRule="auto"/>
        <w:ind w:left="0" w:firstLine="283"/>
        <w:rPr>
          <w:sz w:val="24"/>
          <w:szCs w:val="24"/>
        </w:rPr>
      </w:pPr>
      <w:r w:rsidRPr="004D4897">
        <w:rPr>
          <w:spacing w:val="2"/>
          <w:sz w:val="24"/>
          <w:szCs w:val="24"/>
        </w:rPr>
        <w:tab/>
        <w:t xml:space="preserve">5.1.3. В случае невозможности </w:t>
      </w:r>
      <w:r>
        <w:rPr>
          <w:spacing w:val="2"/>
          <w:sz w:val="24"/>
          <w:szCs w:val="24"/>
        </w:rPr>
        <w:t>вы</w:t>
      </w:r>
      <w:r w:rsidRPr="004D4897">
        <w:rPr>
          <w:spacing w:val="2"/>
          <w:sz w:val="24"/>
          <w:szCs w:val="24"/>
        </w:rPr>
        <w:t>полнения работ собственными силами и силами соис</w:t>
      </w:r>
      <w:r>
        <w:rPr>
          <w:spacing w:val="2"/>
          <w:sz w:val="24"/>
          <w:szCs w:val="24"/>
        </w:rPr>
        <w:t>полнителей</w:t>
      </w:r>
      <w:r w:rsidRPr="004D4897">
        <w:rPr>
          <w:spacing w:val="2"/>
          <w:sz w:val="24"/>
          <w:szCs w:val="24"/>
        </w:rPr>
        <w:t>, согласованных в приложении 7 к настоящему Договору, Исполнитель обязан направить Заказчику уведомление о привлечении такого соисполнителя с указанием на какие виды и объемы он привлекается, а также приложить документы, подтверждающие компетенцию и квалификацию</w:t>
      </w:r>
      <w:r>
        <w:rPr>
          <w:spacing w:val="2"/>
          <w:sz w:val="24"/>
          <w:szCs w:val="24"/>
        </w:rPr>
        <w:t xml:space="preserve"> соисполнителя</w:t>
      </w:r>
      <w:r w:rsidRPr="004D4897">
        <w:rPr>
          <w:spacing w:val="2"/>
          <w:sz w:val="24"/>
          <w:szCs w:val="24"/>
        </w:rPr>
        <w:t>.</w:t>
      </w:r>
      <w:r>
        <w:rPr>
          <w:spacing w:val="2"/>
          <w:sz w:val="24"/>
          <w:szCs w:val="24"/>
        </w:rPr>
        <w:t xml:space="preserve"> </w:t>
      </w:r>
      <w:r w:rsidRPr="000F43E9">
        <w:rPr>
          <w:spacing w:val="2"/>
          <w:sz w:val="24"/>
          <w:szCs w:val="24"/>
        </w:rPr>
        <w:t>Исполнитель не вправе требовать увеличения стоимости Услуг либо требовать от Заказчика компенсации дополнительных расходов, связанных с привлечением к выполнению работ соисполнителей.</w:t>
      </w:r>
    </w:p>
    <w:p w:rsidR="003A5EB6" w:rsidRPr="004D4897" w:rsidRDefault="003A5EB6" w:rsidP="007B1266">
      <w:pPr>
        <w:pStyle w:val="36"/>
        <w:tabs>
          <w:tab w:val="left" w:pos="720"/>
          <w:tab w:val="left" w:pos="1134"/>
        </w:tabs>
        <w:spacing w:line="276" w:lineRule="auto"/>
        <w:ind w:left="0" w:firstLine="283"/>
        <w:rPr>
          <w:sz w:val="24"/>
          <w:szCs w:val="24"/>
        </w:rPr>
      </w:pPr>
      <w:r w:rsidRPr="004D4897">
        <w:rPr>
          <w:sz w:val="24"/>
          <w:szCs w:val="24"/>
        </w:rPr>
        <w:t>5.1.4. Исполнитель уведомляет Заказчика о назначении своих уполномоченных представителей. В уведомлении должны содержаться: фамилия, имя, отчество ответственного представителя, занимаемая у Исполнителя должность, полномочия, срок полномочий, номер и дата распорядительного документа (доверенности). Надлежащим образом заверенная копия распорядительного документа (доверенности) направляется Заказчику одновременно с указанным уведомлением.</w:t>
      </w:r>
    </w:p>
    <w:p w:rsidR="003A5EB6" w:rsidRPr="004D4897" w:rsidRDefault="003A5EB6" w:rsidP="003A5EB6">
      <w:pPr>
        <w:widowControl w:val="0"/>
        <w:tabs>
          <w:tab w:val="left" w:pos="1573"/>
          <w:tab w:val="left" w:pos="2920"/>
          <w:tab w:val="left" w:pos="3906"/>
          <w:tab w:val="left" w:pos="5186"/>
          <w:tab w:val="left" w:pos="6093"/>
          <w:tab w:val="left" w:pos="6546"/>
          <w:tab w:val="left" w:pos="7320"/>
          <w:tab w:val="left" w:pos="8853"/>
          <w:tab w:val="left" w:pos="9186"/>
        </w:tabs>
        <w:autoSpaceDE w:val="0"/>
        <w:autoSpaceDN w:val="0"/>
        <w:adjustRightInd w:val="0"/>
        <w:spacing w:line="276" w:lineRule="auto"/>
        <w:ind w:firstLine="709"/>
        <w:jc w:val="both"/>
      </w:pPr>
      <w:r w:rsidRPr="004D4897">
        <w:t>Уполномоченные представители Исполнителя обязаны доводить до сведения Заказчика все информационные материалы, документы и решения Исполнителя, оформленные согласно условиям настоящего Договора. Все информационные материалы, документы и решения, исходящие от уполномоченных представителей Исполнителя или получаемые, подписываемые ими, считаются исходящими, получаемыми или подписываемыми самим Исполнителем и имеют для Исполнителя обязательную силу.</w:t>
      </w:r>
    </w:p>
    <w:p w:rsidR="003A5EB6" w:rsidRPr="004D4897" w:rsidRDefault="003A5EB6" w:rsidP="007B1266">
      <w:pPr>
        <w:pStyle w:val="36"/>
        <w:tabs>
          <w:tab w:val="left" w:pos="720"/>
          <w:tab w:val="num" w:pos="2008"/>
        </w:tabs>
        <w:spacing w:line="276" w:lineRule="auto"/>
        <w:ind w:left="0"/>
        <w:rPr>
          <w:sz w:val="24"/>
          <w:szCs w:val="24"/>
        </w:rPr>
      </w:pPr>
      <w:r w:rsidRPr="004D4897">
        <w:rPr>
          <w:sz w:val="24"/>
          <w:szCs w:val="24"/>
        </w:rPr>
        <w:tab/>
        <w:t>5.1.5. Исполнитель до начала оказания услуг направляет к Заказчику своих уполномоченных представителей для изучения необходимых документов: проектной, технической, рабочей и иной документации.</w:t>
      </w:r>
    </w:p>
    <w:p w:rsidR="003A5EB6" w:rsidRPr="004D4897" w:rsidRDefault="003A5EB6" w:rsidP="007B1266">
      <w:pPr>
        <w:pStyle w:val="36"/>
        <w:tabs>
          <w:tab w:val="left" w:pos="720"/>
          <w:tab w:val="num" w:pos="2008"/>
        </w:tabs>
        <w:spacing w:line="276" w:lineRule="auto"/>
        <w:ind w:left="0" w:firstLine="669"/>
        <w:rPr>
          <w:sz w:val="24"/>
          <w:szCs w:val="24"/>
        </w:rPr>
      </w:pPr>
      <w:r w:rsidRPr="004D4897">
        <w:rPr>
          <w:sz w:val="24"/>
          <w:szCs w:val="24"/>
        </w:rPr>
        <w:t>5.1.6. Исполнитель обязан обеспечить доставку образцов (проб) в лабораторию собственным транспортом (доставка образцов (проб) входит в состав договорной цены за испытание (проба, образец, серия, стык, вырубка, соединение), указанной в приложении 2 к настоящему Договору), исключив возможность повреждения или изменения свойств образцов.</w:t>
      </w:r>
    </w:p>
    <w:p w:rsidR="003A5EB6" w:rsidRPr="004D4897" w:rsidRDefault="003A5EB6" w:rsidP="007B1266">
      <w:pPr>
        <w:pStyle w:val="36"/>
        <w:tabs>
          <w:tab w:val="left" w:pos="720"/>
          <w:tab w:val="num" w:pos="2008"/>
        </w:tabs>
        <w:spacing w:line="276" w:lineRule="auto"/>
        <w:ind w:left="0" w:firstLine="669"/>
        <w:rPr>
          <w:sz w:val="24"/>
          <w:szCs w:val="24"/>
        </w:rPr>
      </w:pPr>
      <w:r w:rsidRPr="004D4897">
        <w:rPr>
          <w:sz w:val="24"/>
          <w:szCs w:val="24"/>
        </w:rPr>
        <w:t>5.1.7. Исполнитель по результатам проведенных лабораторных испытаний и измерений оформляет протокол испытаний.</w:t>
      </w:r>
    </w:p>
    <w:p w:rsidR="003A5EB6" w:rsidRPr="004D4897" w:rsidRDefault="003A5EB6" w:rsidP="003A5EB6">
      <w:pPr>
        <w:pStyle w:val="36"/>
        <w:tabs>
          <w:tab w:val="left" w:pos="720"/>
          <w:tab w:val="num" w:pos="2008"/>
        </w:tabs>
        <w:spacing w:line="276" w:lineRule="auto"/>
        <w:ind w:firstLine="669"/>
        <w:rPr>
          <w:sz w:val="24"/>
          <w:szCs w:val="24"/>
        </w:rPr>
      </w:pPr>
      <w:r w:rsidRPr="004D4897">
        <w:rPr>
          <w:sz w:val="24"/>
          <w:szCs w:val="24"/>
        </w:rPr>
        <w:lastRenderedPageBreak/>
        <w:t>5.1.8. Исполнитель еженедельно</w:t>
      </w:r>
      <w:r w:rsidRPr="004D4897">
        <w:rPr>
          <w:b/>
          <w:sz w:val="24"/>
          <w:szCs w:val="24"/>
        </w:rPr>
        <w:t>,</w:t>
      </w:r>
      <w:r w:rsidRPr="004D4897">
        <w:rPr>
          <w:sz w:val="24"/>
          <w:szCs w:val="24"/>
        </w:rPr>
        <w:t xml:space="preserve"> по пятницам не позднее 12.00, представляет Заказчику оперативную информацию о перечне фактически выполненных пунктов Заявок и стадиях их выполнения в краткой форме по электронной почте или факсограммой.</w:t>
      </w:r>
    </w:p>
    <w:p w:rsidR="003A5EB6" w:rsidRPr="004D4897" w:rsidRDefault="003A5EB6" w:rsidP="003A5EB6">
      <w:pPr>
        <w:pStyle w:val="36"/>
        <w:tabs>
          <w:tab w:val="left" w:pos="720"/>
          <w:tab w:val="num" w:pos="2008"/>
        </w:tabs>
        <w:spacing w:line="276" w:lineRule="auto"/>
        <w:ind w:firstLine="669"/>
        <w:rPr>
          <w:sz w:val="24"/>
          <w:szCs w:val="24"/>
        </w:rPr>
      </w:pPr>
      <w:r w:rsidRPr="004D4897">
        <w:rPr>
          <w:sz w:val="24"/>
          <w:szCs w:val="24"/>
        </w:rPr>
        <w:t>5.1.9. В случае установления в результате проведенных испытаний и измерений несоответствия материалов или выполненных строительно-монтажных работ требованиям стандартов и проектной документации Исполнитель обязан оповестить Заказчика о результатах проведенных испытаний в срок не более 24 часов с момента обнаружения такого несоответствия и представить подписанный протокол испытания (оперативно – по электронной почте или факсограммой).</w:t>
      </w:r>
    </w:p>
    <w:p w:rsidR="003A5EB6" w:rsidRPr="004D4897" w:rsidRDefault="003A5EB6" w:rsidP="003A5EB6">
      <w:pPr>
        <w:pStyle w:val="36"/>
        <w:tabs>
          <w:tab w:val="left" w:pos="720"/>
          <w:tab w:val="num" w:pos="2008"/>
        </w:tabs>
        <w:spacing w:line="276" w:lineRule="auto"/>
        <w:rPr>
          <w:spacing w:val="2"/>
          <w:sz w:val="24"/>
          <w:szCs w:val="24"/>
        </w:rPr>
      </w:pPr>
      <w:r w:rsidRPr="004D4897">
        <w:rPr>
          <w:sz w:val="24"/>
          <w:szCs w:val="24"/>
        </w:rPr>
        <w:tab/>
        <w:t>5.1.10. Исполнитель осуществляет иные права и несет иные обязанности, предусмотренные настоящим Договором и законодательством Российской Федерации</w:t>
      </w:r>
      <w:r w:rsidRPr="004D4897">
        <w:rPr>
          <w:spacing w:val="2"/>
          <w:sz w:val="24"/>
          <w:szCs w:val="24"/>
        </w:rPr>
        <w:t>.</w:t>
      </w:r>
    </w:p>
    <w:p w:rsidR="003A5EB6" w:rsidRPr="004D4897" w:rsidRDefault="003A5EB6" w:rsidP="003A5EB6">
      <w:pPr>
        <w:pStyle w:val="36"/>
        <w:tabs>
          <w:tab w:val="left" w:pos="720"/>
          <w:tab w:val="num" w:pos="2008"/>
        </w:tabs>
        <w:spacing w:line="276" w:lineRule="auto"/>
        <w:rPr>
          <w:spacing w:val="2"/>
          <w:sz w:val="24"/>
          <w:szCs w:val="24"/>
        </w:rPr>
      </w:pPr>
      <w:r w:rsidRPr="004D4897">
        <w:rPr>
          <w:spacing w:val="2"/>
          <w:sz w:val="24"/>
          <w:szCs w:val="24"/>
        </w:rPr>
        <w:tab/>
        <w:t>5.2. Права и обязанности Заказчика:</w:t>
      </w:r>
      <w:bookmarkEnd w:id="55"/>
      <w:bookmarkEnd w:id="56"/>
    </w:p>
    <w:p w:rsidR="003A5EB6" w:rsidRPr="004D4897" w:rsidRDefault="003A5EB6" w:rsidP="003A5EB6">
      <w:pPr>
        <w:pStyle w:val="36"/>
        <w:tabs>
          <w:tab w:val="left" w:pos="720"/>
          <w:tab w:val="num" w:pos="2008"/>
        </w:tabs>
        <w:spacing w:line="276" w:lineRule="auto"/>
        <w:ind w:firstLine="669"/>
        <w:rPr>
          <w:sz w:val="24"/>
          <w:szCs w:val="24"/>
        </w:rPr>
      </w:pPr>
      <w:r w:rsidRPr="004D4897">
        <w:rPr>
          <w:sz w:val="24"/>
          <w:szCs w:val="24"/>
        </w:rPr>
        <w:t>5.2.1. Заказчик вправе проводить проверки хода и предварительных результатов оказания Исполнителем услуг на предмет соблюдения условий настоящего Договора, а также требований промышленной, пожарной, экологической безопасности и охраны труда.</w:t>
      </w:r>
    </w:p>
    <w:p w:rsidR="003A5EB6" w:rsidRPr="004D4897" w:rsidRDefault="003A5EB6" w:rsidP="003A5EB6">
      <w:pPr>
        <w:pStyle w:val="36"/>
        <w:tabs>
          <w:tab w:val="left" w:pos="720"/>
          <w:tab w:val="num" w:pos="2008"/>
        </w:tabs>
        <w:spacing w:line="276" w:lineRule="auto"/>
        <w:rPr>
          <w:sz w:val="24"/>
          <w:szCs w:val="24"/>
        </w:rPr>
      </w:pPr>
      <w:r w:rsidRPr="004D4897">
        <w:rPr>
          <w:sz w:val="24"/>
          <w:szCs w:val="24"/>
        </w:rPr>
        <w:tab/>
        <w:t>5.2.2. Заказчик обязан своевременно представлять Исполнителю (его уполномоченным представителям) документы, необходимые для проведения лабораторных испытаний: проектную, рабочую документацию, паспорта, сертификаты на проверяемые партии поступающих на объект материалов, изделий и конструкций, применяемых при строительстве объектов.</w:t>
      </w:r>
    </w:p>
    <w:p w:rsidR="003A5EB6" w:rsidRPr="004D4897" w:rsidRDefault="003A5EB6" w:rsidP="003A5EB6">
      <w:pPr>
        <w:pStyle w:val="36"/>
        <w:tabs>
          <w:tab w:val="left" w:pos="720"/>
          <w:tab w:val="num" w:pos="2008"/>
        </w:tabs>
        <w:spacing w:line="276" w:lineRule="auto"/>
        <w:rPr>
          <w:sz w:val="24"/>
          <w:szCs w:val="24"/>
        </w:rPr>
      </w:pPr>
      <w:r w:rsidRPr="004D4897">
        <w:rPr>
          <w:sz w:val="24"/>
          <w:szCs w:val="24"/>
        </w:rPr>
        <w:tab/>
        <w:t>5.2.3. Заказчик обязан обеспечить Исполнителю допуск его уполномоченных представителей на строительные площадки, в том числе для целей получения сравнительных образцов, проб и т.п., в соответствии с требованиями инструкции о пропускном и внутриобъектовом режимах, действующей на момент оказания услуг Заказчику.</w:t>
      </w:r>
    </w:p>
    <w:p w:rsidR="003A5EB6" w:rsidRPr="004D4897" w:rsidRDefault="003A5EB6" w:rsidP="003A5EB6">
      <w:pPr>
        <w:pStyle w:val="36"/>
        <w:tabs>
          <w:tab w:val="left" w:pos="720"/>
          <w:tab w:val="num" w:pos="2008"/>
        </w:tabs>
        <w:spacing w:line="276" w:lineRule="auto"/>
        <w:rPr>
          <w:sz w:val="24"/>
          <w:szCs w:val="24"/>
        </w:rPr>
      </w:pPr>
      <w:r w:rsidRPr="004D4897">
        <w:rPr>
          <w:sz w:val="24"/>
          <w:szCs w:val="24"/>
        </w:rPr>
        <w:tab/>
        <w:t>5.2.4. Заказчик обязан оказывать Исполнителю содействие при оказании им услуг, предусмотренных настоящим Договором.</w:t>
      </w:r>
    </w:p>
    <w:p w:rsidR="003A5EB6" w:rsidRPr="004D4897" w:rsidRDefault="003A5EB6" w:rsidP="003A5EB6">
      <w:pPr>
        <w:pStyle w:val="36"/>
        <w:tabs>
          <w:tab w:val="left" w:pos="720"/>
          <w:tab w:val="num" w:pos="2008"/>
        </w:tabs>
        <w:spacing w:line="276" w:lineRule="auto"/>
        <w:rPr>
          <w:sz w:val="24"/>
          <w:szCs w:val="24"/>
        </w:rPr>
      </w:pPr>
      <w:r w:rsidRPr="004D4897">
        <w:rPr>
          <w:sz w:val="24"/>
          <w:szCs w:val="24"/>
        </w:rPr>
        <w:tab/>
        <w:t>5.2.5. Заказчик осуществляет иные права и несет иные обязанности, предусмотренные настоящим Договором и законодательством Российской Федерации.</w:t>
      </w:r>
    </w:p>
    <w:p w:rsidR="003A5EB6" w:rsidRPr="004D4897" w:rsidRDefault="003A5EB6" w:rsidP="003A5EB6">
      <w:pPr>
        <w:pStyle w:val="36"/>
        <w:tabs>
          <w:tab w:val="left" w:pos="720"/>
          <w:tab w:val="num" w:pos="2008"/>
        </w:tabs>
        <w:spacing w:line="276" w:lineRule="auto"/>
        <w:rPr>
          <w:sz w:val="24"/>
          <w:szCs w:val="24"/>
        </w:rPr>
      </w:pPr>
      <w:r w:rsidRPr="004D4897">
        <w:rPr>
          <w:sz w:val="24"/>
          <w:szCs w:val="24"/>
        </w:rPr>
        <w:tab/>
        <w:t>5.2.6. Заказчик уведомляет Исполнителя о назначении своих уполномоченных представителей. В уведомлении должны содержаться: фамилия, имя, отчество ответственного представителя, занимаемая у Заказчика должность, полномочия, срок полномочий, номер и дата распорядительного документа (доверенности). Надлежащим образом заверенная копия распорядительного документа (доверенности) направляется Исполнителю одновременно с указанным уведомлением.</w:t>
      </w:r>
    </w:p>
    <w:p w:rsidR="003A5EB6" w:rsidRPr="004D4897" w:rsidRDefault="003A5EB6" w:rsidP="003A5EB6">
      <w:pPr>
        <w:pStyle w:val="36"/>
        <w:tabs>
          <w:tab w:val="left" w:pos="720"/>
          <w:tab w:val="num" w:pos="2008"/>
        </w:tabs>
        <w:spacing w:line="276" w:lineRule="auto"/>
        <w:rPr>
          <w:rFonts w:eastAsia="Calibri"/>
          <w:sz w:val="24"/>
          <w:szCs w:val="24"/>
          <w:lang w:eastAsia="en-US"/>
        </w:rPr>
      </w:pPr>
    </w:p>
    <w:p w:rsidR="003A5EB6" w:rsidRPr="004D4897" w:rsidRDefault="003A5EB6" w:rsidP="003A5EB6">
      <w:pPr>
        <w:pStyle w:val="10"/>
        <w:jc w:val="center"/>
      </w:pPr>
      <w:bookmarkStart w:id="57" w:name="_Toc55792019"/>
      <w:bookmarkStart w:id="58" w:name="_Toc403405737"/>
      <w:bookmarkStart w:id="59" w:name="_Toc403405948"/>
      <w:bookmarkStart w:id="60" w:name="_Toc403405988"/>
      <w:bookmarkStart w:id="61" w:name="_Toc403417610"/>
      <w:bookmarkStart w:id="62" w:name="_Toc403417636"/>
      <w:bookmarkStart w:id="63" w:name="_Toc403775395"/>
      <w:bookmarkStart w:id="64" w:name="_Toc403775504"/>
      <w:bookmarkStart w:id="65" w:name="_Toc435958553"/>
      <w:bookmarkStart w:id="66" w:name="_Toc452462632"/>
      <w:bookmarkStart w:id="67" w:name="_Toc470500747"/>
      <w:r w:rsidRPr="004D4897">
        <w:t>Статья 6. Ответственность Сторон</w:t>
      </w:r>
    </w:p>
    <w:p w:rsidR="003A5EB6" w:rsidRPr="004D4897" w:rsidRDefault="003A5EB6" w:rsidP="003A5EB6">
      <w:pPr>
        <w:spacing w:line="276" w:lineRule="auto"/>
      </w:pPr>
    </w:p>
    <w:bookmarkEnd w:id="57"/>
    <w:p w:rsidR="003A5EB6" w:rsidRPr="004D4897" w:rsidRDefault="003A5EB6" w:rsidP="003A5EB6">
      <w:pPr>
        <w:autoSpaceDE w:val="0"/>
        <w:autoSpaceDN w:val="0"/>
        <w:adjustRightInd w:val="0"/>
        <w:spacing w:line="276" w:lineRule="auto"/>
        <w:ind w:firstLine="709"/>
      </w:pPr>
      <w:r w:rsidRPr="004D4897">
        <w:t xml:space="preserve">6.1. В случае нарушения Заказчиком сроков оплаты оказанных услуг по настоящему </w:t>
      </w:r>
      <w:r w:rsidR="00A600BB">
        <w:t>Д</w:t>
      </w:r>
      <w:r w:rsidRPr="004D4897">
        <w:t xml:space="preserve">оговору Исполнитель вправе предъявить Заказчику требование о выплате Исполнителю неустойки в размере 1/300 ставки рефинансирования Центрального банка Российской Федерации, действующей на дату выплаты неустойки, от суммы просроченного платежа за </w:t>
      </w:r>
      <w:r w:rsidRPr="004D4897">
        <w:lastRenderedPageBreak/>
        <w:t xml:space="preserve">каждый день просрочки, но не более 5 </w:t>
      </w:r>
      <w:r w:rsidR="00A600BB">
        <w:t xml:space="preserve">(пяти) </w:t>
      </w:r>
      <w:r w:rsidRPr="004D4897">
        <w:t>процентов от суммы просроченного платежа, по которому предъявляются претензии Исполнителем.</w:t>
      </w:r>
    </w:p>
    <w:p w:rsidR="003A5EB6" w:rsidRPr="004D4897" w:rsidRDefault="003A5EB6" w:rsidP="003A5EB6">
      <w:pPr>
        <w:spacing w:line="276" w:lineRule="auto"/>
        <w:ind w:firstLine="709"/>
      </w:pPr>
      <w:r w:rsidRPr="004D4897">
        <w:t xml:space="preserve">6.2. В случае нарушения Исполнителем сроков оказания услуг или устранения недостатков результатов оказанных услуг, выявленных Заказчиком в ходе их приемки, Исполнитель обязан за каждое нарушение срока уплатить Заказчику штраф в размере 1 </w:t>
      </w:r>
      <w:r w:rsidR="00A600BB">
        <w:t xml:space="preserve">(одного) </w:t>
      </w:r>
      <w:r w:rsidRPr="004D4897">
        <w:t xml:space="preserve">процента от стоимости услуг за каждый день просрочки, но не более 10 </w:t>
      </w:r>
      <w:r w:rsidR="00A600BB">
        <w:t xml:space="preserve">(десяти) </w:t>
      </w:r>
      <w:r w:rsidRPr="004D4897">
        <w:t xml:space="preserve">процентов от стоимости оказания услуг, согласованных Сторонами в заявке. </w:t>
      </w:r>
    </w:p>
    <w:p w:rsidR="003A5EB6" w:rsidRPr="004D4897" w:rsidRDefault="003A5EB6" w:rsidP="003A5EB6">
      <w:pPr>
        <w:spacing w:line="276" w:lineRule="auto"/>
        <w:ind w:firstLine="709"/>
      </w:pPr>
      <w:r w:rsidRPr="004D4897">
        <w:t>6.3. Стороны освобождаются от ответственности за неисполнение или ненадлежащее исполнение своих обязательств или несут ответственность в ограниченном размере                             по основаниям и в порядке, предусмотренном законодательством Российской Федерации.</w:t>
      </w:r>
    </w:p>
    <w:p w:rsidR="003A5EB6" w:rsidRPr="004D4897" w:rsidRDefault="003A5EB6" w:rsidP="003A5EB6">
      <w:pPr>
        <w:pStyle w:val="26"/>
        <w:tabs>
          <w:tab w:val="clear" w:pos="2167"/>
          <w:tab w:val="num" w:pos="709"/>
          <w:tab w:val="left" w:pos="851"/>
          <w:tab w:val="left" w:pos="1260"/>
          <w:tab w:val="left" w:pos="1620"/>
        </w:tabs>
        <w:spacing w:line="276" w:lineRule="auto"/>
        <w:ind w:left="40" w:firstLine="669"/>
        <w:rPr>
          <w:szCs w:val="24"/>
        </w:rPr>
      </w:pPr>
      <w:r w:rsidRPr="004D4897">
        <w:rPr>
          <w:szCs w:val="24"/>
        </w:rPr>
        <w:t>6.4. В случае привлечения Исполнителем к выполнению своих обязательств третьих лиц (соисполнителей), уведомление о которых не направлено Заказчику согласно пункту 5.1.3 настоящего Договора, Исполнитель обязан уплатить Заказчику штраф в размере 10</w:t>
      </w:r>
      <w:r w:rsidR="00A600BB">
        <w:rPr>
          <w:szCs w:val="24"/>
        </w:rPr>
        <w:t xml:space="preserve"> (десяти) </w:t>
      </w:r>
      <w:r w:rsidRPr="004D4897">
        <w:rPr>
          <w:szCs w:val="24"/>
        </w:rPr>
        <w:t>процентов от суммы услуг, выполненных соисполнителем</w:t>
      </w:r>
      <w:r>
        <w:rPr>
          <w:szCs w:val="24"/>
        </w:rPr>
        <w:t>,</w:t>
      </w:r>
      <w:r w:rsidRPr="004D4897">
        <w:rPr>
          <w:szCs w:val="24"/>
        </w:rPr>
        <w:t xml:space="preserve"> уведомление о привлечении которого не направлялось Заказчику.</w:t>
      </w:r>
    </w:p>
    <w:p w:rsidR="003A5EB6" w:rsidRPr="004D4897" w:rsidRDefault="003A5EB6" w:rsidP="003A5EB6">
      <w:pPr>
        <w:pStyle w:val="26"/>
        <w:tabs>
          <w:tab w:val="clear" w:pos="2167"/>
          <w:tab w:val="num" w:pos="709"/>
          <w:tab w:val="left" w:pos="851"/>
          <w:tab w:val="left" w:pos="1260"/>
          <w:tab w:val="left" w:pos="1620"/>
        </w:tabs>
        <w:spacing w:line="276" w:lineRule="auto"/>
        <w:ind w:left="40" w:firstLine="669"/>
        <w:rPr>
          <w:szCs w:val="24"/>
        </w:rPr>
      </w:pPr>
      <w:bookmarkStart w:id="68" w:name="_Toc16341075"/>
      <w:bookmarkStart w:id="69" w:name="_Toc55792020"/>
      <w:r w:rsidRPr="004D4897">
        <w:rPr>
          <w:szCs w:val="24"/>
        </w:rPr>
        <w:t xml:space="preserve">6.5. В случае некачественного оказания услуг Исполнитель возмещает Заказчику все понесенные им убытки, а также уплачивает штраф в размере 30 </w:t>
      </w:r>
      <w:r w:rsidR="00A600BB">
        <w:rPr>
          <w:szCs w:val="24"/>
        </w:rPr>
        <w:t xml:space="preserve">(тридцати) </w:t>
      </w:r>
      <w:r w:rsidRPr="004D4897">
        <w:rPr>
          <w:szCs w:val="24"/>
        </w:rPr>
        <w:t>процентов от стоимости некачественно оказанных услуг. Некачественное оказание услуг может быть подтверждено документами, оформленными Заказчиком, документами надзорных и правоохранительных органов Российской Федерации, составленными ими по результатам проверок и выявления нарушений законодательства Российской Федерации, а также судебными актами.</w:t>
      </w:r>
    </w:p>
    <w:p w:rsidR="003A5EB6" w:rsidRPr="004D4897" w:rsidRDefault="003A5EB6" w:rsidP="003A5EB6">
      <w:pPr>
        <w:tabs>
          <w:tab w:val="left" w:pos="1260"/>
          <w:tab w:val="left" w:pos="1620"/>
        </w:tabs>
        <w:spacing w:line="276" w:lineRule="auto"/>
        <w:ind w:firstLine="709"/>
      </w:pPr>
      <w:r w:rsidRPr="004D4897">
        <w:t>6.6. Уплата штрафа, неустойки не освобождает Исполнителя от  возмещения Заказчику всех причиненных убытков сверх штрафа, неустойки в полном объеме.</w:t>
      </w:r>
    </w:p>
    <w:p w:rsidR="003A5EB6" w:rsidRPr="004D4897" w:rsidRDefault="003A5EB6" w:rsidP="003A5EB6">
      <w:pPr>
        <w:tabs>
          <w:tab w:val="left" w:pos="1260"/>
        </w:tabs>
        <w:spacing w:line="276" w:lineRule="auto"/>
        <w:ind w:firstLine="709"/>
      </w:pPr>
      <w:r w:rsidRPr="004D4897">
        <w:t>6.7.  Возмещение убытков и (или) уплата штрафа, неустойки не освобождает Стороны                от исполнения принятых по Договору обязательств.</w:t>
      </w:r>
    </w:p>
    <w:p w:rsidR="003A5EB6" w:rsidRPr="004D4897" w:rsidRDefault="003A5EB6" w:rsidP="003A5EB6">
      <w:pPr>
        <w:pStyle w:val="36"/>
        <w:tabs>
          <w:tab w:val="left" w:pos="720"/>
        </w:tabs>
        <w:spacing w:line="276" w:lineRule="auto"/>
        <w:ind w:left="0"/>
        <w:rPr>
          <w:sz w:val="24"/>
          <w:szCs w:val="24"/>
        </w:rPr>
      </w:pPr>
    </w:p>
    <w:p w:rsidR="003A5EB6" w:rsidRPr="004D4897" w:rsidRDefault="003A5EB6" w:rsidP="003A5EB6">
      <w:pPr>
        <w:pStyle w:val="10"/>
        <w:jc w:val="center"/>
      </w:pPr>
      <w:r w:rsidRPr="004D4897">
        <w:t>Статья 7. Условия конфиденциальности</w:t>
      </w:r>
      <w:bookmarkEnd w:id="68"/>
      <w:bookmarkEnd w:id="69"/>
    </w:p>
    <w:p w:rsidR="003A5EB6" w:rsidRPr="004D4897" w:rsidRDefault="003A5EB6" w:rsidP="003A5EB6">
      <w:pPr>
        <w:spacing w:line="276" w:lineRule="auto"/>
        <w:rPr>
          <w:i/>
        </w:rPr>
      </w:pPr>
    </w:p>
    <w:p w:rsidR="003A5EB6" w:rsidRPr="004D4897" w:rsidRDefault="003A5EB6" w:rsidP="003A5EB6">
      <w:pPr>
        <w:tabs>
          <w:tab w:val="left" w:pos="720"/>
        </w:tabs>
        <w:spacing w:line="276" w:lineRule="auto"/>
      </w:pPr>
      <w:r w:rsidRPr="004D4897">
        <w:tab/>
        <w:t>7.1. Стороны обязуются обеспечить конфиденциальность информации ограниченного доступа, полученной друг от друга в рамках настоящего Договора, не раскрывать и не передавать ее третьим лицам без предварительного письменного согласия другой Стороны, за исключением случаев, когда обязанность такого раскрытия установлена законодательством Российской Федерации или судебным решением. Под информацией ограниченного доступа понимаются любые сведения (сообщения, данные), в том числе информация, составляющая коммерческую тайну, представленные Сторонами друг другу в письменном или ином виде при условии, что любая из Сторон укажет на конфиденциальность названных сведений (сообщений, данных) письменно или путем проставления на носителе информации соответствующего грифа конфиденциальности.</w:t>
      </w:r>
    </w:p>
    <w:p w:rsidR="003A5EB6" w:rsidRPr="004D4897" w:rsidRDefault="003A5EB6" w:rsidP="003A5EB6">
      <w:pPr>
        <w:pStyle w:val="ConsPlusNormal"/>
        <w:spacing w:line="276" w:lineRule="auto"/>
        <w:ind w:firstLine="709"/>
        <w:jc w:val="both"/>
        <w:rPr>
          <w:rFonts w:ascii="Times New Roman" w:hAnsi="Times New Roman" w:cs="Times New Roman"/>
          <w:sz w:val="24"/>
          <w:szCs w:val="24"/>
        </w:rPr>
      </w:pPr>
      <w:r w:rsidRPr="004D4897">
        <w:rPr>
          <w:rFonts w:ascii="Times New Roman" w:hAnsi="Times New Roman" w:cs="Times New Roman"/>
          <w:sz w:val="24"/>
          <w:szCs w:val="24"/>
        </w:rPr>
        <w:t xml:space="preserve">7.2. Информация ограниченного доступа, запрашиваемая уполномоченными на то </w:t>
      </w:r>
      <w:r w:rsidRPr="004D4897">
        <w:rPr>
          <w:rFonts w:ascii="Times New Roman" w:hAnsi="Times New Roman"/>
          <w:sz w:val="24"/>
          <w:szCs w:val="24"/>
        </w:rPr>
        <w:t>органами государственной власти,</w:t>
      </w:r>
      <w:r w:rsidRPr="004D4897">
        <w:rPr>
          <w:rFonts w:ascii="Times New Roman" w:hAnsi="Times New Roman" w:cs="Times New Roman"/>
          <w:sz w:val="24"/>
          <w:szCs w:val="24"/>
        </w:rPr>
        <w:t xml:space="preserve"> иными государственными органами или органами местного самоуправления, может быть передана указанным органам при условии, что обязанность по ее представлению установлена законодательством Российской Федерации и поступивший запрос оформлен в соответствии с требованиями законодательства Российской Федерации. </w:t>
      </w:r>
    </w:p>
    <w:p w:rsidR="003A5EB6" w:rsidRPr="004D4897" w:rsidRDefault="003A5EB6" w:rsidP="003A5EB6">
      <w:pPr>
        <w:pStyle w:val="ConsPlusNormal"/>
        <w:spacing w:line="276" w:lineRule="auto"/>
        <w:ind w:firstLine="709"/>
        <w:jc w:val="both"/>
        <w:rPr>
          <w:rFonts w:ascii="Times New Roman" w:hAnsi="Times New Roman" w:cs="Times New Roman"/>
          <w:sz w:val="24"/>
          <w:szCs w:val="24"/>
        </w:rPr>
      </w:pPr>
      <w:r w:rsidRPr="004D4897">
        <w:rPr>
          <w:rFonts w:ascii="Times New Roman" w:hAnsi="Times New Roman" w:cs="Times New Roman"/>
          <w:sz w:val="24"/>
          <w:szCs w:val="24"/>
        </w:rPr>
        <w:lastRenderedPageBreak/>
        <w:t xml:space="preserve">7.3. Сторона до представления информации ограниченного доступа </w:t>
      </w:r>
      <w:r w:rsidRPr="004D4897">
        <w:rPr>
          <w:rFonts w:ascii="Times New Roman" w:hAnsi="Times New Roman"/>
          <w:sz w:val="24"/>
          <w:szCs w:val="24"/>
        </w:rPr>
        <w:t>органам государственной власти,</w:t>
      </w:r>
      <w:r w:rsidRPr="004D4897">
        <w:rPr>
          <w:rFonts w:ascii="Times New Roman" w:hAnsi="Times New Roman" w:cs="Times New Roman"/>
          <w:sz w:val="24"/>
          <w:szCs w:val="24"/>
        </w:rPr>
        <w:t xml:space="preserve"> иным государственным органам или органам местного самоуправления обязана уведомить другую Сторону о поступлении к ней соответствующего запроса. Уведомление о получении запроса должно быть представлено в письменном виде с приложением копии запроса </w:t>
      </w:r>
      <w:r w:rsidRPr="004D4897">
        <w:rPr>
          <w:rFonts w:ascii="Times New Roman" w:hAnsi="Times New Roman"/>
          <w:sz w:val="24"/>
          <w:szCs w:val="24"/>
        </w:rPr>
        <w:t>органа государственной власти,</w:t>
      </w:r>
      <w:r w:rsidRPr="004D4897">
        <w:rPr>
          <w:rFonts w:ascii="Times New Roman" w:hAnsi="Times New Roman" w:cs="Times New Roman"/>
          <w:sz w:val="24"/>
          <w:szCs w:val="24"/>
        </w:rPr>
        <w:t xml:space="preserve"> иного государственного органа или органов местного самоуправления о представлении информации ограниченного доступа.</w:t>
      </w:r>
    </w:p>
    <w:p w:rsidR="003A5EB6" w:rsidRPr="004D4897" w:rsidRDefault="003A5EB6" w:rsidP="003A5EB6">
      <w:pPr>
        <w:pStyle w:val="ConsPlusNormal"/>
        <w:spacing w:line="276" w:lineRule="auto"/>
        <w:ind w:firstLine="709"/>
        <w:jc w:val="both"/>
        <w:rPr>
          <w:rFonts w:ascii="Times New Roman" w:hAnsi="Times New Roman" w:cs="Times New Roman"/>
          <w:sz w:val="24"/>
          <w:szCs w:val="24"/>
        </w:rPr>
      </w:pPr>
      <w:r w:rsidRPr="004D4897">
        <w:rPr>
          <w:rFonts w:ascii="Times New Roman" w:hAnsi="Times New Roman" w:cs="Times New Roman"/>
          <w:sz w:val="24"/>
          <w:szCs w:val="24"/>
        </w:rPr>
        <w:t xml:space="preserve">7.4. О допущенных Сторонами (либо ставших известными Сторонами) фактах разглашения либо угрозе разглашения, незаконном получении или незаконном использовании информации ограниченного доступа третьими лицами Стороны обязуются сообщать друг другу в течение 10 </w:t>
      </w:r>
      <w:r w:rsidR="00A600BB">
        <w:rPr>
          <w:rFonts w:ascii="Times New Roman" w:hAnsi="Times New Roman" w:cs="Times New Roman"/>
          <w:sz w:val="24"/>
          <w:szCs w:val="24"/>
        </w:rPr>
        <w:t xml:space="preserve">(десяти) </w:t>
      </w:r>
      <w:r w:rsidRPr="004D4897">
        <w:rPr>
          <w:rFonts w:ascii="Times New Roman" w:hAnsi="Times New Roman" w:cs="Times New Roman"/>
          <w:sz w:val="24"/>
          <w:szCs w:val="24"/>
        </w:rPr>
        <w:t>рабочих дней с даты, когда им стало</w:t>
      </w:r>
      <w:r>
        <w:rPr>
          <w:rFonts w:ascii="Times New Roman" w:hAnsi="Times New Roman" w:cs="Times New Roman"/>
          <w:sz w:val="24"/>
          <w:szCs w:val="24"/>
        </w:rPr>
        <w:t xml:space="preserve"> известно об указанных фактах.</w:t>
      </w:r>
    </w:p>
    <w:p w:rsidR="003A5EB6" w:rsidRPr="004D4897" w:rsidRDefault="003A5EB6" w:rsidP="003A5EB6">
      <w:pPr>
        <w:pStyle w:val="ConsPlusNormal"/>
        <w:spacing w:line="276" w:lineRule="auto"/>
        <w:ind w:firstLine="709"/>
        <w:jc w:val="both"/>
        <w:rPr>
          <w:rFonts w:ascii="Times New Roman" w:hAnsi="Times New Roman"/>
          <w:sz w:val="24"/>
          <w:szCs w:val="24"/>
        </w:rPr>
      </w:pPr>
      <w:r w:rsidRPr="004D4897">
        <w:rPr>
          <w:rFonts w:ascii="Times New Roman" w:hAnsi="Times New Roman"/>
          <w:sz w:val="24"/>
          <w:szCs w:val="24"/>
        </w:rPr>
        <w:t>7.5. В случае разглашения информации ограниченного доступа одной из Сторон без получения письменного согласия на такое разглашение другой Стороны или утраты информации ограниченного доступа Сторона несет ответственность согласно законодательству Российской Федерации и обязана возместить другой Стороне прич</w:t>
      </w:r>
      <w:r>
        <w:rPr>
          <w:rFonts w:ascii="Times New Roman" w:hAnsi="Times New Roman"/>
          <w:sz w:val="24"/>
          <w:szCs w:val="24"/>
        </w:rPr>
        <w:t>иненные убытки в полном объеме.</w:t>
      </w:r>
    </w:p>
    <w:p w:rsidR="003A5EB6" w:rsidRPr="004D4897" w:rsidRDefault="003A5EB6" w:rsidP="003A5EB6">
      <w:pPr>
        <w:tabs>
          <w:tab w:val="left" w:pos="720"/>
        </w:tabs>
        <w:spacing w:line="276" w:lineRule="auto"/>
        <w:ind w:firstLine="709"/>
      </w:pPr>
    </w:p>
    <w:p w:rsidR="003A5EB6" w:rsidRPr="004D4897" w:rsidRDefault="003A5EB6" w:rsidP="003A5EB6">
      <w:pPr>
        <w:pStyle w:val="10"/>
        <w:jc w:val="center"/>
      </w:pPr>
      <w:bookmarkStart w:id="70" w:name="_Toc16341076"/>
      <w:bookmarkStart w:id="71" w:name="_Toc55792021"/>
      <w:r w:rsidRPr="004D4897">
        <w:t>Статья 8. Форс-мажорные обстоятельства</w:t>
      </w:r>
      <w:bookmarkEnd w:id="70"/>
      <w:bookmarkEnd w:id="71"/>
    </w:p>
    <w:p w:rsidR="003A5EB6" w:rsidRPr="004D4897" w:rsidRDefault="003A5EB6" w:rsidP="003A5EB6">
      <w:pPr>
        <w:spacing w:line="276" w:lineRule="auto"/>
        <w:rPr>
          <w:i/>
        </w:rPr>
      </w:pPr>
    </w:p>
    <w:p w:rsidR="003A5EB6" w:rsidRPr="004D4897" w:rsidRDefault="003A5EB6" w:rsidP="003A5EB6">
      <w:pPr>
        <w:tabs>
          <w:tab w:val="left" w:pos="720"/>
        </w:tabs>
        <w:spacing w:line="276" w:lineRule="auto"/>
      </w:pPr>
      <w:r w:rsidRPr="004D4897">
        <w:tab/>
        <w:t>8.1. Стороны освобождаются от ответственности за полное или частичное неисполнение обязательств по настоящему Договору, если указанное неисполнение явилось следствием действия форс-мажорных обстоятельств (обстоятельств непреодолимой силы), в том числе объявленной или фактической войны, террористических актов (за исключением случаев, если их подготовка и проведение осуществлялось по вине Исполнителя, его работников или уполномоченных представителей, в связи с нарушением Исполнителем установленных требований по пропускному и внутриобъектовому режимам, специальному контролю, гражданских волнений, эпидемий, блокад, эмбарго, пожаров, землетрясений, наводнений и других природных стихийных бедствий, а также издания актов органами государственной власти, препятствующих исполнению обязательств или делающих такое исполнение невозможным, которые повлияли на исполнение Сторонами своих обязательств по настоящему Договору и которые Стороны не были в состоянии предвидеть или предотвратить.</w:t>
      </w:r>
    </w:p>
    <w:p w:rsidR="003A5EB6" w:rsidRPr="004D4897" w:rsidRDefault="003A5EB6" w:rsidP="003A5EB6">
      <w:pPr>
        <w:tabs>
          <w:tab w:val="left" w:pos="720"/>
        </w:tabs>
        <w:spacing w:line="276" w:lineRule="auto"/>
      </w:pPr>
      <w:r w:rsidRPr="004D4897">
        <w:tab/>
        <w:t>8.2. Сторона, подвергшаяся воздействию форс-мажорных обстоятельств, обязана немедленно в письменном виде уведомить об этом другую Сторону, описав характер форс-мажорных обстоятельств, но не позднее трех календарных дней после наступления таких обстоятельств. Несвоевременное уведомление о наступлении форс-мажорных обстоятельств лишает соответствующую Сторону права ссылаться на них в будущем.</w:t>
      </w:r>
    </w:p>
    <w:p w:rsidR="003A5EB6" w:rsidRPr="004D4897" w:rsidRDefault="003A5EB6" w:rsidP="003A5EB6">
      <w:pPr>
        <w:tabs>
          <w:tab w:val="left" w:pos="720"/>
        </w:tabs>
        <w:spacing w:line="276" w:lineRule="auto"/>
        <w:ind w:firstLine="709"/>
      </w:pPr>
      <w:r w:rsidRPr="004D4897">
        <w:t>Компетентное заключение, выданное уполномоченным органом, является достаточным подтверждением наличия и продолжительности действия обстоятельств непреодолимой силы.</w:t>
      </w:r>
    </w:p>
    <w:p w:rsidR="003A5EB6" w:rsidRPr="004D4897" w:rsidRDefault="003A5EB6" w:rsidP="003A5EB6">
      <w:pPr>
        <w:tabs>
          <w:tab w:val="left" w:pos="720"/>
        </w:tabs>
        <w:spacing w:line="276" w:lineRule="auto"/>
      </w:pPr>
      <w:r w:rsidRPr="004D4897">
        <w:tab/>
        <w:t>8.3. Срок действия настоящего Договора автоматически продлевается на период  действия форс-мажорного обстоятельства и устранения его последствий.</w:t>
      </w:r>
    </w:p>
    <w:p w:rsidR="003A5EB6" w:rsidRPr="004D4897" w:rsidRDefault="003A5EB6" w:rsidP="003A5EB6">
      <w:pPr>
        <w:tabs>
          <w:tab w:val="left" w:pos="720"/>
        </w:tabs>
        <w:spacing w:line="276" w:lineRule="auto"/>
      </w:pPr>
      <w:r w:rsidRPr="004D4897">
        <w:tab/>
        <w:t>8.4. Если какие-либо форс-мажорные обстоятельства будут длиться более трех месяцев, Стороны должны провести переговоры с целью принятия решения о продлении сроков исполнения обязательств по настоящему Договору либо о расторжении настоящего Договора.</w:t>
      </w:r>
    </w:p>
    <w:p w:rsidR="003A5EB6" w:rsidRPr="004D4897" w:rsidRDefault="003A5EB6" w:rsidP="003A5EB6">
      <w:pPr>
        <w:pStyle w:val="10"/>
        <w:jc w:val="center"/>
      </w:pPr>
      <w:bookmarkStart w:id="72" w:name="_Toc16341078"/>
      <w:bookmarkStart w:id="73" w:name="_Toc55792023"/>
      <w:r w:rsidRPr="004D4897">
        <w:lastRenderedPageBreak/>
        <w:t>Статья 9. Разрешение споров</w:t>
      </w:r>
    </w:p>
    <w:p w:rsidR="003A5EB6" w:rsidRPr="004D4897" w:rsidRDefault="003A5EB6" w:rsidP="003A5EB6">
      <w:pPr>
        <w:spacing w:line="276" w:lineRule="auto"/>
      </w:pPr>
    </w:p>
    <w:p w:rsidR="003A5EB6" w:rsidRPr="004D4897" w:rsidRDefault="003A5EB6" w:rsidP="003A5EB6">
      <w:pPr>
        <w:tabs>
          <w:tab w:val="left" w:pos="720"/>
        </w:tabs>
        <w:spacing w:line="276" w:lineRule="auto"/>
        <w:ind w:firstLine="709"/>
        <w:jc w:val="both"/>
      </w:pPr>
      <w:r w:rsidRPr="004D4897">
        <w:t>9.1. Все споры и разногласия, которые могут возникнуть между Сторонами по настоящему Договору, регулируются ими путем переговоров с применением досудебного (претензионного) порядка. В претензии должен быть указан разумный срок для ее рассмотрения и удовлетворения.</w:t>
      </w:r>
    </w:p>
    <w:p w:rsidR="003A5EB6" w:rsidRPr="004D4897" w:rsidRDefault="003A5EB6" w:rsidP="003A5EB6">
      <w:pPr>
        <w:tabs>
          <w:tab w:val="left" w:pos="720"/>
        </w:tabs>
        <w:spacing w:line="276" w:lineRule="auto"/>
        <w:ind w:firstLine="709"/>
        <w:jc w:val="both"/>
      </w:pPr>
      <w:r w:rsidRPr="004D4897">
        <w:t>9.2. Если в срок, установленный в претензии, на нее не будет получен ответ или она не будет удовлетворена в полном объеме, возникший спор может быть передан Стороной, направившей претензию, на рассмотрение в Арбитражный суд города Москвы.</w:t>
      </w:r>
    </w:p>
    <w:p w:rsidR="003A5EB6" w:rsidRPr="004D4897" w:rsidRDefault="003A5EB6" w:rsidP="003A5EB6">
      <w:pPr>
        <w:spacing w:line="276" w:lineRule="auto"/>
      </w:pPr>
    </w:p>
    <w:p w:rsidR="003A5EB6" w:rsidRPr="004D4897" w:rsidRDefault="003A5EB6" w:rsidP="003A5EB6">
      <w:pPr>
        <w:pStyle w:val="10"/>
        <w:jc w:val="center"/>
      </w:pPr>
      <w:r w:rsidRPr="004D4897">
        <w:t>Статья 10. Расторжение Договора</w:t>
      </w:r>
    </w:p>
    <w:p w:rsidR="003A5EB6" w:rsidRPr="004D4897" w:rsidRDefault="003A5EB6" w:rsidP="003A5EB6">
      <w:pPr>
        <w:spacing w:line="276" w:lineRule="auto"/>
      </w:pPr>
    </w:p>
    <w:p w:rsidR="003A5EB6" w:rsidRPr="004D4897" w:rsidRDefault="003A5EB6" w:rsidP="003A5EB6">
      <w:pPr>
        <w:widowControl w:val="0"/>
        <w:autoSpaceDE w:val="0"/>
        <w:autoSpaceDN w:val="0"/>
        <w:adjustRightInd w:val="0"/>
        <w:spacing w:line="276" w:lineRule="auto"/>
        <w:ind w:firstLine="709"/>
        <w:jc w:val="both"/>
      </w:pPr>
      <w:r w:rsidRPr="004D4897">
        <w:t>10.1. Заказчик вправе в одностороннем (уведомительном) внесудебном порядке отказаться полностью или в части от исполнения настоящего Договора при наступлении любого из следующих случаев:</w:t>
      </w:r>
    </w:p>
    <w:p w:rsidR="003A5EB6" w:rsidRPr="004D4897" w:rsidRDefault="003A5EB6" w:rsidP="003A5EB6">
      <w:pPr>
        <w:autoSpaceDE w:val="0"/>
        <w:autoSpaceDN w:val="0"/>
        <w:adjustRightInd w:val="0"/>
        <w:spacing w:line="276" w:lineRule="auto"/>
        <w:ind w:firstLine="709"/>
        <w:jc w:val="both"/>
      </w:pPr>
      <w:r w:rsidRPr="004D4897">
        <w:t>10.1.1. Существенного нарушения Исполнителем своего обязательства;</w:t>
      </w:r>
    </w:p>
    <w:p w:rsidR="003A5EB6" w:rsidRPr="004D4897" w:rsidRDefault="003A5EB6" w:rsidP="003A5EB6">
      <w:pPr>
        <w:widowControl w:val="0"/>
        <w:spacing w:line="276" w:lineRule="auto"/>
        <w:ind w:firstLine="709"/>
        <w:jc w:val="both"/>
      </w:pPr>
      <w:r w:rsidRPr="004D4897">
        <w:t>10.1.2. Если Исполнитель систематически (два и более раза  подряд) предлагает в порядке, предусмотренном пунктом 2.5 настоящего Договора, сроки оказания услуг, которые для Заказчика являются неприемлемыми (чрезмерно длительными);</w:t>
      </w:r>
    </w:p>
    <w:p w:rsidR="003A5EB6" w:rsidRPr="004D4897" w:rsidRDefault="003A5EB6" w:rsidP="003A5EB6">
      <w:pPr>
        <w:widowControl w:val="0"/>
        <w:spacing w:line="276" w:lineRule="auto"/>
        <w:ind w:firstLine="709"/>
        <w:jc w:val="both"/>
      </w:pPr>
      <w:r w:rsidRPr="004D4897">
        <w:t>10.1.</w:t>
      </w:r>
      <w:r>
        <w:t>3</w:t>
      </w:r>
      <w:r w:rsidRPr="004D4897">
        <w:t>. Лишение Исполнителя аккредитации на оказание услуг (аннулирование и (или) окончание срока действия аттестата аккредитации).</w:t>
      </w:r>
    </w:p>
    <w:p w:rsidR="003A5EB6" w:rsidRPr="004D4897" w:rsidRDefault="003A5EB6" w:rsidP="003A5EB6">
      <w:pPr>
        <w:tabs>
          <w:tab w:val="left" w:pos="1418"/>
        </w:tabs>
        <w:autoSpaceDE w:val="0"/>
        <w:autoSpaceDN w:val="0"/>
        <w:adjustRightInd w:val="0"/>
        <w:spacing w:line="276" w:lineRule="auto"/>
        <w:ind w:firstLine="709"/>
        <w:jc w:val="both"/>
      </w:pPr>
      <w:r w:rsidRPr="004D4897">
        <w:t>10.2. Договор считается расторгнутым в одностороннем порядке с даты, указанной Заказчиком в уведомлении.</w:t>
      </w:r>
    </w:p>
    <w:p w:rsidR="003A5EB6" w:rsidRPr="004D4897" w:rsidRDefault="003A5EB6" w:rsidP="003A5EB6">
      <w:pPr>
        <w:tabs>
          <w:tab w:val="left" w:pos="1418"/>
        </w:tabs>
        <w:autoSpaceDE w:val="0"/>
        <w:autoSpaceDN w:val="0"/>
        <w:adjustRightInd w:val="0"/>
        <w:spacing w:line="276" w:lineRule="auto"/>
        <w:ind w:firstLine="709"/>
        <w:jc w:val="both"/>
      </w:pPr>
      <w:r w:rsidRPr="004D4897">
        <w:t>10.3. Заказчик обязан возместить Исполнителю обоснованные и документально подтвержденные расходы, которые Исполнитель понес в связи с оказанием услуг по настоящему Договору до момента расторжения настоящего Договора.</w:t>
      </w:r>
    </w:p>
    <w:p w:rsidR="003A5EB6" w:rsidRPr="004D4897" w:rsidRDefault="003A5EB6" w:rsidP="003A5EB6">
      <w:pPr>
        <w:tabs>
          <w:tab w:val="left" w:pos="1418"/>
        </w:tabs>
        <w:autoSpaceDE w:val="0"/>
        <w:autoSpaceDN w:val="0"/>
        <w:adjustRightInd w:val="0"/>
        <w:spacing w:line="276" w:lineRule="auto"/>
        <w:ind w:firstLine="567"/>
      </w:pPr>
    </w:p>
    <w:p w:rsidR="003A5EB6" w:rsidRPr="004D4897" w:rsidRDefault="003A5EB6" w:rsidP="003A5EB6">
      <w:pPr>
        <w:pStyle w:val="10"/>
        <w:jc w:val="center"/>
      </w:pPr>
      <w:r w:rsidRPr="004D4897">
        <w:t>Статья 11. Иные условия</w:t>
      </w:r>
      <w:bookmarkStart w:id="74" w:name="_Toc16341079"/>
      <w:bookmarkEnd w:id="72"/>
      <w:bookmarkEnd w:id="73"/>
    </w:p>
    <w:p w:rsidR="003A5EB6" w:rsidRPr="004D4897" w:rsidRDefault="003A5EB6" w:rsidP="003A5EB6">
      <w:pPr>
        <w:spacing w:line="276" w:lineRule="auto"/>
      </w:pPr>
    </w:p>
    <w:p w:rsidR="003A5EB6" w:rsidRPr="004D4897" w:rsidRDefault="003A5EB6" w:rsidP="003A5EB6">
      <w:pPr>
        <w:tabs>
          <w:tab w:val="left" w:pos="720"/>
        </w:tabs>
        <w:spacing w:line="276" w:lineRule="auto"/>
        <w:jc w:val="both"/>
      </w:pPr>
      <w:r w:rsidRPr="004D4897">
        <w:tab/>
        <w:t>11.1. Договор считается заключенным и вступает в силу с даты его подписания Сторонами.</w:t>
      </w:r>
    </w:p>
    <w:p w:rsidR="003A5EB6" w:rsidRPr="004D4897" w:rsidRDefault="003A5EB6" w:rsidP="003A5EB6">
      <w:pPr>
        <w:tabs>
          <w:tab w:val="left" w:pos="720"/>
        </w:tabs>
        <w:spacing w:line="276" w:lineRule="auto"/>
        <w:ind w:firstLine="709"/>
        <w:jc w:val="both"/>
      </w:pPr>
      <w:r w:rsidRPr="004D4897">
        <w:t>11.2. Услуги в рамках настоящего Договора оказываются с даты его заключения по 30 сентября 2015 года.</w:t>
      </w:r>
    </w:p>
    <w:p w:rsidR="003A5EB6" w:rsidRPr="004D4897" w:rsidRDefault="003A5EB6" w:rsidP="003A5EB6">
      <w:pPr>
        <w:tabs>
          <w:tab w:val="left" w:pos="720"/>
        </w:tabs>
        <w:spacing w:line="276" w:lineRule="auto"/>
        <w:jc w:val="both"/>
      </w:pPr>
      <w:r w:rsidRPr="004D4897">
        <w:tab/>
        <w:t>11.3. Настоящий Договор составлен в двух экземплярах, имеющих одинаковую юридическую силу, по одному экземпляру для каждой из Сторон. Каждый экземпляр прошит вместе с приложениями. На месте прошивки (на каждом экземпляре) имеется оттиск штампа Заказчика.</w:t>
      </w:r>
    </w:p>
    <w:p w:rsidR="003A5EB6" w:rsidRPr="004D4897" w:rsidRDefault="003A5EB6" w:rsidP="003A5EB6">
      <w:pPr>
        <w:tabs>
          <w:tab w:val="left" w:pos="720"/>
        </w:tabs>
        <w:spacing w:line="276" w:lineRule="auto"/>
        <w:jc w:val="both"/>
      </w:pPr>
      <w:r w:rsidRPr="004D4897">
        <w:tab/>
        <w:t>11.4. Все изменения и дополнения к настоящему Договору считаются действительными, если они оформлены в письменном виде и подписаны Сторонами.</w:t>
      </w:r>
    </w:p>
    <w:p w:rsidR="003A5EB6" w:rsidRPr="004D4897" w:rsidRDefault="003A5EB6" w:rsidP="003A5EB6">
      <w:pPr>
        <w:tabs>
          <w:tab w:val="left" w:pos="720"/>
        </w:tabs>
        <w:spacing w:line="276" w:lineRule="auto"/>
        <w:ind w:firstLine="567"/>
      </w:pPr>
    </w:p>
    <w:p w:rsidR="003A5EB6" w:rsidRPr="004D4897" w:rsidRDefault="003A5EB6" w:rsidP="003A5EB6">
      <w:pPr>
        <w:pStyle w:val="10"/>
        <w:jc w:val="center"/>
      </w:pPr>
      <w:bookmarkStart w:id="75" w:name="_Toc16341080"/>
      <w:bookmarkEnd w:id="74"/>
      <w:r w:rsidRPr="004D4897">
        <w:t>Статья 12. Приложения</w:t>
      </w:r>
    </w:p>
    <w:p w:rsidR="003A5EB6" w:rsidRPr="004D4897" w:rsidRDefault="003A5EB6" w:rsidP="003A5EB6">
      <w:pPr>
        <w:spacing w:line="276" w:lineRule="auto"/>
        <w:rPr>
          <w:i/>
        </w:rPr>
      </w:pPr>
    </w:p>
    <w:p w:rsidR="003A5EB6" w:rsidRPr="004D4897" w:rsidRDefault="003A5EB6" w:rsidP="003A5EB6">
      <w:pPr>
        <w:tabs>
          <w:tab w:val="left" w:pos="567"/>
        </w:tabs>
        <w:spacing w:line="276" w:lineRule="auto"/>
        <w:ind w:firstLine="709"/>
      </w:pPr>
      <w:r w:rsidRPr="004D4897">
        <w:t>12.1. Все приложения к настоящему Договору являются его неотъемлемой частью.</w:t>
      </w:r>
    </w:p>
    <w:p w:rsidR="003A5EB6" w:rsidRPr="004D4897" w:rsidRDefault="003A5EB6" w:rsidP="003A5EB6">
      <w:pPr>
        <w:tabs>
          <w:tab w:val="left" w:pos="567"/>
        </w:tabs>
        <w:spacing w:line="276" w:lineRule="auto"/>
        <w:ind w:firstLine="709"/>
      </w:pPr>
      <w:r w:rsidRPr="004D4897">
        <w:t>12.2. Перечень приложений к настоящему Договору:</w:t>
      </w:r>
    </w:p>
    <w:p w:rsidR="003A5EB6" w:rsidRPr="004D4897" w:rsidRDefault="003A5EB6" w:rsidP="003A5EB6">
      <w:pPr>
        <w:tabs>
          <w:tab w:val="left" w:pos="567"/>
        </w:tabs>
        <w:spacing w:line="276" w:lineRule="auto"/>
        <w:ind w:firstLine="709"/>
      </w:pPr>
      <w:r w:rsidRPr="004D4897">
        <w:t>Приложение 1. Техническое задание.</w:t>
      </w:r>
    </w:p>
    <w:p w:rsidR="003A5EB6" w:rsidRPr="004D4897" w:rsidRDefault="003A5EB6" w:rsidP="003A5EB6">
      <w:pPr>
        <w:tabs>
          <w:tab w:val="left" w:pos="567"/>
        </w:tabs>
        <w:spacing w:line="276" w:lineRule="auto"/>
        <w:ind w:firstLine="709"/>
      </w:pPr>
      <w:r w:rsidRPr="004D4897">
        <w:lastRenderedPageBreak/>
        <w:t>Приложение 2. Стоимость (цена) лабораторных испытаний;</w:t>
      </w:r>
    </w:p>
    <w:p w:rsidR="003A5EB6" w:rsidRPr="004D4897" w:rsidRDefault="003A5EB6" w:rsidP="003A5EB6">
      <w:pPr>
        <w:tabs>
          <w:tab w:val="left" w:pos="567"/>
        </w:tabs>
        <w:spacing w:line="276" w:lineRule="auto"/>
        <w:ind w:firstLine="709"/>
      </w:pPr>
      <w:r w:rsidRPr="004D4897">
        <w:t>Приложение 3. Программа лабораторных испытаний;</w:t>
      </w:r>
    </w:p>
    <w:p w:rsidR="003A5EB6" w:rsidRPr="004D4897" w:rsidRDefault="003A5EB6" w:rsidP="003A5EB6">
      <w:pPr>
        <w:tabs>
          <w:tab w:val="left" w:pos="567"/>
        </w:tabs>
        <w:spacing w:line="276" w:lineRule="auto"/>
        <w:ind w:firstLine="709"/>
      </w:pPr>
      <w:r w:rsidRPr="004D4897">
        <w:t>Приложение 4. Форма заявки на проведение лабораторных испытаний;</w:t>
      </w:r>
    </w:p>
    <w:p w:rsidR="003A5EB6" w:rsidRPr="004D4897" w:rsidRDefault="003A5EB6" w:rsidP="003A5EB6">
      <w:pPr>
        <w:tabs>
          <w:tab w:val="left" w:pos="567"/>
        </w:tabs>
        <w:spacing w:line="276" w:lineRule="auto"/>
        <w:ind w:firstLine="709"/>
      </w:pPr>
      <w:r w:rsidRPr="004D4897">
        <w:t>Приложение 5. Форма акта сдачи-приемки результатов оказанных услуг;</w:t>
      </w:r>
    </w:p>
    <w:p w:rsidR="003A5EB6" w:rsidRPr="004D4897" w:rsidRDefault="003A5EB6" w:rsidP="003A5EB6">
      <w:pPr>
        <w:tabs>
          <w:tab w:val="left" w:pos="567"/>
        </w:tabs>
        <w:spacing w:line="276" w:lineRule="auto"/>
        <w:ind w:firstLine="709"/>
      </w:pPr>
      <w:r w:rsidRPr="004D4897">
        <w:t>Приложение 6. Форма акта отбора образцов.</w:t>
      </w:r>
    </w:p>
    <w:p w:rsidR="003A5EB6" w:rsidRPr="004D4897" w:rsidRDefault="003A5EB6" w:rsidP="003A5EB6">
      <w:pPr>
        <w:tabs>
          <w:tab w:val="left" w:pos="567"/>
        </w:tabs>
        <w:spacing w:line="276" w:lineRule="auto"/>
        <w:ind w:firstLine="709"/>
      </w:pPr>
      <w:r w:rsidRPr="004D4897">
        <w:t>Приложение 7. Список соисполнителей.</w:t>
      </w:r>
    </w:p>
    <w:p w:rsidR="003A5EB6" w:rsidRPr="004D4897" w:rsidRDefault="003A5EB6" w:rsidP="003A5EB6">
      <w:pPr>
        <w:tabs>
          <w:tab w:val="left" w:pos="720"/>
        </w:tabs>
        <w:spacing w:line="276" w:lineRule="auto"/>
        <w:ind w:firstLine="284"/>
      </w:pPr>
    </w:p>
    <w:bookmarkEnd w:id="75"/>
    <w:p w:rsidR="003A5EB6" w:rsidRPr="004D4897" w:rsidRDefault="003A5EB6" w:rsidP="003A5EB6">
      <w:pPr>
        <w:pStyle w:val="10"/>
      </w:pPr>
      <w:r w:rsidRPr="004D4897">
        <w:t>Статья 13. Реквизиты и подписи Сторон</w:t>
      </w:r>
    </w:p>
    <w:p w:rsidR="003A5EB6" w:rsidRPr="004D4897" w:rsidRDefault="003A5EB6" w:rsidP="003A5EB6">
      <w:pPr>
        <w:spacing w:line="276" w:lineRule="auto"/>
      </w:pPr>
    </w:p>
    <w:tbl>
      <w:tblPr>
        <w:tblW w:w="0" w:type="auto"/>
        <w:tblInd w:w="288" w:type="dxa"/>
        <w:tblLook w:val="0000" w:firstRow="0" w:lastRow="0" w:firstColumn="0" w:lastColumn="0" w:noHBand="0" w:noVBand="0"/>
      </w:tblPr>
      <w:tblGrid>
        <w:gridCol w:w="4923"/>
        <w:gridCol w:w="4500"/>
      </w:tblGrid>
      <w:tr w:rsidR="003A5EB6" w:rsidRPr="00FB2BA6" w:rsidTr="007173BC">
        <w:trPr>
          <w:trHeight w:val="900"/>
        </w:trPr>
        <w:tc>
          <w:tcPr>
            <w:tcW w:w="4923" w:type="dxa"/>
          </w:tcPr>
          <w:bookmarkEnd w:id="58"/>
          <w:bookmarkEnd w:id="59"/>
          <w:bookmarkEnd w:id="60"/>
          <w:bookmarkEnd w:id="61"/>
          <w:bookmarkEnd w:id="62"/>
          <w:bookmarkEnd w:id="63"/>
          <w:bookmarkEnd w:id="64"/>
          <w:bookmarkEnd w:id="65"/>
          <w:bookmarkEnd w:id="66"/>
          <w:bookmarkEnd w:id="67"/>
          <w:p w:rsidR="003A5EB6" w:rsidRPr="004D4897" w:rsidRDefault="003A5EB6" w:rsidP="007173BC">
            <w:pPr>
              <w:tabs>
                <w:tab w:val="left" w:pos="1701"/>
              </w:tabs>
              <w:spacing w:line="276" w:lineRule="auto"/>
            </w:pPr>
            <w:r w:rsidRPr="004D4897">
              <w:t>ЗАКАЗЧИК:</w:t>
            </w:r>
          </w:p>
          <w:p w:rsidR="003A5EB6" w:rsidRPr="004D4897" w:rsidRDefault="003A5EB6" w:rsidP="007173BC">
            <w:pPr>
              <w:spacing w:line="276" w:lineRule="auto"/>
            </w:pPr>
            <w:r w:rsidRPr="004D4897">
              <w:t>___________________________________</w:t>
            </w:r>
          </w:p>
          <w:p w:rsidR="003A5EB6" w:rsidRPr="004D4897" w:rsidRDefault="003A5EB6" w:rsidP="007173BC">
            <w:pPr>
              <w:spacing w:line="276" w:lineRule="auto"/>
            </w:pPr>
            <w:r w:rsidRPr="004D4897">
              <w:t>(полное наименование Заказчика)</w:t>
            </w:r>
          </w:p>
          <w:p w:rsidR="003A5EB6" w:rsidRPr="004D4897" w:rsidRDefault="003A5EB6" w:rsidP="007173BC">
            <w:pPr>
              <w:spacing w:line="276" w:lineRule="auto"/>
            </w:pPr>
            <w:r w:rsidRPr="004D4897">
              <w:t>Адрес местонахождения:</w:t>
            </w:r>
          </w:p>
          <w:p w:rsidR="003A5EB6" w:rsidRPr="004D4897" w:rsidRDefault="003A5EB6" w:rsidP="007173BC">
            <w:pPr>
              <w:spacing w:line="276" w:lineRule="auto"/>
            </w:pPr>
            <w:r w:rsidRPr="004D4897">
              <w:t>ИНН</w:t>
            </w:r>
          </w:p>
          <w:p w:rsidR="003A5EB6" w:rsidRPr="004D4897" w:rsidRDefault="003A5EB6" w:rsidP="007173BC">
            <w:pPr>
              <w:spacing w:line="276" w:lineRule="auto"/>
            </w:pPr>
            <w:r w:rsidRPr="004D4897">
              <w:t>КПП</w:t>
            </w:r>
          </w:p>
          <w:p w:rsidR="003A5EB6" w:rsidRPr="004D4897" w:rsidRDefault="003A5EB6" w:rsidP="007173BC">
            <w:pPr>
              <w:spacing w:line="276" w:lineRule="auto"/>
            </w:pPr>
            <w:r w:rsidRPr="004D4897">
              <w:t>ОГРН</w:t>
            </w:r>
          </w:p>
          <w:p w:rsidR="003A5EB6" w:rsidRPr="004D4897" w:rsidRDefault="003A5EB6" w:rsidP="007173BC">
            <w:pPr>
              <w:spacing w:line="276" w:lineRule="auto"/>
            </w:pPr>
            <w:r w:rsidRPr="004D4897">
              <w:t>Банковские реквизиты:</w:t>
            </w:r>
          </w:p>
          <w:p w:rsidR="003A5EB6" w:rsidRPr="004D4897" w:rsidRDefault="003A5EB6" w:rsidP="007173BC">
            <w:pPr>
              <w:spacing w:line="276" w:lineRule="auto"/>
            </w:pPr>
            <w:r w:rsidRPr="004D4897">
              <w:t>Адрес для корреспонденции:</w:t>
            </w:r>
          </w:p>
          <w:p w:rsidR="003A5EB6" w:rsidRPr="004D4897" w:rsidRDefault="003A5EB6" w:rsidP="007173BC">
            <w:pPr>
              <w:spacing w:line="276" w:lineRule="auto"/>
            </w:pPr>
          </w:p>
          <w:p w:rsidR="003A5EB6" w:rsidRPr="004D4897" w:rsidRDefault="003A5EB6" w:rsidP="007173BC">
            <w:pPr>
              <w:spacing w:line="276" w:lineRule="auto"/>
            </w:pPr>
            <w:r w:rsidRPr="004D4897">
              <w:t xml:space="preserve">__________________ /____________/   </w:t>
            </w:r>
          </w:p>
          <w:p w:rsidR="003A5EB6" w:rsidRPr="004D4897" w:rsidRDefault="003A5EB6" w:rsidP="007173BC">
            <w:pPr>
              <w:spacing w:line="276" w:lineRule="auto"/>
              <w:rPr>
                <w:sz w:val="16"/>
                <w:szCs w:val="16"/>
              </w:rPr>
            </w:pPr>
            <w:r w:rsidRPr="004D4897">
              <w:rPr>
                <w:sz w:val="16"/>
                <w:szCs w:val="16"/>
              </w:rPr>
              <w:t xml:space="preserve">                   подпись                                 (Ф.И.О.)</w:t>
            </w:r>
          </w:p>
          <w:p w:rsidR="003A5EB6" w:rsidRPr="004D4897" w:rsidRDefault="003A5EB6" w:rsidP="007173BC">
            <w:pPr>
              <w:pStyle w:val="5"/>
              <w:spacing w:line="276" w:lineRule="auto"/>
              <w:ind w:right="503"/>
              <w:rPr>
                <w:szCs w:val="24"/>
              </w:rPr>
            </w:pPr>
            <w:r w:rsidRPr="004D4897">
              <w:rPr>
                <w:szCs w:val="24"/>
              </w:rPr>
              <w:t>М.П.</w:t>
            </w:r>
          </w:p>
        </w:tc>
        <w:tc>
          <w:tcPr>
            <w:tcW w:w="4500" w:type="dxa"/>
          </w:tcPr>
          <w:p w:rsidR="003A5EB6" w:rsidRPr="004D4897" w:rsidRDefault="003A5EB6" w:rsidP="007173BC">
            <w:pPr>
              <w:spacing w:line="276" w:lineRule="auto"/>
            </w:pPr>
            <w:r w:rsidRPr="004D4897">
              <w:t>ИСПОЛНИТЕЛЬ:</w:t>
            </w:r>
          </w:p>
          <w:p w:rsidR="003A5EB6" w:rsidRPr="004D4897" w:rsidRDefault="003A5EB6" w:rsidP="007173BC">
            <w:pPr>
              <w:spacing w:line="276" w:lineRule="auto"/>
            </w:pPr>
            <w:r w:rsidRPr="004D4897">
              <w:t>___________________________________</w:t>
            </w:r>
          </w:p>
          <w:p w:rsidR="003A5EB6" w:rsidRPr="004D4897" w:rsidRDefault="003A5EB6" w:rsidP="007173BC">
            <w:pPr>
              <w:spacing w:line="276" w:lineRule="auto"/>
              <w:jc w:val="center"/>
            </w:pPr>
            <w:r w:rsidRPr="004D4897">
              <w:t>(полное наименование Исполнителя)</w:t>
            </w:r>
          </w:p>
          <w:p w:rsidR="003A5EB6" w:rsidRPr="004D4897" w:rsidRDefault="003A5EB6" w:rsidP="007173BC">
            <w:pPr>
              <w:spacing w:line="276" w:lineRule="auto"/>
            </w:pPr>
            <w:r w:rsidRPr="004D4897">
              <w:t>Адрес местонахождения:</w:t>
            </w:r>
          </w:p>
          <w:p w:rsidR="003A5EB6" w:rsidRPr="004D4897" w:rsidRDefault="003A5EB6" w:rsidP="007173BC">
            <w:pPr>
              <w:spacing w:line="276" w:lineRule="auto"/>
            </w:pPr>
            <w:r w:rsidRPr="004D4897">
              <w:t>ИНН</w:t>
            </w:r>
          </w:p>
          <w:p w:rsidR="003A5EB6" w:rsidRPr="004D4897" w:rsidRDefault="003A5EB6" w:rsidP="007173BC">
            <w:pPr>
              <w:spacing w:line="276" w:lineRule="auto"/>
            </w:pPr>
            <w:r w:rsidRPr="004D4897">
              <w:t>КПП</w:t>
            </w:r>
          </w:p>
          <w:p w:rsidR="003A5EB6" w:rsidRPr="004D4897" w:rsidRDefault="003A5EB6" w:rsidP="007173BC">
            <w:pPr>
              <w:spacing w:line="276" w:lineRule="auto"/>
              <w:rPr>
                <w:bCs/>
              </w:rPr>
            </w:pPr>
            <w:r w:rsidRPr="004D4897">
              <w:rPr>
                <w:bCs/>
              </w:rPr>
              <w:t>ОГРН</w:t>
            </w:r>
          </w:p>
          <w:p w:rsidR="003A5EB6" w:rsidRPr="004D4897" w:rsidRDefault="003A5EB6" w:rsidP="007173BC">
            <w:pPr>
              <w:spacing w:line="276" w:lineRule="auto"/>
            </w:pPr>
            <w:r w:rsidRPr="004D4897">
              <w:rPr>
                <w:bCs/>
              </w:rPr>
              <w:t>Банковские реквизиты:</w:t>
            </w:r>
          </w:p>
          <w:p w:rsidR="003A5EB6" w:rsidRPr="004D4897" w:rsidRDefault="003A5EB6" w:rsidP="007173BC">
            <w:pPr>
              <w:spacing w:line="276" w:lineRule="auto"/>
            </w:pPr>
            <w:r w:rsidRPr="004D4897">
              <w:t>Адрес для корреспонденции:</w:t>
            </w:r>
          </w:p>
          <w:p w:rsidR="003A5EB6" w:rsidRPr="004D4897" w:rsidRDefault="003A5EB6" w:rsidP="007173BC">
            <w:pPr>
              <w:spacing w:line="276" w:lineRule="auto"/>
            </w:pPr>
          </w:p>
          <w:p w:rsidR="003A5EB6" w:rsidRPr="004D4897" w:rsidRDefault="003A5EB6" w:rsidP="007173BC">
            <w:pPr>
              <w:spacing w:line="276" w:lineRule="auto"/>
            </w:pPr>
            <w:r w:rsidRPr="004D4897">
              <w:t>__________________ /____________/</w:t>
            </w:r>
          </w:p>
          <w:p w:rsidR="003A5EB6" w:rsidRPr="004D4897" w:rsidRDefault="003A5EB6" w:rsidP="007173BC">
            <w:pPr>
              <w:spacing w:line="276" w:lineRule="auto"/>
              <w:rPr>
                <w:sz w:val="16"/>
                <w:szCs w:val="16"/>
              </w:rPr>
            </w:pPr>
            <w:r w:rsidRPr="004D4897">
              <w:rPr>
                <w:sz w:val="16"/>
                <w:szCs w:val="16"/>
              </w:rPr>
              <w:t xml:space="preserve">                   подпись                                 (Ф.И.О.)</w:t>
            </w:r>
          </w:p>
          <w:p w:rsidR="003A5EB6" w:rsidRPr="00CA15CE" w:rsidRDefault="003A5EB6" w:rsidP="007173BC">
            <w:pPr>
              <w:spacing w:line="276" w:lineRule="auto"/>
            </w:pPr>
            <w:r w:rsidRPr="004D4897">
              <w:t>М.П.</w:t>
            </w:r>
          </w:p>
        </w:tc>
      </w:tr>
    </w:tbl>
    <w:p w:rsidR="003A5EB6" w:rsidRPr="00FB2BA6" w:rsidRDefault="003A5EB6" w:rsidP="003A5EB6">
      <w:pPr>
        <w:spacing w:line="276" w:lineRule="auto"/>
        <w:rPr>
          <w:i/>
        </w:rPr>
      </w:pPr>
    </w:p>
    <w:p w:rsidR="003A5EB6" w:rsidRDefault="003A5EB6" w:rsidP="003A5EB6">
      <w:pPr>
        <w:widowControl w:val="0"/>
        <w:ind w:left="3544" w:right="-21"/>
        <w:jc w:val="right"/>
      </w:pPr>
    </w:p>
    <w:p w:rsidR="003A5EB6" w:rsidRDefault="003A5EB6" w:rsidP="003A5EB6">
      <w:pPr>
        <w:widowControl w:val="0"/>
        <w:ind w:left="3544" w:right="-21"/>
        <w:jc w:val="right"/>
      </w:pPr>
    </w:p>
    <w:p w:rsidR="003A5EB6" w:rsidRDefault="003A5EB6" w:rsidP="003A5EB6">
      <w:pPr>
        <w:widowControl w:val="0"/>
        <w:ind w:left="3544" w:right="-21"/>
        <w:jc w:val="right"/>
      </w:pPr>
    </w:p>
    <w:p w:rsidR="003A5EB6" w:rsidRDefault="003A5EB6" w:rsidP="003A5EB6">
      <w:pPr>
        <w:widowControl w:val="0"/>
        <w:ind w:left="3544" w:right="-21"/>
        <w:jc w:val="right"/>
      </w:pPr>
    </w:p>
    <w:p w:rsidR="003A5EB6" w:rsidRDefault="003A5EB6" w:rsidP="003A5EB6">
      <w:pPr>
        <w:widowControl w:val="0"/>
        <w:ind w:left="3544" w:right="-21"/>
        <w:jc w:val="right"/>
      </w:pPr>
    </w:p>
    <w:p w:rsidR="003A5EB6" w:rsidRDefault="003A5EB6" w:rsidP="003A5EB6">
      <w:pPr>
        <w:widowControl w:val="0"/>
        <w:ind w:left="3544" w:right="-21"/>
        <w:jc w:val="right"/>
      </w:pPr>
    </w:p>
    <w:p w:rsidR="003A5EB6" w:rsidRDefault="003A5EB6" w:rsidP="003A5EB6">
      <w:pPr>
        <w:widowControl w:val="0"/>
        <w:ind w:left="3544" w:right="-21"/>
        <w:jc w:val="right"/>
      </w:pPr>
    </w:p>
    <w:p w:rsidR="003A5EB6" w:rsidRDefault="003A5EB6" w:rsidP="003A5EB6">
      <w:pPr>
        <w:widowControl w:val="0"/>
        <w:ind w:left="3544" w:right="-21"/>
        <w:jc w:val="right"/>
      </w:pPr>
    </w:p>
    <w:p w:rsidR="003A5EB6" w:rsidRDefault="003A5EB6" w:rsidP="003A5EB6">
      <w:pPr>
        <w:widowControl w:val="0"/>
        <w:ind w:left="3544" w:right="-21"/>
        <w:jc w:val="right"/>
      </w:pPr>
    </w:p>
    <w:p w:rsidR="003A5EB6" w:rsidRDefault="003A5EB6" w:rsidP="003A5EB6">
      <w:pPr>
        <w:widowControl w:val="0"/>
        <w:ind w:left="3544" w:right="-21"/>
        <w:jc w:val="right"/>
      </w:pPr>
    </w:p>
    <w:p w:rsidR="003A5EB6" w:rsidRDefault="003A5EB6" w:rsidP="003A5EB6">
      <w:pPr>
        <w:widowControl w:val="0"/>
        <w:ind w:left="3544" w:right="-21"/>
        <w:jc w:val="right"/>
      </w:pPr>
    </w:p>
    <w:p w:rsidR="003A5EB6" w:rsidRDefault="003A5EB6" w:rsidP="003A5EB6">
      <w:pPr>
        <w:widowControl w:val="0"/>
        <w:ind w:left="3544" w:right="-21"/>
        <w:jc w:val="right"/>
      </w:pPr>
    </w:p>
    <w:p w:rsidR="003A5EB6" w:rsidRDefault="003A5EB6" w:rsidP="003A5EB6">
      <w:pPr>
        <w:widowControl w:val="0"/>
        <w:ind w:left="3544" w:right="-21"/>
        <w:jc w:val="right"/>
      </w:pPr>
    </w:p>
    <w:p w:rsidR="003A5EB6" w:rsidRDefault="003A5EB6" w:rsidP="003A5EB6">
      <w:pPr>
        <w:widowControl w:val="0"/>
        <w:ind w:left="3544" w:right="-21"/>
        <w:jc w:val="right"/>
      </w:pPr>
    </w:p>
    <w:p w:rsidR="003A5EB6" w:rsidRDefault="003A5EB6" w:rsidP="003A5EB6">
      <w:pPr>
        <w:widowControl w:val="0"/>
        <w:ind w:left="3544" w:right="-21"/>
        <w:jc w:val="right"/>
      </w:pPr>
    </w:p>
    <w:p w:rsidR="003A5EB6" w:rsidRDefault="003A5EB6" w:rsidP="003A5EB6">
      <w:pPr>
        <w:widowControl w:val="0"/>
        <w:ind w:left="3544" w:right="-21"/>
        <w:jc w:val="right"/>
      </w:pPr>
    </w:p>
    <w:p w:rsidR="003A5EB6" w:rsidRDefault="003A5EB6" w:rsidP="003A5EB6">
      <w:pPr>
        <w:widowControl w:val="0"/>
        <w:ind w:left="3544" w:right="-21"/>
        <w:jc w:val="right"/>
      </w:pPr>
    </w:p>
    <w:p w:rsidR="003A5EB6" w:rsidRDefault="003A5EB6" w:rsidP="003A5EB6">
      <w:pPr>
        <w:widowControl w:val="0"/>
        <w:ind w:left="3544" w:right="-21"/>
        <w:jc w:val="right"/>
      </w:pPr>
    </w:p>
    <w:p w:rsidR="003A5EB6" w:rsidRDefault="003A5EB6" w:rsidP="003A5EB6">
      <w:pPr>
        <w:widowControl w:val="0"/>
        <w:ind w:left="3544" w:right="-21"/>
        <w:jc w:val="right"/>
      </w:pPr>
    </w:p>
    <w:p w:rsidR="003A5EB6" w:rsidRDefault="003A5EB6" w:rsidP="003A5EB6">
      <w:pPr>
        <w:widowControl w:val="0"/>
        <w:ind w:left="3544" w:right="-21"/>
        <w:jc w:val="right"/>
      </w:pPr>
    </w:p>
    <w:p w:rsidR="003A5EB6" w:rsidRDefault="003A5EB6" w:rsidP="003A5EB6">
      <w:pPr>
        <w:widowControl w:val="0"/>
        <w:ind w:left="3544" w:right="-21"/>
        <w:jc w:val="right"/>
      </w:pPr>
    </w:p>
    <w:p w:rsidR="003A5EB6" w:rsidRDefault="003A5EB6" w:rsidP="003A5EB6">
      <w:pPr>
        <w:widowControl w:val="0"/>
        <w:ind w:left="3544" w:right="-21"/>
        <w:jc w:val="right"/>
      </w:pPr>
    </w:p>
    <w:p w:rsidR="003A5EB6" w:rsidRDefault="003A5EB6" w:rsidP="003A5EB6">
      <w:pPr>
        <w:widowControl w:val="0"/>
        <w:ind w:left="3544" w:right="-21"/>
        <w:jc w:val="right"/>
      </w:pPr>
    </w:p>
    <w:p w:rsidR="00A33EC1" w:rsidRDefault="00A33EC1" w:rsidP="003A5EB6">
      <w:pPr>
        <w:widowControl w:val="0"/>
        <w:ind w:left="3544" w:right="-21"/>
        <w:jc w:val="right"/>
      </w:pPr>
    </w:p>
    <w:p w:rsidR="00A33EC1" w:rsidRDefault="00A33EC1" w:rsidP="003A5EB6">
      <w:pPr>
        <w:widowControl w:val="0"/>
        <w:ind w:left="3544" w:right="-21"/>
        <w:jc w:val="right"/>
      </w:pPr>
    </w:p>
    <w:p w:rsidR="00A33EC1" w:rsidRDefault="00A33EC1" w:rsidP="003A5EB6">
      <w:pPr>
        <w:widowControl w:val="0"/>
        <w:ind w:left="3544" w:right="-21"/>
        <w:jc w:val="right"/>
      </w:pPr>
    </w:p>
    <w:p w:rsidR="003A5EB6" w:rsidRDefault="003A5EB6" w:rsidP="003A5EB6">
      <w:pPr>
        <w:widowControl w:val="0"/>
        <w:ind w:left="3544" w:right="-21"/>
        <w:jc w:val="right"/>
      </w:pPr>
    </w:p>
    <w:p w:rsidR="003A5EB6" w:rsidRDefault="003A5EB6" w:rsidP="003A5EB6">
      <w:pPr>
        <w:widowControl w:val="0"/>
        <w:ind w:left="3544" w:right="-21"/>
        <w:jc w:val="right"/>
      </w:pPr>
    </w:p>
    <w:p w:rsidR="003A5EB6" w:rsidRDefault="003A5EB6" w:rsidP="003A5EB6">
      <w:pPr>
        <w:widowControl w:val="0"/>
        <w:ind w:left="3544" w:right="-21"/>
        <w:jc w:val="right"/>
      </w:pPr>
    </w:p>
    <w:p w:rsidR="003A5EB6" w:rsidRPr="003A5EB6" w:rsidRDefault="003A5EB6" w:rsidP="003A5EB6">
      <w:pPr>
        <w:widowControl w:val="0"/>
        <w:ind w:left="3544" w:right="-21"/>
        <w:jc w:val="right"/>
      </w:pPr>
      <w:r w:rsidRPr="003A5EB6">
        <w:t>Приложение 1 к Договору</w:t>
      </w:r>
    </w:p>
    <w:p w:rsidR="003A5EB6" w:rsidRPr="003A5EB6" w:rsidRDefault="003A5EB6" w:rsidP="003A5EB6">
      <w:pPr>
        <w:widowControl w:val="0"/>
        <w:ind w:left="3544" w:right="-21"/>
        <w:jc w:val="right"/>
      </w:pPr>
      <w:r w:rsidRPr="003A5EB6">
        <w:t xml:space="preserve"> ____ от ________ 2013 г.</w:t>
      </w:r>
    </w:p>
    <w:p w:rsidR="003A5EB6" w:rsidRPr="003A5EB6" w:rsidRDefault="003A5EB6" w:rsidP="003A5EB6">
      <w:pPr>
        <w:widowControl w:val="0"/>
        <w:shd w:val="clear" w:color="auto" w:fill="FFFFFF"/>
        <w:spacing w:before="100" w:beforeAutospacing="1"/>
        <w:jc w:val="center"/>
        <w:rPr>
          <w:b/>
          <w:bCs/>
          <w:color w:val="000000"/>
          <w:spacing w:val="-10"/>
          <w:sz w:val="28"/>
          <w:szCs w:val="28"/>
        </w:rPr>
      </w:pPr>
      <w:r w:rsidRPr="003A5EB6">
        <w:rPr>
          <w:b/>
          <w:bCs/>
          <w:color w:val="000000"/>
          <w:spacing w:val="-10"/>
          <w:sz w:val="28"/>
          <w:szCs w:val="28"/>
        </w:rPr>
        <w:t>Техническое задание</w:t>
      </w:r>
    </w:p>
    <w:p w:rsidR="003A5EB6" w:rsidRPr="003A5EB6" w:rsidRDefault="003A5EB6" w:rsidP="003A5EB6">
      <w:pPr>
        <w:widowControl w:val="0"/>
        <w:spacing w:line="276" w:lineRule="auto"/>
        <w:jc w:val="center"/>
      </w:pPr>
      <w:r w:rsidRPr="003A5EB6">
        <w:t>на оказание услуг по лабораторным испытаниям при строительстве Объекта/ов</w:t>
      </w:r>
    </w:p>
    <w:p w:rsidR="003A5EB6" w:rsidRPr="003A5EB6" w:rsidRDefault="003A5EB6" w:rsidP="003A5EB6">
      <w:pPr>
        <w:widowControl w:val="0"/>
        <w:spacing w:line="276" w:lineRule="auto"/>
        <w:jc w:val="center"/>
      </w:pPr>
      <w:r w:rsidRPr="003A5EB6">
        <w:t>на территории инновационного центра «Сколково»</w:t>
      </w:r>
    </w:p>
    <w:p w:rsidR="003A5EB6" w:rsidRPr="003A5EB6" w:rsidRDefault="003A5EB6" w:rsidP="003A5EB6">
      <w:pPr>
        <w:widowControl w:val="0"/>
        <w:spacing w:line="276" w:lineRule="auto"/>
        <w:ind w:firstLine="567"/>
        <w:jc w:val="both"/>
        <w:rPr>
          <w:b/>
        </w:rPr>
      </w:pPr>
    </w:p>
    <w:p w:rsidR="003A5EB6" w:rsidRPr="003A5EB6" w:rsidRDefault="003A5EB6" w:rsidP="003A5EB6">
      <w:pPr>
        <w:spacing w:line="276" w:lineRule="auto"/>
        <w:ind w:left="426" w:right="238" w:firstLine="141"/>
        <w:jc w:val="both"/>
        <w:rPr>
          <w:rFonts w:eastAsiaTheme="minorEastAsia"/>
          <w:b/>
        </w:rPr>
      </w:pPr>
      <w:r w:rsidRPr="003A5EB6">
        <w:rPr>
          <w:rFonts w:eastAsiaTheme="minorHAnsi"/>
          <w:b/>
          <w:lang w:eastAsia="en-US"/>
        </w:rPr>
        <w:t>Место оказания услуг:</w:t>
      </w:r>
    </w:p>
    <w:p w:rsidR="003A5EB6" w:rsidRPr="003A5EB6" w:rsidRDefault="003A5EB6" w:rsidP="003A5EB6">
      <w:pPr>
        <w:spacing w:line="276" w:lineRule="auto"/>
        <w:ind w:left="426" w:right="238" w:firstLine="141"/>
        <w:jc w:val="both"/>
        <w:rPr>
          <w:rFonts w:eastAsiaTheme="minorEastAsia"/>
        </w:rPr>
      </w:pPr>
      <w:r w:rsidRPr="003A5EB6">
        <w:rPr>
          <w:rFonts w:eastAsiaTheme="minorHAnsi"/>
          <w:lang w:eastAsia="en-US"/>
        </w:rPr>
        <w:t>Инновационный центр «Сколково»</w:t>
      </w:r>
    </w:p>
    <w:p w:rsidR="003A5EB6" w:rsidRPr="003A5EB6" w:rsidRDefault="003A5EB6" w:rsidP="003A5EB6">
      <w:pPr>
        <w:widowControl w:val="0"/>
        <w:spacing w:line="276" w:lineRule="auto"/>
        <w:ind w:left="426" w:right="6197" w:firstLine="141"/>
        <w:jc w:val="both"/>
        <w:rPr>
          <w:b/>
        </w:rPr>
      </w:pPr>
    </w:p>
    <w:p w:rsidR="003A5EB6" w:rsidRPr="003A5EB6" w:rsidRDefault="003A5EB6" w:rsidP="003A5EB6">
      <w:pPr>
        <w:widowControl w:val="0"/>
        <w:spacing w:line="276" w:lineRule="auto"/>
        <w:ind w:left="426" w:right="6197" w:firstLine="141"/>
        <w:jc w:val="both"/>
        <w:rPr>
          <w:b/>
        </w:rPr>
      </w:pPr>
      <w:r w:rsidRPr="003A5EB6">
        <w:rPr>
          <w:b/>
        </w:rPr>
        <w:t>Заказчик:</w:t>
      </w:r>
    </w:p>
    <w:p w:rsidR="003A5EB6" w:rsidRPr="003A5EB6" w:rsidRDefault="003A5EB6" w:rsidP="003A5EB6">
      <w:pPr>
        <w:widowControl w:val="0"/>
        <w:spacing w:line="276" w:lineRule="auto"/>
        <w:ind w:firstLine="567"/>
        <w:jc w:val="both"/>
        <w:rPr>
          <w:color w:val="000000"/>
        </w:rPr>
      </w:pPr>
      <w:r w:rsidRPr="003A5EB6">
        <w:rPr>
          <w:color w:val="000000"/>
        </w:rPr>
        <w:t>Некоммерческая организация Фонд развития Центра разработки и коммерциализации новых технологий (Фонд «Сколково») ООО «ОДПС СКОЛКОВО»</w:t>
      </w:r>
    </w:p>
    <w:p w:rsidR="003A5EB6" w:rsidRPr="003A5EB6" w:rsidRDefault="003A5EB6" w:rsidP="003A5EB6">
      <w:pPr>
        <w:widowControl w:val="0"/>
        <w:spacing w:line="276" w:lineRule="auto"/>
        <w:ind w:firstLine="567"/>
        <w:jc w:val="both"/>
        <w:rPr>
          <w:color w:val="000000"/>
        </w:rPr>
      </w:pPr>
      <w:r w:rsidRPr="003A5EB6">
        <w:rPr>
          <w:color w:val="000000"/>
        </w:rPr>
        <w:t>Уполномоченное подразделение – ООО «ОДПС СКОЛКОВО»</w:t>
      </w:r>
    </w:p>
    <w:p w:rsidR="003A5EB6" w:rsidRPr="003A5EB6" w:rsidRDefault="003A5EB6" w:rsidP="003A5EB6">
      <w:pPr>
        <w:widowControl w:val="0"/>
        <w:spacing w:line="276" w:lineRule="auto"/>
        <w:ind w:firstLine="567"/>
        <w:jc w:val="both"/>
        <w:rPr>
          <w:b/>
          <w:color w:val="000000"/>
        </w:rPr>
      </w:pPr>
    </w:p>
    <w:p w:rsidR="003A5EB6" w:rsidRPr="003A5EB6" w:rsidRDefault="003A5EB6" w:rsidP="003A5EB6">
      <w:pPr>
        <w:widowControl w:val="0"/>
        <w:spacing w:line="276" w:lineRule="auto"/>
        <w:ind w:firstLine="567"/>
        <w:jc w:val="both"/>
        <w:rPr>
          <w:b/>
          <w:color w:val="000000"/>
        </w:rPr>
      </w:pPr>
      <w:r w:rsidRPr="003A5EB6">
        <w:rPr>
          <w:b/>
          <w:color w:val="000000"/>
        </w:rPr>
        <w:t xml:space="preserve">Исполнитель: </w:t>
      </w:r>
      <w:r w:rsidRPr="003A5EB6">
        <w:rPr>
          <w:color w:val="000000"/>
        </w:rPr>
        <w:t>Организация, обладающая соответствующим опытом, квалификацией, наличием техники, людских ресурсов, лицензиями и необходимыми аккредитациями в области лабораторных испытаний, обследований с выдачей протоколов, заключений и иных документов, подтверждающих результаты работ.</w:t>
      </w:r>
    </w:p>
    <w:p w:rsidR="003A5EB6" w:rsidRPr="003A5EB6" w:rsidRDefault="003A5EB6" w:rsidP="003A5EB6">
      <w:pPr>
        <w:keepNext/>
        <w:keepLines/>
        <w:spacing w:after="20" w:line="276" w:lineRule="auto"/>
        <w:ind w:left="426" w:firstLine="141"/>
        <w:jc w:val="both"/>
        <w:outlineLvl w:val="1"/>
        <w:rPr>
          <w:rFonts w:eastAsiaTheme="minorHAnsi"/>
          <w:b/>
          <w:bCs/>
          <w:lang w:eastAsia="en-US"/>
        </w:rPr>
      </w:pPr>
    </w:p>
    <w:p w:rsidR="003A5EB6" w:rsidRPr="003A5EB6" w:rsidRDefault="003A5EB6" w:rsidP="003A5EB6">
      <w:pPr>
        <w:widowControl w:val="0"/>
        <w:spacing w:line="276" w:lineRule="auto"/>
        <w:ind w:firstLine="567"/>
        <w:jc w:val="both"/>
        <w:rPr>
          <w:b/>
        </w:rPr>
      </w:pPr>
      <w:r w:rsidRPr="003A5EB6">
        <w:rPr>
          <w:b/>
        </w:rPr>
        <w:t>Сроки начала и окончания оказания услуг по Договору:</w:t>
      </w:r>
    </w:p>
    <w:p w:rsidR="003A5EB6" w:rsidRPr="003A5EB6" w:rsidRDefault="003A5EB6" w:rsidP="003A5EB6">
      <w:pPr>
        <w:widowControl w:val="0"/>
        <w:spacing w:after="120"/>
        <w:ind w:right="-52"/>
        <w:jc w:val="both"/>
      </w:pPr>
      <w:r w:rsidRPr="003A5EB6">
        <w:t xml:space="preserve">          Срок начала оказания услуг по Договору: дата подписания настоящего договора.</w:t>
      </w:r>
    </w:p>
    <w:p w:rsidR="003A5EB6" w:rsidRPr="003A5EB6" w:rsidRDefault="003A5EB6" w:rsidP="003A5EB6">
      <w:pPr>
        <w:widowControl w:val="0"/>
        <w:jc w:val="both"/>
      </w:pPr>
      <w:r w:rsidRPr="003A5EB6">
        <w:t xml:space="preserve">         Срок окончания оказания услуг по Договору: до выполнения </w:t>
      </w:r>
      <w:r w:rsidR="00AE777B">
        <w:t>С</w:t>
      </w:r>
      <w:r w:rsidRPr="003A5EB6">
        <w:t xml:space="preserve">торонами всех обязательств по </w:t>
      </w:r>
      <w:r w:rsidR="00AE777B">
        <w:t>Д</w:t>
      </w:r>
      <w:r w:rsidRPr="003A5EB6">
        <w:t>оговору, но не позднее даты получения Заказчиком Заключения о соответствии построенного/ных объекта/тов установленным требованиям или 30 сентября 2015 года.</w:t>
      </w:r>
    </w:p>
    <w:p w:rsidR="003A5EB6" w:rsidRPr="003A5EB6" w:rsidRDefault="003A5EB6" w:rsidP="003A5EB6">
      <w:pPr>
        <w:widowControl w:val="0"/>
        <w:spacing w:line="276" w:lineRule="auto"/>
        <w:ind w:firstLine="567"/>
        <w:jc w:val="both"/>
        <w:rPr>
          <w:b/>
        </w:rPr>
      </w:pPr>
    </w:p>
    <w:p w:rsidR="003A5EB6" w:rsidRPr="003A5EB6" w:rsidRDefault="003A5EB6" w:rsidP="003A5EB6">
      <w:pPr>
        <w:widowControl w:val="0"/>
        <w:spacing w:line="276" w:lineRule="auto"/>
        <w:ind w:firstLine="567"/>
        <w:jc w:val="both"/>
        <w:rPr>
          <w:bCs/>
        </w:rPr>
      </w:pPr>
      <w:r w:rsidRPr="003A5EB6">
        <w:rPr>
          <w:b/>
          <w:bCs/>
        </w:rPr>
        <w:t>Цель данной работы:</w:t>
      </w:r>
      <w:r w:rsidRPr="003A5EB6">
        <w:rPr>
          <w:bCs/>
        </w:rPr>
        <w:t xml:space="preserve"> Проведение лабораторных испытаний, обследований при строительстве объектов на территории инновационного центра «Сколково», в целях обеспечения соответствия строящихся объектов требованиям нормативно-технической и проектной документации.</w:t>
      </w:r>
    </w:p>
    <w:p w:rsidR="003A5EB6" w:rsidRPr="003A5EB6" w:rsidRDefault="003A5EB6" w:rsidP="003A5EB6">
      <w:pPr>
        <w:autoSpaceDE w:val="0"/>
        <w:autoSpaceDN w:val="0"/>
        <w:adjustRightInd w:val="0"/>
        <w:spacing w:line="276" w:lineRule="auto"/>
        <w:jc w:val="both"/>
        <w:rPr>
          <w:rFonts w:eastAsiaTheme="minorEastAsia"/>
          <w:sz w:val="20"/>
          <w:szCs w:val="20"/>
        </w:rPr>
      </w:pPr>
    </w:p>
    <w:p w:rsidR="003A5EB6" w:rsidRPr="003A5EB6" w:rsidRDefault="003A5EB6" w:rsidP="003A5EB6">
      <w:pPr>
        <w:tabs>
          <w:tab w:val="left" w:pos="739"/>
        </w:tabs>
        <w:autoSpaceDE w:val="0"/>
        <w:autoSpaceDN w:val="0"/>
        <w:adjustRightInd w:val="0"/>
        <w:spacing w:before="120" w:after="120" w:line="276" w:lineRule="auto"/>
        <w:jc w:val="center"/>
        <w:rPr>
          <w:rFonts w:eastAsiaTheme="minorHAnsi"/>
          <w:b/>
          <w:bCs/>
          <w:lang w:eastAsia="en-US"/>
        </w:rPr>
      </w:pPr>
      <w:r w:rsidRPr="003A5EB6">
        <w:rPr>
          <w:rFonts w:eastAsiaTheme="minorEastAsia"/>
          <w:b/>
          <w:bCs/>
        </w:rPr>
        <w:t>1. Услуги, оказываемые Исполнителем</w:t>
      </w:r>
    </w:p>
    <w:p w:rsidR="003A5EB6" w:rsidRPr="003A5EB6" w:rsidRDefault="003A5EB6" w:rsidP="003A5EB6">
      <w:pPr>
        <w:tabs>
          <w:tab w:val="left" w:pos="739"/>
        </w:tabs>
        <w:autoSpaceDE w:val="0"/>
        <w:autoSpaceDN w:val="0"/>
        <w:adjustRightInd w:val="0"/>
        <w:spacing w:before="38" w:line="276" w:lineRule="auto"/>
        <w:jc w:val="both"/>
        <w:rPr>
          <w:rFonts w:eastAsiaTheme="minorEastAsia"/>
          <w:bCs/>
        </w:rPr>
      </w:pPr>
      <w:r w:rsidRPr="003A5EB6">
        <w:rPr>
          <w:rFonts w:eastAsiaTheme="minorEastAsia"/>
          <w:bCs/>
        </w:rPr>
        <w:t xml:space="preserve">            1.1. Проведение совместно с Заказчиком, а при необходимости и по его указанию – самостоятельно,  лабораторных испытаний  (обследований) по Объектам строительства и/или реконструкции на предмет </w:t>
      </w:r>
      <w:r w:rsidRPr="003A5EB6">
        <w:rPr>
          <w:rFonts w:eastAsiaTheme="minorEastAsia"/>
        </w:rPr>
        <w:t>соответствия выполнения работ и применяемых строительных материалов в процессе строительства, а также результатов таких работ, включая исполнительную документацию, требованиям проектной документации, нормативных технических документов.</w:t>
      </w:r>
    </w:p>
    <w:p w:rsidR="003A5EB6" w:rsidRPr="003A5EB6" w:rsidRDefault="003A5EB6" w:rsidP="003A5EB6">
      <w:pPr>
        <w:tabs>
          <w:tab w:val="left" w:pos="739"/>
        </w:tabs>
        <w:autoSpaceDE w:val="0"/>
        <w:autoSpaceDN w:val="0"/>
        <w:adjustRightInd w:val="0"/>
        <w:spacing w:before="38" w:line="276" w:lineRule="auto"/>
        <w:jc w:val="both"/>
        <w:rPr>
          <w:rFonts w:eastAsiaTheme="minorEastAsia"/>
          <w:bCs/>
        </w:rPr>
      </w:pPr>
      <w:r w:rsidRPr="003A5EB6">
        <w:rPr>
          <w:rFonts w:eastAsiaTheme="minorEastAsia"/>
          <w:bCs/>
        </w:rPr>
        <w:t xml:space="preserve">              1.2. Оформление по результатам проведенного контрольного мероприятия и представление Заказчику протоколов  лабораторных испытаний, заключений проведенных проверок (далее – Заключение).</w:t>
      </w:r>
    </w:p>
    <w:p w:rsidR="003A5EB6" w:rsidRPr="003A5EB6" w:rsidRDefault="003A5EB6" w:rsidP="003A5EB6">
      <w:pPr>
        <w:tabs>
          <w:tab w:val="left" w:pos="739"/>
        </w:tabs>
        <w:autoSpaceDE w:val="0"/>
        <w:autoSpaceDN w:val="0"/>
        <w:adjustRightInd w:val="0"/>
        <w:spacing w:before="38" w:line="276" w:lineRule="auto"/>
        <w:jc w:val="both"/>
        <w:rPr>
          <w:rFonts w:eastAsiaTheme="minorEastAsia"/>
          <w:bCs/>
        </w:rPr>
      </w:pPr>
      <w:r w:rsidRPr="003A5EB6">
        <w:rPr>
          <w:rFonts w:eastAsiaTheme="minorEastAsia"/>
          <w:bCs/>
        </w:rPr>
        <w:t xml:space="preserve">              </w:t>
      </w:r>
    </w:p>
    <w:p w:rsidR="003A5EB6" w:rsidRPr="003A5EB6" w:rsidRDefault="003A5EB6" w:rsidP="003A5EB6">
      <w:pPr>
        <w:tabs>
          <w:tab w:val="left" w:pos="739"/>
        </w:tabs>
        <w:autoSpaceDE w:val="0"/>
        <w:autoSpaceDN w:val="0"/>
        <w:adjustRightInd w:val="0"/>
        <w:spacing w:before="38" w:line="276" w:lineRule="auto"/>
        <w:jc w:val="center"/>
        <w:rPr>
          <w:rFonts w:eastAsiaTheme="minorEastAsia"/>
          <w:b/>
          <w:bCs/>
        </w:rPr>
      </w:pPr>
      <w:r w:rsidRPr="003A5EB6">
        <w:rPr>
          <w:rFonts w:eastAsiaTheme="minorEastAsia"/>
          <w:b/>
          <w:bCs/>
        </w:rPr>
        <w:t>2. Порядок оказания Услуг Исполнителем</w:t>
      </w:r>
    </w:p>
    <w:p w:rsidR="003A5EB6" w:rsidRPr="003A5EB6" w:rsidRDefault="003A5EB6" w:rsidP="003A5EB6">
      <w:pPr>
        <w:tabs>
          <w:tab w:val="left" w:pos="739"/>
        </w:tabs>
        <w:autoSpaceDE w:val="0"/>
        <w:autoSpaceDN w:val="0"/>
        <w:adjustRightInd w:val="0"/>
        <w:spacing w:before="38" w:line="276" w:lineRule="auto"/>
        <w:jc w:val="both"/>
        <w:rPr>
          <w:rFonts w:eastAsiaTheme="minorEastAsia"/>
          <w:bCs/>
        </w:rPr>
      </w:pPr>
      <w:r w:rsidRPr="003A5EB6">
        <w:rPr>
          <w:rFonts w:eastAsiaTheme="minorEastAsia"/>
          <w:bCs/>
        </w:rPr>
        <w:lastRenderedPageBreak/>
        <w:t xml:space="preserve"> </w:t>
      </w:r>
    </w:p>
    <w:p w:rsidR="003A5EB6" w:rsidRPr="003A5EB6" w:rsidRDefault="003A5EB6" w:rsidP="003A5EB6">
      <w:pPr>
        <w:tabs>
          <w:tab w:val="left" w:pos="739"/>
        </w:tabs>
        <w:autoSpaceDE w:val="0"/>
        <w:autoSpaceDN w:val="0"/>
        <w:adjustRightInd w:val="0"/>
        <w:spacing w:before="38" w:line="276" w:lineRule="auto"/>
        <w:jc w:val="both"/>
        <w:rPr>
          <w:rFonts w:eastAsiaTheme="minorEastAsia"/>
          <w:bCs/>
        </w:rPr>
      </w:pPr>
      <w:r w:rsidRPr="003A5EB6">
        <w:rPr>
          <w:rFonts w:eastAsiaTheme="minorEastAsia"/>
          <w:bCs/>
        </w:rPr>
        <w:t xml:space="preserve">               2.1. В срок не более 10 (десяти) дней с момента подписания Договора Исполнитель должен предоставить для согласования Заказчику копию приказа о назначении ответственных руководителей и специалистов, уполномоченных на проведение обследований, лабораторных испытаний и участия в подписании актов-предписаний и/или заключений, составляемых Заказчиком, протоколов  лабораторных испытаний, заключений проведенных проверок.</w:t>
      </w:r>
    </w:p>
    <w:p w:rsidR="003A5EB6" w:rsidRPr="003A5EB6" w:rsidRDefault="003A5EB6" w:rsidP="003A5EB6">
      <w:pPr>
        <w:tabs>
          <w:tab w:val="left" w:pos="739"/>
        </w:tabs>
        <w:autoSpaceDE w:val="0"/>
        <w:autoSpaceDN w:val="0"/>
        <w:adjustRightInd w:val="0"/>
        <w:spacing w:before="38" w:line="276" w:lineRule="auto"/>
        <w:jc w:val="both"/>
        <w:rPr>
          <w:rFonts w:eastAsiaTheme="minorEastAsia"/>
          <w:bCs/>
        </w:rPr>
      </w:pPr>
      <w:r w:rsidRPr="003A5EB6">
        <w:rPr>
          <w:rFonts w:eastAsiaTheme="minorEastAsia"/>
          <w:bCs/>
        </w:rPr>
        <w:t xml:space="preserve">              По результатам рассмотрения информации о квалификации, указанной в приложении к приказу, Заказчик, при необходимости, направляет Исполнителю свои замечания и/или предложения.</w:t>
      </w:r>
    </w:p>
    <w:p w:rsidR="003A5EB6" w:rsidRPr="003A5EB6" w:rsidRDefault="003A5EB6" w:rsidP="003A5EB6">
      <w:pPr>
        <w:tabs>
          <w:tab w:val="left" w:pos="739"/>
        </w:tabs>
        <w:autoSpaceDE w:val="0"/>
        <w:autoSpaceDN w:val="0"/>
        <w:adjustRightInd w:val="0"/>
        <w:spacing w:before="38" w:line="276" w:lineRule="auto"/>
        <w:jc w:val="both"/>
        <w:rPr>
          <w:rFonts w:eastAsiaTheme="minorEastAsia"/>
          <w:bCs/>
        </w:rPr>
      </w:pPr>
      <w:r w:rsidRPr="003A5EB6">
        <w:rPr>
          <w:rFonts w:eastAsiaTheme="minorEastAsia"/>
          <w:bCs/>
        </w:rPr>
        <w:t xml:space="preserve">               Исполнитель учитывает замечания и/или предложения Заказчика при окончательном определении вышеуказанных ответственных лиц и, при необходимости, направляет Заказчику исправленный с учетом замечаний и предложений список не позднее, чем за один рабочий день до начала проведения контрольных мероприятий.</w:t>
      </w:r>
    </w:p>
    <w:p w:rsidR="003A5EB6" w:rsidRPr="003A5EB6" w:rsidRDefault="003A5EB6" w:rsidP="003A5EB6">
      <w:pPr>
        <w:tabs>
          <w:tab w:val="left" w:pos="739"/>
        </w:tabs>
        <w:autoSpaceDE w:val="0"/>
        <w:autoSpaceDN w:val="0"/>
        <w:adjustRightInd w:val="0"/>
        <w:spacing w:before="38" w:line="276" w:lineRule="auto"/>
        <w:jc w:val="both"/>
        <w:rPr>
          <w:rFonts w:eastAsiaTheme="minorEastAsia"/>
        </w:rPr>
      </w:pPr>
      <w:r w:rsidRPr="003A5EB6">
        <w:rPr>
          <w:rFonts w:eastAsiaTheme="minorEastAsia"/>
          <w:bCs/>
        </w:rPr>
        <w:t xml:space="preserve">             2.2. </w:t>
      </w:r>
      <w:r w:rsidRPr="003A5EB6">
        <w:rPr>
          <w:rFonts w:eastAsiaTheme="minorEastAsia"/>
        </w:rPr>
        <w:t xml:space="preserve">В ходе выездных контрольных мероприятий  Исполнитель  проводит визуальный осмотр узлов, конструкций, систем и иных элементов Объекта/тов, а также использует лабораторные методы выборочного контроля применяемых материалов и изделий, так же при необходимости проводит рассмотрение  проектной, рабочей, технологической, организационно-распорядительной и иной предоставленной для проверки документации на предмет соответствия её состава, содержания и оформления установленным требованиям нормативных правовых актов, нормативных технических и инструктивно-методических документов. </w:t>
      </w:r>
    </w:p>
    <w:p w:rsidR="003A5EB6" w:rsidRPr="003A5EB6" w:rsidRDefault="003A5EB6" w:rsidP="003A5EB6">
      <w:pPr>
        <w:tabs>
          <w:tab w:val="left" w:pos="739"/>
        </w:tabs>
        <w:autoSpaceDE w:val="0"/>
        <w:autoSpaceDN w:val="0"/>
        <w:adjustRightInd w:val="0"/>
        <w:spacing w:before="38" w:line="276" w:lineRule="auto"/>
        <w:jc w:val="both"/>
        <w:rPr>
          <w:rFonts w:eastAsiaTheme="minorEastAsia"/>
          <w:bCs/>
        </w:rPr>
      </w:pPr>
      <w:r w:rsidRPr="003A5EB6">
        <w:rPr>
          <w:rFonts w:eastAsiaTheme="minorEastAsia"/>
          <w:bCs/>
        </w:rPr>
        <w:t xml:space="preserve">             2.3. По результатам каждого контрольного мероприятия в срок не более 5 (пяти) рабочих дней с момента проведения испытания и/или получения их результатов Исполнитель должен предоставить Заказчику экспертное заключение, содержащее:</w:t>
      </w:r>
    </w:p>
    <w:p w:rsidR="003A5EB6" w:rsidRPr="003A5EB6" w:rsidRDefault="003A5EB6" w:rsidP="003A5EB6">
      <w:pPr>
        <w:tabs>
          <w:tab w:val="left" w:pos="739"/>
        </w:tabs>
        <w:autoSpaceDE w:val="0"/>
        <w:autoSpaceDN w:val="0"/>
        <w:adjustRightInd w:val="0"/>
        <w:spacing w:before="38" w:line="276" w:lineRule="auto"/>
        <w:jc w:val="both"/>
        <w:rPr>
          <w:rFonts w:eastAsiaTheme="minorEastAsia"/>
          <w:bCs/>
        </w:rPr>
      </w:pPr>
      <w:r w:rsidRPr="003A5EB6">
        <w:rPr>
          <w:rFonts w:eastAsiaTheme="minorEastAsia"/>
          <w:bCs/>
        </w:rPr>
        <w:t xml:space="preserve">             2.3.1. Предмет, методы проверки (включая методы, приборы и результаты инструментального контроля), перечень рассмотренной организационно-распорядительной, проектной и иной технической документации.</w:t>
      </w:r>
    </w:p>
    <w:p w:rsidR="003A5EB6" w:rsidRPr="003A5EB6" w:rsidRDefault="003A5EB6" w:rsidP="003A5EB6">
      <w:pPr>
        <w:tabs>
          <w:tab w:val="left" w:pos="739"/>
        </w:tabs>
        <w:autoSpaceDE w:val="0"/>
        <w:autoSpaceDN w:val="0"/>
        <w:adjustRightInd w:val="0"/>
        <w:spacing w:before="38" w:line="276" w:lineRule="auto"/>
        <w:jc w:val="both"/>
        <w:rPr>
          <w:rFonts w:eastAsiaTheme="minorEastAsia"/>
          <w:bCs/>
        </w:rPr>
      </w:pPr>
      <w:r w:rsidRPr="003A5EB6">
        <w:rPr>
          <w:rFonts w:eastAsiaTheme="minorEastAsia"/>
          <w:bCs/>
        </w:rPr>
        <w:t xml:space="preserve">             2.3.2. Выявленные нарушения со ссылками на положения правовых актов и/или нормативных документов, предложений о сроках и способах их устранения, систематизации нарушений по значимости (существенности), квалификации нарушений и возможных последствий их не устранения.</w:t>
      </w:r>
    </w:p>
    <w:p w:rsidR="003A5EB6" w:rsidRPr="003A5EB6" w:rsidRDefault="003A5EB6" w:rsidP="003A5EB6">
      <w:pPr>
        <w:tabs>
          <w:tab w:val="left" w:pos="739"/>
        </w:tabs>
        <w:autoSpaceDE w:val="0"/>
        <w:autoSpaceDN w:val="0"/>
        <w:adjustRightInd w:val="0"/>
        <w:spacing w:before="38" w:line="276" w:lineRule="auto"/>
        <w:jc w:val="both"/>
        <w:rPr>
          <w:rFonts w:eastAsiaTheme="minorEastAsia"/>
          <w:bCs/>
        </w:rPr>
      </w:pPr>
      <w:r w:rsidRPr="003A5EB6">
        <w:rPr>
          <w:rFonts w:eastAsiaTheme="minorEastAsia"/>
          <w:bCs/>
        </w:rPr>
        <w:t xml:space="preserve">             Систематизация нарушений по значимости и их квалификация должны быть логически выстроенными и развернутыми по объему, позволяющими однозначно трактовать возможные последствия допущенных нарушений для надежности и безопасности узлов, конструкций, здания/сооружения в целом, его систем, сетей инженерного обеспечения, или для третьих лиц, а также содержать исчерпывающие разъяснения по вопросам обязательности нормативных требований, которые нарушены. </w:t>
      </w:r>
    </w:p>
    <w:p w:rsidR="003A5EB6" w:rsidRPr="003A5EB6" w:rsidRDefault="003A5EB6" w:rsidP="003A5EB6">
      <w:pPr>
        <w:tabs>
          <w:tab w:val="left" w:pos="739"/>
        </w:tabs>
        <w:autoSpaceDE w:val="0"/>
        <w:autoSpaceDN w:val="0"/>
        <w:adjustRightInd w:val="0"/>
        <w:spacing w:before="38" w:line="276" w:lineRule="auto"/>
        <w:jc w:val="both"/>
        <w:rPr>
          <w:rFonts w:eastAsiaTheme="minorEastAsia"/>
          <w:bCs/>
        </w:rPr>
      </w:pPr>
      <w:r w:rsidRPr="003A5EB6">
        <w:rPr>
          <w:rFonts w:eastAsiaTheme="minorEastAsia"/>
          <w:bCs/>
        </w:rPr>
        <w:t xml:space="preserve">             2.3.3. Информацию о внесении ранее выданных замечаний по результатам визуального и лабораторного контроля, а также об их устранении. К экспертному заключению могут прилагаться акты, протоколы и иные документы по результатам визуального, инструментального контроля.</w:t>
      </w:r>
    </w:p>
    <w:p w:rsidR="003A5EB6" w:rsidRPr="003A5EB6" w:rsidRDefault="003A5EB6" w:rsidP="003A5EB6">
      <w:pPr>
        <w:tabs>
          <w:tab w:val="left" w:pos="739"/>
        </w:tabs>
        <w:autoSpaceDE w:val="0"/>
        <w:autoSpaceDN w:val="0"/>
        <w:adjustRightInd w:val="0"/>
        <w:spacing w:before="38" w:line="276" w:lineRule="auto"/>
        <w:jc w:val="both"/>
        <w:rPr>
          <w:rFonts w:eastAsiaTheme="minorEastAsia"/>
          <w:bCs/>
        </w:rPr>
      </w:pPr>
      <w:r w:rsidRPr="003A5EB6">
        <w:rPr>
          <w:rFonts w:eastAsiaTheme="minorEastAsia"/>
          <w:bCs/>
        </w:rPr>
        <w:t xml:space="preserve">            </w:t>
      </w:r>
      <w:r w:rsidRPr="003A5EB6">
        <w:rPr>
          <w:rFonts w:eastAsiaTheme="minorEastAsia"/>
        </w:rPr>
        <w:t xml:space="preserve">2.4. </w:t>
      </w:r>
      <w:r w:rsidRPr="003A5EB6">
        <w:rPr>
          <w:rFonts w:eastAsiaTheme="minorEastAsia"/>
          <w:bCs/>
        </w:rPr>
        <w:t xml:space="preserve">Выводы, указанные в экспертных заключениях, должны обосновываться Исполнителем положениями действующих правовых актов, нормативных документов и/или требованиями проектной документации, подписываться ответственными за проведение </w:t>
      </w:r>
      <w:r w:rsidRPr="003A5EB6">
        <w:rPr>
          <w:rFonts w:eastAsiaTheme="minorEastAsia"/>
          <w:bCs/>
        </w:rPr>
        <w:lastRenderedPageBreak/>
        <w:t>контрольного мероприятия и утверждаться руководством Исполнителя с печатью организации.</w:t>
      </w:r>
    </w:p>
    <w:p w:rsidR="003A5EB6" w:rsidRPr="003A5EB6" w:rsidRDefault="003A5EB6" w:rsidP="003A5EB6">
      <w:pPr>
        <w:tabs>
          <w:tab w:val="left" w:pos="739"/>
        </w:tabs>
        <w:autoSpaceDE w:val="0"/>
        <w:autoSpaceDN w:val="0"/>
        <w:adjustRightInd w:val="0"/>
        <w:spacing w:before="38" w:line="276" w:lineRule="auto"/>
        <w:jc w:val="both"/>
        <w:rPr>
          <w:rFonts w:ascii="Arial" w:eastAsiaTheme="minorEastAsia" w:hAnsi="Arial" w:cs="Arial"/>
          <w:b/>
          <w:bCs/>
          <w:szCs w:val="20"/>
        </w:rPr>
      </w:pPr>
      <w:r w:rsidRPr="003A5EB6">
        <w:rPr>
          <w:rFonts w:eastAsiaTheme="minorEastAsia"/>
          <w:bCs/>
        </w:rPr>
        <w:t xml:space="preserve">            2.5. </w:t>
      </w:r>
      <w:r w:rsidRPr="003A5EB6">
        <w:rPr>
          <w:rFonts w:eastAsiaTheme="minorEastAsia"/>
        </w:rPr>
        <w:t>Исполнитель письменно информирует Заказчика не позднее дня, следующего за днем проведения  контрольного мероприятия в случае необходимости оперативного принятия мер по устранению выявленных в ходе контрольного мероприятия  существенных нарушений установленных требований, включая строительные дефекты, носящие характер критических, отсутствие документального подтверждения соответствия выполненных узлов и конструкций, оказывающих влияние на безопасность объекта/тов, иные нарушения установленных требований, которые могут привести к снижению проектных параметров прочности, устойчивости, надежности, долговечности и эксплуатационной пригодности зданий, сооружений, их частей, систем и сетей инженерного обеспечения.</w:t>
      </w:r>
    </w:p>
    <w:p w:rsidR="003A5EB6" w:rsidRPr="003A5EB6" w:rsidRDefault="003A5EB6" w:rsidP="003A5EB6">
      <w:pPr>
        <w:tabs>
          <w:tab w:val="left" w:pos="739"/>
        </w:tabs>
        <w:autoSpaceDE w:val="0"/>
        <w:autoSpaceDN w:val="0"/>
        <w:adjustRightInd w:val="0"/>
        <w:spacing w:line="276" w:lineRule="auto"/>
        <w:jc w:val="both"/>
        <w:rPr>
          <w:rFonts w:eastAsiaTheme="minorEastAsia"/>
          <w:sz w:val="16"/>
          <w:szCs w:val="16"/>
        </w:rPr>
      </w:pPr>
      <w:r w:rsidRPr="003A5EB6">
        <w:rPr>
          <w:rFonts w:eastAsiaTheme="minorEastAsia"/>
          <w:bCs/>
          <w:sz w:val="22"/>
          <w:szCs w:val="22"/>
        </w:rPr>
        <w:t xml:space="preserve"> </w:t>
      </w:r>
    </w:p>
    <w:p w:rsidR="003A5EB6" w:rsidRPr="003A5EB6" w:rsidRDefault="003A5EB6" w:rsidP="003A5EB6">
      <w:pPr>
        <w:autoSpaceDE w:val="0"/>
        <w:autoSpaceDN w:val="0"/>
        <w:adjustRightInd w:val="0"/>
        <w:spacing w:before="120" w:after="120" w:line="276" w:lineRule="auto"/>
        <w:jc w:val="center"/>
        <w:rPr>
          <w:rFonts w:eastAsiaTheme="minorEastAsia"/>
          <w:bCs/>
        </w:rPr>
      </w:pPr>
      <w:r w:rsidRPr="003A5EB6">
        <w:rPr>
          <w:rFonts w:eastAsiaTheme="minorEastAsia"/>
          <w:b/>
        </w:rPr>
        <w:t>3. Полномочия Исполнителя</w:t>
      </w:r>
    </w:p>
    <w:p w:rsidR="003A5EB6" w:rsidRPr="003A5EB6" w:rsidRDefault="003A5EB6" w:rsidP="003A5EB6">
      <w:pPr>
        <w:tabs>
          <w:tab w:val="left" w:pos="418"/>
        </w:tabs>
        <w:autoSpaceDE w:val="0"/>
        <w:autoSpaceDN w:val="0"/>
        <w:adjustRightInd w:val="0"/>
        <w:spacing w:line="276" w:lineRule="auto"/>
        <w:jc w:val="both"/>
        <w:rPr>
          <w:rFonts w:eastAsiaTheme="minorEastAsia"/>
        </w:rPr>
      </w:pPr>
      <w:r w:rsidRPr="003A5EB6">
        <w:rPr>
          <w:rFonts w:eastAsiaTheme="minorEastAsia"/>
        </w:rPr>
        <w:t xml:space="preserve">            3.1.</w:t>
      </w:r>
      <w:r w:rsidRPr="003A5EB6" w:rsidDel="003B07C6">
        <w:rPr>
          <w:rFonts w:eastAsiaTheme="minorEastAsia"/>
        </w:rPr>
        <w:t xml:space="preserve"> </w:t>
      </w:r>
      <w:r w:rsidRPr="003A5EB6">
        <w:rPr>
          <w:rFonts w:eastAsiaTheme="minorEastAsia"/>
        </w:rPr>
        <w:t>Совместно или самостоятельно по согласованию с Заказчиком посещать строительную (ные) площадку (ки) Объекта (тов) и иметь доступ ко всем видам СМР, узлам, конструкциям, системам и частям возводимого/мых объекта/тов производства работ в течение периода действия Договора.</w:t>
      </w:r>
    </w:p>
    <w:p w:rsidR="003A5EB6" w:rsidRPr="003A5EB6" w:rsidRDefault="003A5EB6" w:rsidP="003A5EB6">
      <w:pPr>
        <w:tabs>
          <w:tab w:val="left" w:pos="418"/>
        </w:tabs>
        <w:autoSpaceDE w:val="0"/>
        <w:autoSpaceDN w:val="0"/>
        <w:adjustRightInd w:val="0"/>
        <w:spacing w:line="276" w:lineRule="auto"/>
        <w:jc w:val="both"/>
        <w:rPr>
          <w:rFonts w:eastAsiaTheme="minorEastAsia"/>
        </w:rPr>
      </w:pPr>
    </w:p>
    <w:p w:rsidR="003A5EB6" w:rsidRPr="003A5EB6" w:rsidRDefault="003A5EB6" w:rsidP="003A5EB6">
      <w:pPr>
        <w:tabs>
          <w:tab w:val="left" w:pos="418"/>
        </w:tabs>
        <w:autoSpaceDE w:val="0"/>
        <w:autoSpaceDN w:val="0"/>
        <w:adjustRightInd w:val="0"/>
        <w:spacing w:line="276" w:lineRule="auto"/>
        <w:jc w:val="both"/>
        <w:rPr>
          <w:rFonts w:eastAsiaTheme="minorEastAsia"/>
          <w:b/>
        </w:rPr>
      </w:pPr>
    </w:p>
    <w:p w:rsidR="003A5EB6" w:rsidRPr="003A5EB6" w:rsidRDefault="003A5EB6" w:rsidP="003A5EB6">
      <w:pPr>
        <w:tabs>
          <w:tab w:val="left" w:pos="418"/>
        </w:tabs>
        <w:autoSpaceDE w:val="0"/>
        <w:autoSpaceDN w:val="0"/>
        <w:adjustRightInd w:val="0"/>
        <w:spacing w:line="276" w:lineRule="auto"/>
        <w:jc w:val="center"/>
        <w:rPr>
          <w:rFonts w:eastAsiaTheme="minorEastAsia"/>
          <w:b/>
        </w:rPr>
      </w:pPr>
      <w:r w:rsidRPr="003A5EB6">
        <w:rPr>
          <w:rFonts w:eastAsiaTheme="minorEastAsia"/>
          <w:b/>
        </w:rPr>
        <w:t>4. Программа работ.</w:t>
      </w:r>
    </w:p>
    <w:p w:rsidR="003A5EB6" w:rsidRPr="003A5EB6" w:rsidRDefault="003A5EB6" w:rsidP="003A5EB6">
      <w:pPr>
        <w:tabs>
          <w:tab w:val="left" w:pos="418"/>
        </w:tabs>
        <w:autoSpaceDE w:val="0"/>
        <w:autoSpaceDN w:val="0"/>
        <w:adjustRightInd w:val="0"/>
        <w:spacing w:line="276" w:lineRule="auto"/>
        <w:jc w:val="both"/>
        <w:rPr>
          <w:rFonts w:eastAsiaTheme="minorEastAsia"/>
          <w:b/>
        </w:rPr>
      </w:pPr>
    </w:p>
    <w:p w:rsidR="003A5EB6" w:rsidRPr="003A5EB6" w:rsidRDefault="003A5EB6" w:rsidP="003A5EB6">
      <w:pPr>
        <w:tabs>
          <w:tab w:val="left" w:pos="418"/>
        </w:tabs>
        <w:autoSpaceDE w:val="0"/>
        <w:autoSpaceDN w:val="0"/>
        <w:adjustRightInd w:val="0"/>
        <w:spacing w:line="276" w:lineRule="auto"/>
        <w:ind w:firstLine="851"/>
        <w:jc w:val="both"/>
        <w:rPr>
          <w:rFonts w:eastAsiaTheme="minorEastAsia"/>
        </w:rPr>
      </w:pPr>
      <w:r w:rsidRPr="003A5EB6">
        <w:rPr>
          <w:rFonts w:eastAsiaTheme="minorEastAsia"/>
        </w:rPr>
        <w:t>4.1. Ознакомление с объектом, с проектной документацией.</w:t>
      </w:r>
    </w:p>
    <w:p w:rsidR="003A5EB6" w:rsidRPr="003A5EB6" w:rsidRDefault="003A5EB6" w:rsidP="003A5EB6">
      <w:pPr>
        <w:tabs>
          <w:tab w:val="left" w:pos="418"/>
        </w:tabs>
        <w:autoSpaceDE w:val="0"/>
        <w:autoSpaceDN w:val="0"/>
        <w:adjustRightInd w:val="0"/>
        <w:spacing w:line="276" w:lineRule="auto"/>
        <w:ind w:firstLine="851"/>
        <w:jc w:val="both"/>
        <w:rPr>
          <w:rFonts w:eastAsiaTheme="minorEastAsia"/>
        </w:rPr>
      </w:pPr>
      <w:r w:rsidRPr="003A5EB6">
        <w:rPr>
          <w:rFonts w:eastAsiaTheme="minorEastAsia"/>
        </w:rPr>
        <w:t>4.2. В соответствии с графиком производства при положительной и отрицательной температуре проводить лабораторный  контроль проведения работ по оценке качества строительных материалов (бетон, арматура, песок, щебень, цемент), дорожных материалов (асфальтобетон, битум), сварных элементов, болтов, гаек, плотности грунтов, коррозионной защите и др. в соответствии программой лабораторных испытаний. В соответствии с ГОСТами и СНИПами выдача заключений по результатам испытаний.</w:t>
      </w:r>
    </w:p>
    <w:p w:rsidR="003A5EB6" w:rsidRPr="003A5EB6" w:rsidRDefault="003A5EB6" w:rsidP="003A5EB6">
      <w:pPr>
        <w:tabs>
          <w:tab w:val="left" w:pos="418"/>
        </w:tabs>
        <w:autoSpaceDE w:val="0"/>
        <w:autoSpaceDN w:val="0"/>
        <w:adjustRightInd w:val="0"/>
        <w:spacing w:line="276" w:lineRule="auto"/>
        <w:ind w:firstLine="851"/>
        <w:jc w:val="both"/>
        <w:rPr>
          <w:rFonts w:eastAsiaTheme="minorEastAsia"/>
        </w:rPr>
      </w:pPr>
      <w:r w:rsidRPr="003A5EB6">
        <w:rPr>
          <w:rFonts w:eastAsiaTheme="minorEastAsia"/>
        </w:rPr>
        <w:t>4.3. Подготовка и проведение консультаций на рабочих местах по специальным строительным работам в присутствии представителей заказчика, авторов проекта и генподрядчиков.</w:t>
      </w:r>
    </w:p>
    <w:p w:rsidR="003A5EB6" w:rsidRPr="003A5EB6" w:rsidRDefault="003A5EB6" w:rsidP="003A5EB6">
      <w:pPr>
        <w:tabs>
          <w:tab w:val="left" w:pos="418"/>
        </w:tabs>
        <w:autoSpaceDE w:val="0"/>
        <w:autoSpaceDN w:val="0"/>
        <w:adjustRightInd w:val="0"/>
        <w:spacing w:line="276" w:lineRule="auto"/>
        <w:ind w:firstLine="851"/>
        <w:jc w:val="both"/>
        <w:rPr>
          <w:rFonts w:eastAsiaTheme="minorEastAsia"/>
        </w:rPr>
      </w:pPr>
      <w:r w:rsidRPr="003A5EB6">
        <w:rPr>
          <w:rFonts w:eastAsiaTheme="minorEastAsia"/>
        </w:rPr>
        <w:t>4.5. Составление сводных заключений по результатам работ.</w:t>
      </w:r>
    </w:p>
    <w:p w:rsidR="003A5EB6" w:rsidRPr="003A5EB6" w:rsidRDefault="003A5EB6" w:rsidP="003A5EB6">
      <w:pPr>
        <w:tabs>
          <w:tab w:val="left" w:pos="494"/>
        </w:tabs>
        <w:autoSpaceDE w:val="0"/>
        <w:autoSpaceDN w:val="0"/>
        <w:adjustRightInd w:val="0"/>
        <w:spacing w:line="276" w:lineRule="auto"/>
        <w:ind w:left="851"/>
        <w:jc w:val="both"/>
        <w:rPr>
          <w:rFonts w:eastAsiaTheme="minorEastAsia"/>
          <w:sz w:val="16"/>
          <w:szCs w:val="16"/>
        </w:rPr>
      </w:pPr>
    </w:p>
    <w:p w:rsidR="003A5EB6" w:rsidRPr="003A5EB6" w:rsidRDefault="003A5EB6" w:rsidP="003A5EB6">
      <w:pPr>
        <w:widowControl w:val="0"/>
        <w:spacing w:before="120" w:after="120" w:line="276" w:lineRule="auto"/>
        <w:jc w:val="center"/>
        <w:rPr>
          <w:b/>
        </w:rPr>
      </w:pPr>
      <w:r w:rsidRPr="003A5EB6">
        <w:rPr>
          <w:b/>
        </w:rPr>
        <w:t>5. Результаты услуг</w:t>
      </w:r>
    </w:p>
    <w:p w:rsidR="003A5EB6" w:rsidRPr="003A5EB6" w:rsidRDefault="003A5EB6" w:rsidP="003A5EB6">
      <w:pPr>
        <w:spacing w:before="120" w:after="120" w:line="276" w:lineRule="auto"/>
        <w:ind w:left="357"/>
        <w:contextualSpacing/>
        <w:jc w:val="both"/>
        <w:rPr>
          <w:b/>
          <w:sz w:val="16"/>
          <w:szCs w:val="16"/>
        </w:rPr>
      </w:pPr>
    </w:p>
    <w:p w:rsidR="003A5EB6" w:rsidRPr="003A5EB6" w:rsidRDefault="003A5EB6" w:rsidP="003A5EB6">
      <w:pPr>
        <w:spacing w:line="276" w:lineRule="auto"/>
        <w:ind w:firstLine="709"/>
        <w:contextualSpacing/>
        <w:jc w:val="both"/>
      </w:pPr>
      <w:r w:rsidRPr="003A5EB6">
        <w:t>5.1. Результатом оказания Услуг являются документы, свидетельствующие о выполнении Исполнителем своих функций,  определенных  в  разделе  1  настоящего  ТЗ.</w:t>
      </w:r>
    </w:p>
    <w:p w:rsidR="003A5EB6" w:rsidRPr="003A5EB6" w:rsidRDefault="003A5EB6" w:rsidP="003A5EB6">
      <w:pPr>
        <w:tabs>
          <w:tab w:val="left" w:pos="739"/>
        </w:tabs>
        <w:autoSpaceDE w:val="0"/>
        <w:autoSpaceDN w:val="0"/>
        <w:adjustRightInd w:val="0"/>
        <w:spacing w:before="38" w:line="276" w:lineRule="auto"/>
        <w:jc w:val="both"/>
        <w:rPr>
          <w:rFonts w:eastAsiaTheme="minorEastAsia"/>
        </w:rPr>
      </w:pPr>
      <w:r w:rsidRPr="003A5EB6">
        <w:rPr>
          <w:rFonts w:eastAsiaTheme="minorEastAsia"/>
        </w:rPr>
        <w:tab/>
        <w:t>5.2. П</w:t>
      </w:r>
      <w:r w:rsidRPr="003A5EB6">
        <w:rPr>
          <w:rFonts w:eastAsiaTheme="minorEastAsia"/>
          <w:bCs/>
        </w:rPr>
        <w:t xml:space="preserve">ротоколы  лабораторных испытаний, </w:t>
      </w:r>
      <w:r w:rsidRPr="003A5EB6">
        <w:rPr>
          <w:rFonts w:eastAsiaTheme="minorEastAsia"/>
        </w:rPr>
        <w:t xml:space="preserve">акты, иные результаты контрольных мероприятий выполненные и оформленные Исполнителем Услуг в установленном порядке; </w:t>
      </w:r>
    </w:p>
    <w:p w:rsidR="003A5EB6" w:rsidRPr="003A5EB6" w:rsidRDefault="003A5EB6" w:rsidP="003A5EB6">
      <w:pPr>
        <w:spacing w:line="276" w:lineRule="auto"/>
        <w:ind w:firstLine="709"/>
        <w:contextualSpacing/>
        <w:jc w:val="both"/>
      </w:pPr>
      <w:r w:rsidRPr="003A5EB6">
        <w:t>5.3.  Результаты оказания Услуг являются основанием для оформления Заказчиком Заключения о соответствии построенного/ных объекта/тов требованиям технических регламентов и проектной документации.</w:t>
      </w:r>
    </w:p>
    <w:p w:rsidR="003A5EB6" w:rsidRPr="003A5EB6" w:rsidRDefault="003A5EB6" w:rsidP="003A5EB6">
      <w:pPr>
        <w:spacing w:line="276" w:lineRule="auto"/>
        <w:ind w:firstLine="709"/>
        <w:contextualSpacing/>
        <w:jc w:val="both"/>
      </w:pPr>
    </w:p>
    <w:p w:rsidR="003A5EB6" w:rsidRPr="003A5EB6" w:rsidRDefault="003A5EB6" w:rsidP="003A5EB6">
      <w:pPr>
        <w:widowControl w:val="0"/>
        <w:numPr>
          <w:ilvl w:val="0"/>
          <w:numId w:val="17"/>
        </w:numPr>
        <w:tabs>
          <w:tab w:val="left" w:pos="2410"/>
        </w:tabs>
        <w:spacing w:before="120" w:after="120" w:line="276" w:lineRule="auto"/>
        <w:contextualSpacing/>
        <w:jc w:val="both"/>
        <w:rPr>
          <w:b/>
        </w:rPr>
      </w:pPr>
      <w:r w:rsidRPr="003A5EB6">
        <w:rPr>
          <w:b/>
        </w:rPr>
        <w:t>Материалы, предоставляемые Заказчиком</w:t>
      </w:r>
    </w:p>
    <w:p w:rsidR="003A5EB6" w:rsidRPr="003A5EB6" w:rsidRDefault="003A5EB6" w:rsidP="003A5EB6">
      <w:pPr>
        <w:widowControl w:val="0"/>
        <w:spacing w:line="276" w:lineRule="auto"/>
        <w:ind w:firstLine="708"/>
        <w:jc w:val="both"/>
      </w:pPr>
      <w:r w:rsidRPr="003A5EB6">
        <w:t xml:space="preserve">6.1. Для оказания Исполнителем услуг Заказчик при необходимости предоставляет Исполнителю проектную документацию, а также содействует в предоставлении в процессе  </w:t>
      </w:r>
      <w:r w:rsidRPr="003A5EB6">
        <w:lastRenderedPageBreak/>
        <w:t xml:space="preserve">контрольных мероприятий  участниками строительства объекта/тов рабочей, организационно-технологической, исполнительной и иной технической документации, включая акты приемки конструкций, паспорта и сертификаты на применяемые строительные материалы, оформляемой в ходе производственного и строительного контроля. </w:t>
      </w:r>
    </w:p>
    <w:p w:rsidR="003A5EB6" w:rsidRPr="003A5EB6" w:rsidRDefault="003A5EB6" w:rsidP="003A5EB6">
      <w:pPr>
        <w:widowControl w:val="0"/>
        <w:spacing w:line="276" w:lineRule="auto"/>
        <w:ind w:firstLine="709"/>
        <w:jc w:val="both"/>
      </w:pPr>
    </w:p>
    <w:p w:rsidR="003A5EB6" w:rsidRPr="003A5EB6" w:rsidRDefault="003A5EB6" w:rsidP="003A5EB6">
      <w:pPr>
        <w:widowControl w:val="0"/>
        <w:spacing w:line="276" w:lineRule="auto"/>
        <w:jc w:val="center"/>
        <w:rPr>
          <w:b/>
          <w:sz w:val="28"/>
          <w:szCs w:val="20"/>
        </w:rPr>
      </w:pPr>
      <w:r w:rsidRPr="003A5EB6">
        <w:rPr>
          <w:b/>
        </w:rPr>
        <w:t>7. Нормативные требования к оформлению предоставляемых Исполнителем материалов</w:t>
      </w:r>
    </w:p>
    <w:p w:rsidR="003A5EB6" w:rsidRPr="003A5EB6" w:rsidRDefault="003A5EB6" w:rsidP="003A5EB6">
      <w:pPr>
        <w:widowControl w:val="0"/>
        <w:spacing w:line="276" w:lineRule="auto"/>
        <w:ind w:firstLine="709"/>
        <w:jc w:val="both"/>
        <w:rPr>
          <w:bCs/>
        </w:rPr>
      </w:pPr>
      <w:r w:rsidRPr="003A5EB6">
        <w:t>7.1. Заключения, рекомендации, отчеты и письма оформляются с учетом  ГОСТ</w:t>
      </w:r>
      <w:r w:rsidRPr="003A5EB6">
        <w:rPr>
          <w:b/>
          <w:bCs/>
          <w:sz w:val="18"/>
          <w:szCs w:val="18"/>
        </w:rPr>
        <w:t xml:space="preserve">  </w:t>
      </w:r>
      <w:r w:rsidRPr="003A5EB6">
        <w:rPr>
          <w:bCs/>
        </w:rPr>
        <w:t>Р 6.30-2003</w:t>
      </w:r>
      <w:r w:rsidRPr="003A5EB6">
        <w:rPr>
          <w:b/>
          <w:bCs/>
          <w:sz w:val="22"/>
        </w:rPr>
        <w:t xml:space="preserve"> </w:t>
      </w:r>
      <w:r w:rsidRPr="003A5EB6">
        <w:rPr>
          <w:bCs/>
        </w:rPr>
        <w:t>«Унифицированные системы документации. Унифицированная система организационно-распорядительной документации. Требования к оформлению документов", СТО СМК 31-2005 «Порядок разработки, построения и оформления технического задания».</w:t>
      </w:r>
    </w:p>
    <w:p w:rsidR="003A5EB6" w:rsidRPr="003A5EB6" w:rsidRDefault="003A5EB6" w:rsidP="003A5EB6">
      <w:pPr>
        <w:widowControl w:val="0"/>
        <w:spacing w:line="276" w:lineRule="auto"/>
        <w:ind w:firstLine="709"/>
        <w:jc w:val="both"/>
        <w:rPr>
          <w:bCs/>
        </w:rPr>
      </w:pPr>
    </w:p>
    <w:tbl>
      <w:tblPr>
        <w:tblStyle w:val="2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3A5EB6" w:rsidRPr="007B1266" w:rsidTr="007173BC">
        <w:tc>
          <w:tcPr>
            <w:tcW w:w="4785" w:type="dxa"/>
          </w:tcPr>
          <w:p w:rsidR="003A5EB6" w:rsidRPr="007B1266" w:rsidRDefault="003A5EB6" w:rsidP="003A5EB6">
            <w:pPr>
              <w:widowControl w:val="0"/>
              <w:spacing w:line="276" w:lineRule="auto"/>
              <w:rPr>
                <w:rFonts w:ascii="Times New Roman" w:hAnsi="Times New Roman" w:cs="Times New Roman"/>
              </w:rPr>
            </w:pPr>
            <w:r w:rsidRPr="007B1266">
              <w:rPr>
                <w:rFonts w:ascii="Times New Roman" w:hAnsi="Times New Roman" w:cs="Times New Roman"/>
              </w:rPr>
              <w:t>Заказчик:</w:t>
            </w:r>
          </w:p>
        </w:tc>
        <w:tc>
          <w:tcPr>
            <w:tcW w:w="4786" w:type="dxa"/>
          </w:tcPr>
          <w:p w:rsidR="003A5EB6" w:rsidRPr="007B1266" w:rsidRDefault="003A5EB6" w:rsidP="003A5EB6">
            <w:pPr>
              <w:widowControl w:val="0"/>
              <w:spacing w:line="276" w:lineRule="auto"/>
              <w:rPr>
                <w:rFonts w:ascii="Times New Roman" w:hAnsi="Times New Roman" w:cs="Times New Roman"/>
              </w:rPr>
            </w:pPr>
            <w:r w:rsidRPr="007B1266">
              <w:rPr>
                <w:rFonts w:ascii="Times New Roman" w:hAnsi="Times New Roman" w:cs="Times New Roman"/>
              </w:rPr>
              <w:t>Исполнитель:</w:t>
            </w:r>
          </w:p>
        </w:tc>
      </w:tr>
      <w:tr w:rsidR="003A5EB6" w:rsidRPr="007B1266" w:rsidTr="007173BC">
        <w:tc>
          <w:tcPr>
            <w:tcW w:w="4785" w:type="dxa"/>
          </w:tcPr>
          <w:p w:rsidR="003A5EB6" w:rsidRPr="007B1266" w:rsidRDefault="003A5EB6" w:rsidP="003A5EB6">
            <w:pPr>
              <w:widowControl w:val="0"/>
              <w:spacing w:line="276" w:lineRule="auto"/>
              <w:rPr>
                <w:rFonts w:ascii="Times New Roman" w:hAnsi="Times New Roman" w:cs="Times New Roman"/>
              </w:rPr>
            </w:pPr>
          </w:p>
          <w:p w:rsidR="003A5EB6" w:rsidRPr="007B1266" w:rsidRDefault="003A5EB6" w:rsidP="003A5EB6">
            <w:pPr>
              <w:widowControl w:val="0"/>
              <w:spacing w:line="276" w:lineRule="auto"/>
              <w:rPr>
                <w:rFonts w:ascii="Times New Roman" w:hAnsi="Times New Roman" w:cs="Times New Roman"/>
              </w:rPr>
            </w:pPr>
            <w:r w:rsidRPr="007B1266">
              <w:rPr>
                <w:rFonts w:ascii="Times New Roman" w:hAnsi="Times New Roman" w:cs="Times New Roman"/>
              </w:rPr>
              <w:t>__________________/_________________/</w:t>
            </w:r>
          </w:p>
        </w:tc>
        <w:tc>
          <w:tcPr>
            <w:tcW w:w="4786" w:type="dxa"/>
          </w:tcPr>
          <w:p w:rsidR="003A5EB6" w:rsidRPr="007B1266" w:rsidRDefault="003A5EB6" w:rsidP="003A5EB6">
            <w:pPr>
              <w:widowControl w:val="0"/>
              <w:spacing w:line="276" w:lineRule="auto"/>
              <w:rPr>
                <w:rFonts w:ascii="Times New Roman" w:hAnsi="Times New Roman" w:cs="Times New Roman"/>
              </w:rPr>
            </w:pPr>
          </w:p>
          <w:p w:rsidR="003A5EB6" w:rsidRPr="007B1266" w:rsidRDefault="003A5EB6" w:rsidP="003A5EB6">
            <w:pPr>
              <w:widowControl w:val="0"/>
              <w:spacing w:line="276" w:lineRule="auto"/>
              <w:rPr>
                <w:rFonts w:ascii="Times New Roman" w:hAnsi="Times New Roman" w:cs="Times New Roman"/>
              </w:rPr>
            </w:pPr>
            <w:r w:rsidRPr="007B1266">
              <w:rPr>
                <w:rFonts w:ascii="Times New Roman" w:hAnsi="Times New Roman" w:cs="Times New Roman"/>
              </w:rPr>
              <w:t>__________________/__________________</w:t>
            </w:r>
          </w:p>
        </w:tc>
      </w:tr>
    </w:tbl>
    <w:p w:rsidR="003A5EB6" w:rsidRPr="003A5EB6" w:rsidRDefault="003A5EB6" w:rsidP="003A5EB6">
      <w:pPr>
        <w:widowControl w:val="0"/>
        <w:spacing w:line="276" w:lineRule="auto"/>
        <w:ind w:firstLine="709"/>
        <w:jc w:val="both"/>
      </w:pPr>
    </w:p>
    <w:p w:rsidR="003A5EB6" w:rsidRPr="003A5EB6" w:rsidRDefault="003A5EB6" w:rsidP="003A5EB6">
      <w:pPr>
        <w:widowControl w:val="0"/>
        <w:jc w:val="both"/>
        <w:rPr>
          <w:sz w:val="16"/>
          <w:szCs w:val="16"/>
        </w:rPr>
      </w:pPr>
    </w:p>
    <w:p w:rsidR="003A5EB6" w:rsidRPr="003A5EB6" w:rsidRDefault="003A5EB6" w:rsidP="003A5EB6">
      <w:pPr>
        <w:widowControl w:val="0"/>
        <w:jc w:val="both"/>
        <w:rPr>
          <w:sz w:val="16"/>
          <w:szCs w:val="16"/>
        </w:rPr>
      </w:pPr>
    </w:p>
    <w:p w:rsidR="004D1DC3" w:rsidRPr="002440E8" w:rsidRDefault="004D1DC3" w:rsidP="00B424F4">
      <w:r w:rsidRPr="002440E8">
        <w:br w:type="page"/>
      </w:r>
    </w:p>
    <w:p w:rsidR="002C50DB" w:rsidRPr="002163C3" w:rsidRDefault="0065418B" w:rsidP="00343C90">
      <w:pPr>
        <w:pStyle w:val="10"/>
        <w:spacing w:before="240" w:after="240" w:line="240" w:lineRule="auto"/>
        <w:ind w:left="360"/>
      </w:pPr>
      <w:bookmarkStart w:id="76" w:name="_Toc353985098"/>
      <w:r w:rsidRPr="002163C3">
        <w:lastRenderedPageBreak/>
        <w:t>11</w:t>
      </w:r>
      <w:r w:rsidR="00343C90" w:rsidRPr="002163C3">
        <w:t xml:space="preserve">. </w:t>
      </w:r>
      <w:r w:rsidR="002C50DB" w:rsidRPr="002163C3">
        <w:t>ТЕХНИЧЕСКАЯ ЧАСТЬ</w:t>
      </w:r>
      <w:bookmarkEnd w:id="76"/>
    </w:p>
    <w:p w:rsidR="007173BC" w:rsidRPr="002163C3" w:rsidRDefault="007173BC" w:rsidP="007173BC">
      <w:pPr>
        <w:tabs>
          <w:tab w:val="left" w:pos="1134"/>
        </w:tabs>
        <w:ind w:left="709"/>
        <w:jc w:val="center"/>
        <w:rPr>
          <w:b/>
        </w:rPr>
      </w:pPr>
      <w:r w:rsidRPr="002163C3">
        <w:rPr>
          <w:b/>
        </w:rPr>
        <w:t>Техническое задание</w:t>
      </w:r>
    </w:p>
    <w:p w:rsidR="007173BC" w:rsidRPr="002163C3" w:rsidRDefault="007173BC" w:rsidP="007173BC">
      <w:pPr>
        <w:tabs>
          <w:tab w:val="left" w:pos="1134"/>
        </w:tabs>
        <w:ind w:left="709"/>
        <w:jc w:val="center"/>
        <w:rPr>
          <w:b/>
        </w:rPr>
      </w:pPr>
      <w:r w:rsidRPr="002163C3">
        <w:rPr>
          <w:b/>
        </w:rPr>
        <w:t>на проведение процедуры закупки</w:t>
      </w:r>
    </w:p>
    <w:p w:rsidR="007173BC" w:rsidRPr="002163C3" w:rsidRDefault="007173BC" w:rsidP="007173BC">
      <w:pPr>
        <w:tabs>
          <w:tab w:val="left" w:pos="1134"/>
        </w:tabs>
        <w:ind w:left="709"/>
        <w:jc w:val="center"/>
        <w:rPr>
          <w:b/>
        </w:rPr>
      </w:pPr>
      <w:r w:rsidRPr="002163C3">
        <w:rPr>
          <w:b/>
        </w:rPr>
        <w:t>«Оказание услуг по проведению лабораторных испытаний»</w:t>
      </w:r>
    </w:p>
    <w:p w:rsidR="007173BC" w:rsidRPr="002163C3" w:rsidRDefault="007173BC" w:rsidP="007173BC">
      <w:pPr>
        <w:tabs>
          <w:tab w:val="left" w:pos="1134"/>
        </w:tabs>
        <w:ind w:left="709"/>
        <w:jc w:val="center"/>
        <w:rPr>
          <w:b/>
        </w:rPr>
      </w:pPr>
      <w:r w:rsidRPr="002163C3">
        <w:rPr>
          <w:b/>
        </w:rPr>
        <w:t>на объектах инновационного центра «Сколково»</w:t>
      </w:r>
    </w:p>
    <w:p w:rsidR="007173BC" w:rsidRDefault="007173BC" w:rsidP="007173BC">
      <w:pPr>
        <w:tabs>
          <w:tab w:val="left" w:pos="1134"/>
        </w:tabs>
        <w:ind w:left="709"/>
        <w:jc w:val="center"/>
        <w:rPr>
          <w:b/>
        </w:rPr>
      </w:pPr>
      <w:r w:rsidRPr="002163C3">
        <w:rPr>
          <w:b/>
        </w:rPr>
        <w:t>за счет средств субсидий.</w:t>
      </w:r>
    </w:p>
    <w:p w:rsidR="007173BC" w:rsidRPr="005003C6" w:rsidRDefault="007173BC" w:rsidP="007173BC">
      <w:pPr>
        <w:tabs>
          <w:tab w:val="left" w:pos="1134"/>
        </w:tabs>
        <w:ind w:left="709"/>
        <w:jc w:val="both"/>
        <w:rPr>
          <w:b/>
        </w:rPr>
      </w:pPr>
    </w:p>
    <w:p w:rsidR="007173BC" w:rsidRDefault="007173BC" w:rsidP="007173BC">
      <w:pPr>
        <w:numPr>
          <w:ilvl w:val="0"/>
          <w:numId w:val="18"/>
        </w:numPr>
        <w:tabs>
          <w:tab w:val="left" w:pos="0"/>
        </w:tabs>
        <w:ind w:left="0" w:firstLine="0"/>
        <w:rPr>
          <w:b/>
        </w:rPr>
      </w:pPr>
      <w:r w:rsidRPr="005003C6">
        <w:rPr>
          <w:b/>
        </w:rPr>
        <w:t>Перечень, наименования и объемы товаров/ работ/ услуг, являющихся Предметом закупки:</w:t>
      </w:r>
    </w:p>
    <w:p w:rsidR="007173BC" w:rsidRPr="005003C6" w:rsidRDefault="007173BC" w:rsidP="007173BC">
      <w:pPr>
        <w:tabs>
          <w:tab w:val="left" w:pos="0"/>
        </w:tabs>
        <w:rPr>
          <w:b/>
        </w:rPr>
      </w:pPr>
    </w:p>
    <w:tbl>
      <w:tblPr>
        <w:tblStyle w:val="3c"/>
        <w:tblW w:w="10632" w:type="dxa"/>
        <w:tblInd w:w="-318" w:type="dxa"/>
        <w:tblLayout w:type="fixed"/>
        <w:tblLook w:val="04A0" w:firstRow="1" w:lastRow="0" w:firstColumn="1" w:lastColumn="0" w:noHBand="0" w:noVBand="1"/>
      </w:tblPr>
      <w:tblGrid>
        <w:gridCol w:w="533"/>
        <w:gridCol w:w="602"/>
        <w:gridCol w:w="1418"/>
        <w:gridCol w:w="4961"/>
        <w:gridCol w:w="1701"/>
        <w:gridCol w:w="709"/>
        <w:gridCol w:w="708"/>
      </w:tblGrid>
      <w:tr w:rsidR="002017BA" w:rsidRPr="002017BA" w:rsidTr="002017BA">
        <w:trPr>
          <w:trHeight w:val="219"/>
        </w:trPr>
        <w:tc>
          <w:tcPr>
            <w:tcW w:w="1135" w:type="dxa"/>
            <w:gridSpan w:val="2"/>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Номер</w:t>
            </w:r>
          </w:p>
        </w:tc>
        <w:tc>
          <w:tcPr>
            <w:tcW w:w="8080" w:type="dxa"/>
            <w:gridSpan w:val="3"/>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Наименование работ, услуг</w:t>
            </w:r>
          </w:p>
        </w:tc>
        <w:tc>
          <w:tcPr>
            <w:tcW w:w="709" w:type="dxa"/>
          </w:tcPr>
          <w:p w:rsidR="002017BA" w:rsidRPr="002017BA" w:rsidRDefault="002017BA" w:rsidP="002017BA">
            <w:pPr>
              <w:jc w:val="center"/>
              <w:rPr>
                <w:rFonts w:ascii="Times New Roman" w:hAnsi="Times New Roman" w:cs="Times New Roman"/>
                <w:sz w:val="18"/>
                <w:szCs w:val="18"/>
              </w:rPr>
            </w:pPr>
          </w:p>
        </w:tc>
        <w:tc>
          <w:tcPr>
            <w:tcW w:w="708" w:type="dxa"/>
          </w:tcPr>
          <w:p w:rsidR="002017BA" w:rsidRPr="002017BA" w:rsidRDefault="002017BA" w:rsidP="002017BA">
            <w:pPr>
              <w:jc w:val="center"/>
              <w:rPr>
                <w:rFonts w:ascii="Times New Roman" w:hAnsi="Times New Roman" w:cs="Times New Roman"/>
                <w:sz w:val="18"/>
                <w:szCs w:val="18"/>
              </w:rPr>
            </w:pPr>
          </w:p>
        </w:tc>
      </w:tr>
      <w:tr w:rsidR="002017BA" w:rsidRPr="002017BA" w:rsidTr="002017BA">
        <w:trPr>
          <w:cantSplit/>
          <w:trHeight w:val="2355"/>
        </w:trPr>
        <w:tc>
          <w:tcPr>
            <w:tcW w:w="533"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п/п</w:t>
            </w:r>
          </w:p>
        </w:tc>
        <w:tc>
          <w:tcPr>
            <w:tcW w:w="602" w:type="dxa"/>
            <w:textDirection w:val="btLr"/>
            <w:vAlign w:val="center"/>
          </w:tcPr>
          <w:p w:rsidR="002017BA" w:rsidRPr="002017BA" w:rsidRDefault="002017BA" w:rsidP="002017BA">
            <w:pPr>
              <w:ind w:left="113" w:right="113"/>
              <w:jc w:val="center"/>
              <w:rPr>
                <w:rFonts w:ascii="Times New Roman" w:hAnsi="Times New Roman" w:cs="Times New Roman"/>
                <w:sz w:val="18"/>
                <w:szCs w:val="18"/>
              </w:rPr>
            </w:pPr>
            <w:r w:rsidRPr="002017BA">
              <w:rPr>
                <w:rFonts w:ascii="Times New Roman" w:hAnsi="Times New Roman" w:cs="Times New Roman"/>
                <w:sz w:val="18"/>
                <w:szCs w:val="18"/>
              </w:rPr>
              <w:t>по Программе лабораторных испытаний</w:t>
            </w:r>
          </w:p>
        </w:tc>
        <w:tc>
          <w:tcPr>
            <w:tcW w:w="1418" w:type="dxa"/>
            <w:textDirection w:val="btLr"/>
            <w:vAlign w:val="center"/>
          </w:tcPr>
          <w:p w:rsidR="002017BA" w:rsidRPr="002017BA" w:rsidRDefault="002017BA" w:rsidP="002017BA">
            <w:pPr>
              <w:ind w:left="113" w:right="113"/>
              <w:jc w:val="center"/>
              <w:rPr>
                <w:rFonts w:ascii="Times New Roman" w:hAnsi="Times New Roman" w:cs="Times New Roman"/>
                <w:sz w:val="18"/>
                <w:szCs w:val="18"/>
              </w:rPr>
            </w:pPr>
            <w:r w:rsidRPr="002017BA">
              <w:rPr>
                <w:rFonts w:ascii="Times New Roman" w:hAnsi="Times New Roman" w:cs="Times New Roman"/>
                <w:sz w:val="18"/>
                <w:szCs w:val="18"/>
              </w:rPr>
              <w:t>наименование испытываемых материалов, конструкций и изделий</w:t>
            </w:r>
          </w:p>
        </w:tc>
        <w:tc>
          <w:tcPr>
            <w:tcW w:w="496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наименование испытаний и (или) определяемых характеристик (параметров)</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обозначение нормативной документации на методы испытаний</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Ед. изм.</w:t>
            </w:r>
          </w:p>
        </w:tc>
        <w:tc>
          <w:tcPr>
            <w:tcW w:w="708"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Кол-во</w:t>
            </w:r>
          </w:p>
        </w:tc>
      </w:tr>
      <w:tr w:rsidR="002017BA" w:rsidRPr="002017BA" w:rsidTr="002017BA">
        <w:tc>
          <w:tcPr>
            <w:tcW w:w="533"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w:t>
            </w:r>
          </w:p>
        </w:tc>
        <w:tc>
          <w:tcPr>
            <w:tcW w:w="602"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2</w:t>
            </w:r>
          </w:p>
        </w:tc>
        <w:tc>
          <w:tcPr>
            <w:tcW w:w="1418"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3</w:t>
            </w:r>
          </w:p>
        </w:tc>
        <w:tc>
          <w:tcPr>
            <w:tcW w:w="4961"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4</w:t>
            </w:r>
          </w:p>
        </w:tc>
        <w:tc>
          <w:tcPr>
            <w:tcW w:w="1701"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5</w:t>
            </w:r>
          </w:p>
        </w:tc>
        <w:tc>
          <w:tcPr>
            <w:tcW w:w="709" w:type="dxa"/>
          </w:tcPr>
          <w:p w:rsidR="002017BA" w:rsidRPr="002017BA" w:rsidRDefault="002017BA" w:rsidP="002017BA">
            <w:pPr>
              <w:jc w:val="center"/>
              <w:rPr>
                <w:rFonts w:ascii="Times New Roman" w:hAnsi="Times New Roman" w:cs="Times New Roman"/>
                <w:sz w:val="18"/>
                <w:szCs w:val="18"/>
                <w:highlight w:val="yellow"/>
              </w:rPr>
            </w:pPr>
          </w:p>
        </w:tc>
        <w:tc>
          <w:tcPr>
            <w:tcW w:w="708" w:type="dxa"/>
          </w:tcPr>
          <w:p w:rsidR="002017BA" w:rsidRPr="002017BA" w:rsidRDefault="002017BA" w:rsidP="002017BA">
            <w:pPr>
              <w:jc w:val="center"/>
              <w:rPr>
                <w:rFonts w:ascii="Times New Roman" w:hAnsi="Times New Roman" w:cs="Times New Roman"/>
                <w:sz w:val="18"/>
                <w:szCs w:val="18"/>
                <w:highlight w:val="yellow"/>
              </w:rPr>
            </w:pPr>
          </w:p>
        </w:tc>
      </w:tr>
      <w:tr w:rsidR="002017BA" w:rsidRPr="002017BA" w:rsidTr="002017BA">
        <w:tc>
          <w:tcPr>
            <w:tcW w:w="533"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w:t>
            </w: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w:t>
            </w:r>
          </w:p>
        </w:tc>
        <w:tc>
          <w:tcPr>
            <w:tcW w:w="1418"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Битумы нефтяные, дорожные, вязкие (испытание вязкого битума)</w:t>
            </w: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Обезвоживание битума. Процеживание через сетку от загрязнения. Определение глубины проникания иглы при t + 25 C.</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11501-78</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2</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Обезвоживание битума. Процеживание через сетку от загрязнения. Определение глубины проникания иглы при t  0 C.</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11501-78</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3</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температуры размягчения  по  кольцу  и  шару (КиШ)</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11506-73</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4</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растяжимости битума при t + 25 C</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11505-75</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5</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растяжимости битума при t  0 C</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11505-75</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6</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температуры хрупкости по Фраасу</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11507-78</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7</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температуры вспышки и воспламенения в открытом тигле</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4333-87</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bCs/>
                <w:color w:val="000000"/>
                <w:sz w:val="18"/>
                <w:szCs w:val="18"/>
              </w:rPr>
            </w:pPr>
            <w:r w:rsidRPr="002017BA">
              <w:rPr>
                <w:rFonts w:ascii="Times New Roman" w:hAnsi="Times New Roman" w:cs="Times New Roman"/>
                <w:bCs/>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8</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изменения температуры размягчения по кольцу и шару (КиШ)после прогрева</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11506-73</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9</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индекса пенетрации (при известных температуре по КиШ и пенетрации при  t 25 С)</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22245-90</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2.</w:t>
            </w: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10</w:t>
            </w:r>
          </w:p>
        </w:tc>
        <w:tc>
          <w:tcPr>
            <w:tcW w:w="1418"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Щебень и гравий из плотных горных пород (щебень и гравий из плотных горных пород свыше 120 мм, щебень из валунов)</w:t>
            </w: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зернового  состава</w:t>
            </w:r>
          </w:p>
        </w:tc>
        <w:tc>
          <w:tcPr>
            <w:tcW w:w="1701"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8269.0-97</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11</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содержания дробленых зерен в щебне из гравия</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12</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содержания зерен пластинчатой (лещадной)  и игловатой форм</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13</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содержания зерен слабых пород в щебне (гравии)</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14</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прочности на одноосное сжатие</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15</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содержания пылевидных и глинистых частиц</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16</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предела прочности при сжатии горной породы</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17</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Изготовление образцов из горной породы</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образец</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18</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содержания глины в комках</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19</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насыпной плотности и пустотности</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20</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дробимости</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21</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влажности</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22</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водопоглощения горной породы и щебня (гравия)</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23</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истинной плотности горной породы и зерен щебня</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24</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морозостойкости базовым методом, в том числе:</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 </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 </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25</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для марки F 50</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26</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для марки F 100</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27</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для марки F 150</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28</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для марки F 200</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29</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для марки F 300</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30</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для марки F 400</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31</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морозостойкости ускоренным методом, в том числе:</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 </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 </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32</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для марок F 15, F 25, F 50 и F 100</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33</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для марок F 150, F 200, F 300, F 400</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34</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средней плотности и пористости горной породы и зерен щебня (гравия)</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35</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насыпной плотности д/перевода количества из единицы массы в объемные</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36</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истираемости</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37</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Подготовка образцов для испытаний прочности на одноосное сжатие. Изготовление образцов, торцевание, обработка на шлифовальном станке (круге).</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3.</w:t>
            </w: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38</w:t>
            </w:r>
          </w:p>
        </w:tc>
        <w:tc>
          <w:tcPr>
            <w:tcW w:w="1418"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Песок природный и из отсевов дробления</w:t>
            </w: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зернового состава  и модуля крупности</w:t>
            </w:r>
          </w:p>
        </w:tc>
        <w:tc>
          <w:tcPr>
            <w:tcW w:w="1701"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8735-88</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39</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содержания пылевидных и глинистых частиц</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40</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содержания глины в комках</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41</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насыпной плотности и пустотности</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42</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влажности</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43</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истинной плотности</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44</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Содержание вредных компонентов и примесей</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45</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прочности  песка из  отсевов дробления</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8269.0-97</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4.</w:t>
            </w: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46</w:t>
            </w:r>
          </w:p>
        </w:tc>
        <w:tc>
          <w:tcPr>
            <w:tcW w:w="1418"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Смеси асфальтобетонные и асфальтон (щебеночно-мастичная асфальтобетонная смесь)</w:t>
            </w: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средней плотности уплотненного материала (объемной массы) и средней плотности асфальтобетона и его минеральной части (остова)</w:t>
            </w:r>
          </w:p>
        </w:tc>
        <w:tc>
          <w:tcPr>
            <w:tcW w:w="1701"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12801-98</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47</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водонасыщения</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48</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предела прочности при сжатии асфальтобетона при температуре 200С, 500С</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49</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водостойкости</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50</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коэффициента водостойкости асфальтобетона при длительном водонасыщении</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51</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содержания битума</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52</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предела прочности при температуре 20 С при длительном водонасыщении</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53</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коэффициента уплотнения смеси в конструктивных слоях дорожных одежд</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54</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сдвигоустойчивости (коэффициента внутреннего трения + сцепление при сдвиге), при t + 50 С</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55</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трещиностойкости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9128-2009</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56</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зернового состава минеральной части смеси</w:t>
            </w:r>
          </w:p>
        </w:tc>
        <w:tc>
          <w:tcPr>
            <w:tcW w:w="1701"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12801-98</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57</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пористости минеральной части асфальтобетона</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58</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Выбуривание образцов (кернов) асфальтобетона из конструкции дорожной одежды</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керн</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59</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Подготовка асфальтобетонных кернов к испытаниям: резка послойно (нижний, верхний и т.д.) с определением толщины слоев</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вырубка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60</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сцепления  битума с поверхностью минеральной части  смеси</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5.</w:t>
            </w: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61</w:t>
            </w:r>
          </w:p>
        </w:tc>
        <w:tc>
          <w:tcPr>
            <w:tcW w:w="1418"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Сборные и монолитные железобетонные и бетонные  конструкции</w:t>
            </w: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толщины защитного слоя бетона и расположения стальной арматуры</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22904-93</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испытание</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62</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геометрических параметров (в т.ч. вертикальность и горизонтальность поверхностей)</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26433.0-85</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конструкция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63</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Параметры, определяющие категорию поверхности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26433.1-89</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конструкция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64</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Ширина раскрытия технологических трещин</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8829-94</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трещина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65</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отклонений конструкций от осей здания (строения, сооружения)</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"СНиП 52-01-2003 (СНиП 3.03.01-87)"</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конструкция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66</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отклонений горизонтальных плоскостей</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"СНиП 52-01-2003 (СНиП 3.03.01-87)"</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конструкция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67</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отклонений конструкций от вертикали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"СНиП 52-01-2003 (СНиП 3.03.01-87)"</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конструкция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68</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шага армирования</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"СНиП 52-01-2003 (СНиП 3.03.01-87)"</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конструкция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69</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прочности бетона на сжатие в конструкциях</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22690-88</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конст</w:t>
            </w:r>
            <w:r w:rsidRPr="002017BA">
              <w:rPr>
                <w:rFonts w:ascii="Times New Roman" w:hAnsi="Times New Roman" w:cs="Times New Roman"/>
                <w:sz w:val="18"/>
                <w:szCs w:val="18"/>
              </w:rPr>
              <w:lastRenderedPageBreak/>
              <w:t>рукция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lastRenderedPageBreak/>
              <w:t>100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70</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прочности бетона в конструкциях методом отрыва со скалыванием</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22690-88</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испытание</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71</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прочности бетона в конструкциях методом упругого отскока/ударного импульса</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22690-88</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испытание</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72</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прочности бетона ультразвуковым методом</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17624-87</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испытание</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73</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прочности бетона монолитных конструкций ультразвуковым методом  или методом упругого отскока</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17624-87</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испытание</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100</w:t>
            </w:r>
          </w:p>
        </w:tc>
      </w:tr>
      <w:tr w:rsidR="002017BA" w:rsidRPr="002017BA" w:rsidTr="002017BA">
        <w:tc>
          <w:tcPr>
            <w:tcW w:w="533"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6.</w:t>
            </w: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74</w:t>
            </w:r>
          </w:p>
        </w:tc>
        <w:tc>
          <w:tcPr>
            <w:tcW w:w="1418"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Арматурная сталь</w:t>
            </w: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 xml:space="preserve">Предел текучести </w:t>
            </w:r>
          </w:p>
        </w:tc>
        <w:tc>
          <w:tcPr>
            <w:tcW w:w="1701"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12004-81 и другая нормативная документация</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75</w:t>
            </w:r>
          </w:p>
        </w:tc>
        <w:tc>
          <w:tcPr>
            <w:tcW w:w="1418" w:type="dxa"/>
            <w:vMerge/>
          </w:tcPr>
          <w:p w:rsidR="002017BA" w:rsidRPr="002017BA" w:rsidRDefault="002017BA" w:rsidP="002017BA">
            <w:pPr>
              <w:jc w:val="center"/>
              <w:rPr>
                <w:rFonts w:ascii="Times New Roman" w:hAnsi="Times New Roman" w:cs="Times New Roman"/>
                <w:sz w:val="18"/>
                <w:szCs w:val="18"/>
              </w:rPr>
            </w:pPr>
          </w:p>
        </w:tc>
        <w:tc>
          <w:tcPr>
            <w:tcW w:w="4961" w:type="dxa"/>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 xml:space="preserve">Временное сопротивление разрыву </w:t>
            </w:r>
          </w:p>
        </w:tc>
        <w:tc>
          <w:tcPr>
            <w:tcW w:w="1701" w:type="dxa"/>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ГОСТ 12004-81</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76</w:t>
            </w:r>
          </w:p>
        </w:tc>
        <w:tc>
          <w:tcPr>
            <w:tcW w:w="1418" w:type="dxa"/>
            <w:vMerge/>
          </w:tcPr>
          <w:p w:rsidR="002017BA" w:rsidRPr="002017BA" w:rsidRDefault="002017BA" w:rsidP="002017BA">
            <w:pPr>
              <w:jc w:val="center"/>
              <w:rPr>
                <w:rFonts w:ascii="Times New Roman" w:hAnsi="Times New Roman" w:cs="Times New Roman"/>
                <w:sz w:val="18"/>
                <w:szCs w:val="18"/>
              </w:rPr>
            </w:pPr>
          </w:p>
        </w:tc>
        <w:tc>
          <w:tcPr>
            <w:tcW w:w="4961" w:type="dxa"/>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Относительное удлинение арматурной стали</w:t>
            </w:r>
          </w:p>
        </w:tc>
        <w:tc>
          <w:tcPr>
            <w:tcW w:w="1701" w:type="dxa"/>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ГОСТ 12004-81</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77</w:t>
            </w:r>
          </w:p>
        </w:tc>
        <w:tc>
          <w:tcPr>
            <w:tcW w:w="1418" w:type="dxa"/>
            <w:vMerge/>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 xml:space="preserve">Механическое испытание сварных соединений на прочность </w:t>
            </w:r>
          </w:p>
        </w:tc>
        <w:tc>
          <w:tcPr>
            <w:tcW w:w="1701"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10922-80, ГОСТ 12004-81</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стык</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7.</w:t>
            </w: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78</w:t>
            </w:r>
          </w:p>
        </w:tc>
        <w:tc>
          <w:tcPr>
            <w:tcW w:w="1418"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Грунт</w:t>
            </w: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естественной влажности</w:t>
            </w:r>
          </w:p>
        </w:tc>
        <w:tc>
          <w:tcPr>
            <w:tcW w:w="1701"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5180-84</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образец</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79</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влажности границ текучести</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80</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влажности границ раскатывания</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81</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числа пластичности</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82</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плотности грунта</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83</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Оформление графика стандартного уплотнения грунта</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22733-2003</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график</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84</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глины в комках</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8735-88</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85</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гранулометрического состава грунтов</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12536-79</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образец</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86</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предела прочности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12248-96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87</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оптимальной влажности и максимальной плотности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22733-2002</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точка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88</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коэффициента фильтрации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25584-90</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образец</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89</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Полевые испытания коэффициента проницаемости методом налива в шурфы</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23278-78</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шурф</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90</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Пересчет коэффициента фильтрации для смесей гравийно-песчаных</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25607-2009</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91</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Плотность частиц грунта пикнометрическим методом</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5180-84</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92</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предела прочности грунта на одноосное сжатие</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12248-96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образец</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93</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Изготовление образцов из горной породы</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30416-96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образец</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94</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плотности грунта в конструкции методом режущих колец</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5180-84</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образец</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95</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плотности грунта в конструкции методом замещения объема</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28514-90</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лунка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96</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условного динамического сопротивления методом динамического зондирования для песков и глинистых грунтов</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19912-2001</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участок</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97</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Санитарно-микробиологический анализ почв</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17.44.02-84, МУ 2.1.7.730-99, МУ 2293-81, МУ 1446-76, МУК 4.2.796-99, МУ №2.1.7.2657-10</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точка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98</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Санитарно-химический анализ почвы</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17.44.02-84,  ГОСТ 26483-85, М-МВИ-80-2001,  ПНД Ф 16.1.1-96,ПНД Ф 16.1:2:2.2:3.39-03, ПНД Ф 16.1:2/21-98</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точка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99</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Расчет коэффициента уплотнения по максимальной плотности и плотности грунта в конструкции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СНиП 2.05.02-85</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поперечник</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100</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Анализ водной вытяжки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ОСТ 46-52-76</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анализ</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101</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содержания пылевидных и глинистых частиц</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8735-88</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8.</w:t>
            </w: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102</w:t>
            </w:r>
          </w:p>
        </w:tc>
        <w:tc>
          <w:tcPr>
            <w:tcW w:w="1418"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Вода</w:t>
            </w: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Химический анализ воды</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Р 8.613-2005 ГСИ</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анализ</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103</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Микробиологический анализ воды</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МУК 4.2.1018-01</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анализ</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9.</w:t>
            </w: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104</w:t>
            </w:r>
          </w:p>
        </w:tc>
        <w:tc>
          <w:tcPr>
            <w:tcW w:w="1418"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Дорожная разметка</w:t>
            </w: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Испытание применяемых материалов (ЛКМ/пластик/шарики)</w:t>
            </w:r>
          </w:p>
        </w:tc>
        <w:tc>
          <w:tcPr>
            <w:tcW w:w="1701"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Р 52575-2006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км</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105</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геометрических параметров</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км</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106</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коэффициента яркости</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км</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107</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коэффициента световозвращения</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км</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108</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коэффициента сцепления</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Р 52576-2006 ,  ГОСТ Р 51256-99</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км</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10.</w:t>
            </w: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109</w:t>
            </w:r>
          </w:p>
        </w:tc>
        <w:tc>
          <w:tcPr>
            <w:tcW w:w="1418"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Портландцемент</w:t>
            </w: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тонкости помола</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310.2-76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15</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110</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нормальной густоты</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310.3-76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15</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111</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сроков схватывания цементного теста</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310.3-76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15</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112</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равномерности изменения объема цемента</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310.3-76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15</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113</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химического анализа клинкера и цемента</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5382-91</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15</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114</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минералогического состава клинкера (содержание в клинкере трехкальциевого силиката (3CaO x SiO), трехкальциевого алюмината, четырехкальциевого алюмоферрита   и суммы щелочных оксидов)</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5382-91</w:t>
            </w:r>
          </w:p>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22266-94</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15</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115</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Изготовление образцов для испытаний прочности и их хранение 28 сут.</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310.4-76</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серия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15</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116</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вида и содержание добавок</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5382-91</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15</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117</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предела прочности при изгибе и сжатии образцов</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310.4-76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15</w:t>
            </w:r>
          </w:p>
        </w:tc>
      </w:tr>
      <w:tr w:rsidR="002017BA" w:rsidRPr="002017BA" w:rsidTr="002017BA">
        <w:tc>
          <w:tcPr>
            <w:tcW w:w="533"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11.</w:t>
            </w: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118</w:t>
            </w:r>
          </w:p>
        </w:tc>
        <w:tc>
          <w:tcPr>
            <w:tcW w:w="1418"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Бетоны тяжелые и мелкозернистые</w:t>
            </w: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влажности  бетона</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12730.2-78</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119</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водопоглощения бетона</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12730.3-78</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120</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прочности на сжатие образцов кубов</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10180-90</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 шт</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121</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прочности на сжатие образцов цилиндров</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28570-90</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 шт</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122</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прочности на осевое растяжение</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10180-90</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123</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прочности на растяжение при изгибе</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10180-90</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124</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водонепроницаемости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12730.5-84</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125</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Пористость (содержание вовлеченного воздуха) бетонной смеси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10181-2000</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126</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истираемости бетона</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13087-81</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127</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Плотность бетона (по образцам)</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12730.1-78</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128</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морозостойкости базовым методом, в том числе:</w:t>
            </w:r>
          </w:p>
        </w:tc>
        <w:tc>
          <w:tcPr>
            <w:tcW w:w="1701"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10060.1-95</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 </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 </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129</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для марки F 50</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серия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130</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для марки F 100</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серия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131</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для марки F 150</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серия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132</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для марки F 200</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серия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133</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для марки F 300</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серия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134</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морозостойкости ускоренным методом, в том числе:</w:t>
            </w:r>
          </w:p>
        </w:tc>
        <w:tc>
          <w:tcPr>
            <w:tcW w:w="1701"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10060.2 -95</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 </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 </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135</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для марки F 50</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серия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136</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для марки F 75</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серия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137</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для марки F 100</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серия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138</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для марки F 150</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серия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139</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для марки F 200</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серия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140</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для марки F 300</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серия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141</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Морозостойкость F200 для дорожного бетона ( 20 циклов)</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10060.2 -95</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серия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142</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Морозостойкость F300 для дорожного бетона ( 37 циклов)</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10060.2 -95</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серия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143</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Изготовление образцов и их хранение в камере нормального твердения 28 сут.</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10180-90</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серия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144</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Выбуривание керна из железобетонной конструкции диаметром коронки:</w:t>
            </w:r>
          </w:p>
        </w:tc>
        <w:tc>
          <w:tcPr>
            <w:tcW w:w="1701"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28570-90; ГОСТ Р 53231-2008;                                  ГОСТ 10180-90</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 образец</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 </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145</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76 мм</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образец</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146</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107 мм</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образец</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147</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157 мм</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образец</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148</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Подготовка образцов цилиндров к испытаниям</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образец</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12.</w:t>
            </w: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w:t>
            </w:r>
            <w:r w:rsidRPr="002017BA">
              <w:rPr>
                <w:rFonts w:ascii="Times New Roman" w:hAnsi="Times New Roman" w:cs="Times New Roman"/>
                <w:sz w:val="18"/>
                <w:szCs w:val="18"/>
                <w:lang w:val="en-US"/>
              </w:rPr>
              <w:t>49</w:t>
            </w:r>
          </w:p>
        </w:tc>
        <w:tc>
          <w:tcPr>
            <w:tcW w:w="1418"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Смеси бетонные</w:t>
            </w: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воздухововлеченности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10181-2001</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40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15</w:t>
            </w:r>
            <w:r w:rsidRPr="002017BA">
              <w:rPr>
                <w:rFonts w:ascii="Times New Roman" w:hAnsi="Times New Roman" w:cs="Times New Roman"/>
                <w:sz w:val="18"/>
                <w:szCs w:val="18"/>
                <w:lang w:val="en-US"/>
              </w:rPr>
              <w:t>0</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удобоукладываемости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10181-2001</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замес</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40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15</w:t>
            </w:r>
            <w:r w:rsidRPr="002017BA">
              <w:rPr>
                <w:rFonts w:ascii="Times New Roman" w:hAnsi="Times New Roman" w:cs="Times New Roman"/>
                <w:sz w:val="18"/>
                <w:szCs w:val="18"/>
                <w:lang w:val="en-US"/>
              </w:rPr>
              <w:t>1</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температуры бетонной смеси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10181-2001</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40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15</w:t>
            </w:r>
            <w:r w:rsidRPr="002017BA">
              <w:rPr>
                <w:rFonts w:ascii="Times New Roman" w:hAnsi="Times New Roman" w:cs="Times New Roman"/>
                <w:sz w:val="18"/>
                <w:szCs w:val="18"/>
                <w:lang w:val="en-US"/>
              </w:rPr>
              <w:t>2</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средней плотности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10181-2001</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40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15</w:t>
            </w:r>
            <w:r w:rsidRPr="002017BA">
              <w:rPr>
                <w:rFonts w:ascii="Times New Roman" w:hAnsi="Times New Roman" w:cs="Times New Roman"/>
                <w:sz w:val="18"/>
                <w:szCs w:val="18"/>
                <w:lang w:val="en-US"/>
              </w:rPr>
              <w:t>3</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 xml:space="preserve">Расслаиваемость (раствороотделение, водоотделение) </w:t>
            </w:r>
            <w:r w:rsidRPr="002017BA">
              <w:rPr>
                <w:rFonts w:ascii="Times New Roman" w:hAnsi="Times New Roman" w:cs="Times New Roman"/>
                <w:sz w:val="18"/>
                <w:szCs w:val="18"/>
              </w:rPr>
              <w:lastRenderedPageBreak/>
              <w:t>бетонной смеси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lastRenderedPageBreak/>
              <w:t>ГОСТ 10181-2001</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серия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40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15</w:t>
            </w:r>
            <w:r w:rsidRPr="002017BA">
              <w:rPr>
                <w:rFonts w:ascii="Times New Roman" w:hAnsi="Times New Roman" w:cs="Times New Roman"/>
                <w:sz w:val="18"/>
                <w:szCs w:val="18"/>
                <w:lang w:val="en-US"/>
              </w:rPr>
              <w:t>4</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Изготовление образцов-кубов из бетонной смеси на объекте, хранение и уход за ними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10180-90</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партия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13.</w:t>
            </w: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15</w:t>
            </w:r>
            <w:r w:rsidRPr="002017BA">
              <w:rPr>
                <w:rFonts w:ascii="Times New Roman" w:hAnsi="Times New Roman" w:cs="Times New Roman"/>
                <w:sz w:val="18"/>
                <w:szCs w:val="18"/>
                <w:lang w:val="en-US"/>
              </w:rPr>
              <w:t>5</w:t>
            </w:r>
          </w:p>
        </w:tc>
        <w:tc>
          <w:tcPr>
            <w:tcW w:w="1418"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Камни бетонные стеновые</w:t>
            </w: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средней плотности полнотелых камней</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12730.1</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партия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w:t>
            </w:r>
            <w:r w:rsidRPr="002017BA">
              <w:rPr>
                <w:rFonts w:ascii="Times New Roman" w:hAnsi="Times New Roman" w:cs="Times New Roman"/>
                <w:sz w:val="18"/>
                <w:szCs w:val="18"/>
                <w:lang w:val="en-US"/>
              </w:rPr>
              <w:t>56</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средней плотности пустотелых камней</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7025-91</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партия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w:t>
            </w:r>
            <w:r w:rsidRPr="002017BA">
              <w:rPr>
                <w:rFonts w:ascii="Times New Roman" w:hAnsi="Times New Roman" w:cs="Times New Roman"/>
                <w:sz w:val="18"/>
                <w:szCs w:val="18"/>
                <w:lang w:val="en-US"/>
              </w:rPr>
              <w:t>57</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предела прочности при сжатии камней в проектном возрасте и отпускную прочность</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8462-85</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партия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w:t>
            </w:r>
            <w:r w:rsidRPr="002017BA">
              <w:rPr>
                <w:rFonts w:ascii="Times New Roman" w:hAnsi="Times New Roman" w:cs="Times New Roman"/>
                <w:sz w:val="18"/>
                <w:szCs w:val="18"/>
                <w:lang w:val="en-US"/>
              </w:rPr>
              <w:t>58</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морозостойкости при объемном замораживании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7025-91</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партия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w:t>
            </w:r>
            <w:r w:rsidRPr="002017BA">
              <w:rPr>
                <w:rFonts w:ascii="Times New Roman" w:hAnsi="Times New Roman" w:cs="Times New Roman"/>
                <w:sz w:val="18"/>
                <w:szCs w:val="18"/>
                <w:lang w:val="en-US"/>
              </w:rPr>
              <w:t>59</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морозостойкости при одностороннем замораживании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7025-91</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партия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16</w:t>
            </w:r>
            <w:r w:rsidRPr="002017BA">
              <w:rPr>
                <w:rFonts w:ascii="Times New Roman" w:hAnsi="Times New Roman" w:cs="Times New Roman"/>
                <w:sz w:val="18"/>
                <w:szCs w:val="18"/>
                <w:lang w:val="en-US"/>
              </w:rPr>
              <w:t>0</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геометрических параметров и показатели внешнего вида</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6133-99</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шт.</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14.</w:t>
            </w: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16</w:t>
            </w:r>
            <w:r w:rsidRPr="002017BA">
              <w:rPr>
                <w:rFonts w:ascii="Times New Roman" w:hAnsi="Times New Roman" w:cs="Times New Roman"/>
                <w:sz w:val="18"/>
                <w:szCs w:val="18"/>
                <w:lang w:val="en-US"/>
              </w:rPr>
              <w:t>1</w:t>
            </w:r>
          </w:p>
        </w:tc>
        <w:tc>
          <w:tcPr>
            <w:tcW w:w="1418"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Кирпич и камни силикатные и керамические</w:t>
            </w: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Предел прочности при сжатии и изгибе</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8462-85</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испытание</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16</w:t>
            </w:r>
            <w:r w:rsidRPr="002017BA">
              <w:rPr>
                <w:rFonts w:ascii="Times New Roman" w:hAnsi="Times New Roman" w:cs="Times New Roman"/>
                <w:sz w:val="18"/>
                <w:szCs w:val="18"/>
                <w:lang w:val="en-US"/>
              </w:rPr>
              <w:t>2</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Водопоглощение</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7025-91</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испытание</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16</w:t>
            </w:r>
            <w:r w:rsidRPr="002017BA">
              <w:rPr>
                <w:rFonts w:ascii="Times New Roman" w:hAnsi="Times New Roman" w:cs="Times New Roman"/>
                <w:sz w:val="18"/>
                <w:szCs w:val="18"/>
                <w:lang w:val="en-US"/>
              </w:rPr>
              <w:t>3</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Средняя плотность</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7025-91</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цикл</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16</w:t>
            </w:r>
            <w:r w:rsidRPr="002017BA">
              <w:rPr>
                <w:rFonts w:ascii="Times New Roman" w:hAnsi="Times New Roman" w:cs="Times New Roman"/>
                <w:sz w:val="18"/>
                <w:szCs w:val="18"/>
                <w:lang w:val="en-US"/>
              </w:rPr>
              <w:t>4</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морозостойкости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7025-91</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конструкция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15.</w:t>
            </w: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16</w:t>
            </w:r>
            <w:r w:rsidRPr="002017BA">
              <w:rPr>
                <w:rFonts w:ascii="Times New Roman" w:hAnsi="Times New Roman" w:cs="Times New Roman"/>
                <w:sz w:val="18"/>
                <w:szCs w:val="18"/>
                <w:lang w:val="en-US"/>
              </w:rPr>
              <w:t>5</w:t>
            </w:r>
          </w:p>
        </w:tc>
        <w:tc>
          <w:tcPr>
            <w:tcW w:w="1418"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Отделочные и изоляционные покрытия</w:t>
            </w: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прочности сцепления облицовочных плит с основанием</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27180-86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конструкция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16</w:t>
            </w:r>
            <w:r w:rsidRPr="002017BA">
              <w:rPr>
                <w:rFonts w:ascii="Times New Roman" w:hAnsi="Times New Roman" w:cs="Times New Roman"/>
                <w:sz w:val="18"/>
                <w:szCs w:val="18"/>
                <w:lang w:val="en-US"/>
              </w:rPr>
              <w:t>6</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вертикальности и неровности облицованной поверхности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26433.2-94</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конструкция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16</w:t>
            </w:r>
            <w:r w:rsidRPr="002017BA">
              <w:rPr>
                <w:rFonts w:ascii="Times New Roman" w:hAnsi="Times New Roman" w:cs="Times New Roman"/>
                <w:sz w:val="18"/>
                <w:szCs w:val="18"/>
                <w:lang w:val="en-US"/>
              </w:rPr>
              <w:t>7</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толщины гидроизоляционного покрытия</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инструментально</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конструкция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16</w:t>
            </w:r>
            <w:r w:rsidRPr="002017BA">
              <w:rPr>
                <w:rFonts w:ascii="Times New Roman" w:hAnsi="Times New Roman" w:cs="Times New Roman"/>
                <w:sz w:val="18"/>
                <w:szCs w:val="18"/>
                <w:lang w:val="en-US"/>
              </w:rPr>
              <w:t>8</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адгезии гидроизоляционного покрытия (метод отрыва, метод отдира)</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26589-94</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конструкция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20</w:t>
            </w:r>
          </w:p>
        </w:tc>
      </w:tr>
      <w:tr w:rsidR="002017BA" w:rsidRPr="002017BA" w:rsidTr="002017BA">
        <w:tc>
          <w:tcPr>
            <w:tcW w:w="533"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16.</w:t>
            </w: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w:t>
            </w:r>
            <w:r w:rsidRPr="002017BA">
              <w:rPr>
                <w:rFonts w:ascii="Times New Roman" w:hAnsi="Times New Roman" w:cs="Times New Roman"/>
                <w:sz w:val="18"/>
                <w:szCs w:val="18"/>
                <w:lang w:val="en-US"/>
              </w:rPr>
              <w:t>69</w:t>
            </w:r>
          </w:p>
        </w:tc>
        <w:tc>
          <w:tcPr>
            <w:tcW w:w="1418"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Антикоррозионная защита конструкций</w:t>
            </w: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внешнего вида</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9.407-84,</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конструкция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20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lang w:val="en-US"/>
              </w:rPr>
              <w:t>170</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lang w:val="en-US"/>
              </w:rPr>
            </w:pPr>
            <w:r w:rsidRPr="002017BA">
              <w:rPr>
                <w:rFonts w:ascii="Times New Roman" w:hAnsi="Times New Roman" w:cs="Times New Roman"/>
                <w:sz w:val="18"/>
                <w:szCs w:val="18"/>
              </w:rPr>
              <w:t>Определение класса покрытия</w:t>
            </w:r>
          </w:p>
        </w:tc>
        <w:tc>
          <w:tcPr>
            <w:tcW w:w="1701"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ГОСТ 9.032-74</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конструкция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lang w:val="en-US"/>
              </w:rPr>
            </w:pPr>
            <w:r w:rsidRPr="002017BA">
              <w:rPr>
                <w:rFonts w:ascii="Times New Roman" w:hAnsi="Times New Roman" w:cs="Times New Roman"/>
                <w:color w:val="000000"/>
                <w:sz w:val="18"/>
                <w:szCs w:val="18"/>
                <w:lang w:val="en-US"/>
              </w:rPr>
              <w:t>20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17</w:t>
            </w:r>
            <w:r w:rsidRPr="002017BA">
              <w:rPr>
                <w:rFonts w:ascii="Times New Roman" w:hAnsi="Times New Roman" w:cs="Times New Roman"/>
                <w:sz w:val="18"/>
                <w:szCs w:val="18"/>
                <w:lang w:val="en-US"/>
              </w:rPr>
              <w:t>1</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качества подготовки поверхности конструкции (обеспыливание, обезжиривание, шероховатость поверхности)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9.402-2004</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конструкция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20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17</w:t>
            </w:r>
            <w:r w:rsidRPr="002017BA">
              <w:rPr>
                <w:rFonts w:ascii="Times New Roman" w:hAnsi="Times New Roman" w:cs="Times New Roman"/>
                <w:sz w:val="18"/>
                <w:szCs w:val="18"/>
                <w:lang w:val="en-US"/>
              </w:rPr>
              <w:t>2</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условной вязкости  лакокрасочных материалов</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8420-74</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испытание</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20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17</w:t>
            </w:r>
            <w:r w:rsidRPr="002017BA">
              <w:rPr>
                <w:rFonts w:ascii="Times New Roman" w:hAnsi="Times New Roman" w:cs="Times New Roman"/>
                <w:sz w:val="18"/>
                <w:szCs w:val="18"/>
                <w:lang w:val="en-US"/>
              </w:rPr>
              <w:t>3</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толщины покрытия</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Р 51694-2000,</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участок</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20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17</w:t>
            </w:r>
            <w:r w:rsidRPr="002017BA">
              <w:rPr>
                <w:rFonts w:ascii="Times New Roman" w:hAnsi="Times New Roman" w:cs="Times New Roman"/>
                <w:sz w:val="18"/>
                <w:szCs w:val="18"/>
                <w:lang w:val="en-US"/>
              </w:rPr>
              <w:t>4</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адгезии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15140-78;  ИСО 4624</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конструкция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20</w:t>
            </w:r>
          </w:p>
        </w:tc>
      </w:tr>
      <w:tr w:rsidR="002017BA" w:rsidRPr="002017BA" w:rsidTr="002017BA">
        <w:tc>
          <w:tcPr>
            <w:tcW w:w="533"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17.</w:t>
            </w: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17</w:t>
            </w:r>
            <w:r w:rsidRPr="002017BA">
              <w:rPr>
                <w:rFonts w:ascii="Times New Roman" w:hAnsi="Times New Roman" w:cs="Times New Roman"/>
                <w:sz w:val="18"/>
                <w:szCs w:val="18"/>
                <w:lang w:val="en-US"/>
              </w:rPr>
              <w:t>5</w:t>
            </w:r>
          </w:p>
        </w:tc>
        <w:tc>
          <w:tcPr>
            <w:tcW w:w="1418"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Смеси песано-гравийные и щебеночно-гравийно-песчаные для покрытий и оснований автомобильных дорог и аэродромов</w:t>
            </w:r>
          </w:p>
        </w:tc>
        <w:tc>
          <w:tcPr>
            <w:tcW w:w="4961" w:type="dxa"/>
            <w:vAlign w:val="center"/>
          </w:tcPr>
          <w:p w:rsidR="002017BA" w:rsidRPr="002017BA" w:rsidRDefault="002017BA" w:rsidP="00D276F2">
            <w:pPr>
              <w:rPr>
                <w:rFonts w:ascii="Times New Roman" w:hAnsi="Times New Roman" w:cs="Times New Roman"/>
                <w:sz w:val="18"/>
                <w:szCs w:val="18"/>
              </w:rPr>
            </w:pPr>
            <w:r w:rsidRPr="002017BA">
              <w:rPr>
                <w:rFonts w:ascii="Times New Roman" w:hAnsi="Times New Roman" w:cs="Times New Roman"/>
                <w:sz w:val="18"/>
                <w:szCs w:val="18"/>
              </w:rPr>
              <w:t>Определение зернового состава гравия (щебня)</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8269.0-97</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17</w:t>
            </w:r>
            <w:r w:rsidRPr="002017BA">
              <w:rPr>
                <w:rFonts w:ascii="Times New Roman" w:hAnsi="Times New Roman" w:cs="Times New Roman"/>
                <w:sz w:val="18"/>
                <w:szCs w:val="18"/>
                <w:lang w:val="en-US"/>
              </w:rPr>
              <w:t>6</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содержания зерен слабых пород в щебне (гравии)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8269.0-97</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17</w:t>
            </w:r>
            <w:r w:rsidRPr="002017BA">
              <w:rPr>
                <w:rFonts w:ascii="Times New Roman" w:hAnsi="Times New Roman" w:cs="Times New Roman"/>
                <w:sz w:val="18"/>
                <w:szCs w:val="18"/>
                <w:lang w:val="en-US"/>
              </w:rPr>
              <w:t>7</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содержания пылевидных и глинистых частиц в щебне</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8269.0-97</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17</w:t>
            </w:r>
            <w:r w:rsidRPr="002017BA">
              <w:rPr>
                <w:rFonts w:ascii="Times New Roman" w:hAnsi="Times New Roman" w:cs="Times New Roman"/>
                <w:sz w:val="18"/>
                <w:szCs w:val="18"/>
                <w:lang w:val="en-US"/>
              </w:rPr>
              <w:t>8</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содержания глины в комках в щебне</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8269.0-97</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w:t>
            </w:r>
            <w:r w:rsidRPr="002017BA">
              <w:rPr>
                <w:rFonts w:ascii="Times New Roman" w:hAnsi="Times New Roman" w:cs="Times New Roman"/>
                <w:sz w:val="18"/>
                <w:szCs w:val="18"/>
                <w:lang w:val="en-US"/>
              </w:rPr>
              <w:t>79</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прочности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8269.0-97</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18</w:t>
            </w:r>
            <w:r w:rsidRPr="002017BA">
              <w:rPr>
                <w:rFonts w:ascii="Times New Roman" w:hAnsi="Times New Roman" w:cs="Times New Roman"/>
                <w:sz w:val="18"/>
                <w:szCs w:val="18"/>
                <w:lang w:val="en-US"/>
              </w:rPr>
              <w:t>0</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морозостойкости базовым методом, в том числе:</w:t>
            </w:r>
          </w:p>
        </w:tc>
        <w:tc>
          <w:tcPr>
            <w:tcW w:w="1701"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8269.0-97</w:t>
            </w:r>
          </w:p>
        </w:tc>
        <w:tc>
          <w:tcPr>
            <w:tcW w:w="709" w:type="dxa"/>
          </w:tcPr>
          <w:p w:rsidR="002017BA" w:rsidRPr="002017BA" w:rsidRDefault="002017BA" w:rsidP="002017BA">
            <w:pPr>
              <w:jc w:val="center"/>
              <w:rPr>
                <w:rFonts w:ascii="Times New Roman" w:hAnsi="Times New Roman" w:cs="Times New Roman"/>
                <w:color w:val="FF0000"/>
                <w:sz w:val="18"/>
                <w:szCs w:val="18"/>
              </w:rPr>
            </w:pPr>
            <w:r w:rsidRPr="002017BA">
              <w:rPr>
                <w:rFonts w:ascii="Times New Roman" w:hAnsi="Times New Roman" w:cs="Times New Roman"/>
                <w:color w:val="FF0000"/>
                <w:sz w:val="18"/>
                <w:szCs w:val="18"/>
              </w:rPr>
              <w:t> </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 </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18</w:t>
            </w:r>
            <w:r w:rsidRPr="002017BA">
              <w:rPr>
                <w:rFonts w:ascii="Times New Roman" w:hAnsi="Times New Roman" w:cs="Times New Roman"/>
                <w:sz w:val="18"/>
                <w:szCs w:val="18"/>
                <w:lang w:val="en-US"/>
              </w:rPr>
              <w:t>1</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для марки F 50</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18</w:t>
            </w:r>
            <w:r w:rsidRPr="002017BA">
              <w:rPr>
                <w:rFonts w:ascii="Times New Roman" w:hAnsi="Times New Roman" w:cs="Times New Roman"/>
                <w:sz w:val="18"/>
                <w:szCs w:val="18"/>
                <w:lang w:val="en-US"/>
              </w:rPr>
              <w:t>2</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для марки F 100</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18</w:t>
            </w:r>
            <w:r w:rsidRPr="002017BA">
              <w:rPr>
                <w:rFonts w:ascii="Times New Roman" w:hAnsi="Times New Roman" w:cs="Times New Roman"/>
                <w:sz w:val="18"/>
                <w:szCs w:val="18"/>
                <w:lang w:val="en-US"/>
              </w:rPr>
              <w:t>3</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для марки F 150</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18</w:t>
            </w:r>
            <w:r w:rsidRPr="002017BA">
              <w:rPr>
                <w:rFonts w:ascii="Times New Roman" w:hAnsi="Times New Roman" w:cs="Times New Roman"/>
                <w:sz w:val="18"/>
                <w:szCs w:val="18"/>
                <w:lang w:val="en-US"/>
              </w:rPr>
              <w:t>4</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для марки F 200</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18</w:t>
            </w:r>
            <w:r w:rsidRPr="002017BA">
              <w:rPr>
                <w:rFonts w:ascii="Times New Roman" w:hAnsi="Times New Roman" w:cs="Times New Roman"/>
                <w:sz w:val="18"/>
                <w:szCs w:val="18"/>
                <w:lang w:val="en-US"/>
              </w:rPr>
              <w:t>5</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для марки F 300</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18</w:t>
            </w:r>
            <w:r w:rsidRPr="002017BA">
              <w:rPr>
                <w:rFonts w:ascii="Times New Roman" w:hAnsi="Times New Roman" w:cs="Times New Roman"/>
                <w:sz w:val="18"/>
                <w:szCs w:val="18"/>
                <w:lang w:val="en-US"/>
              </w:rPr>
              <w:t>6</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для марки F 400</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18</w:t>
            </w:r>
            <w:r w:rsidRPr="002017BA">
              <w:rPr>
                <w:rFonts w:ascii="Times New Roman" w:hAnsi="Times New Roman" w:cs="Times New Roman"/>
                <w:sz w:val="18"/>
                <w:szCs w:val="18"/>
                <w:lang w:val="en-US"/>
              </w:rPr>
              <w:t>7</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морозостойкости ускоренным методом, в том числе:</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 </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 </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18</w:t>
            </w:r>
            <w:r w:rsidRPr="002017BA">
              <w:rPr>
                <w:rFonts w:ascii="Times New Roman" w:hAnsi="Times New Roman" w:cs="Times New Roman"/>
                <w:sz w:val="18"/>
                <w:szCs w:val="18"/>
                <w:lang w:val="en-US"/>
              </w:rPr>
              <w:t>8</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для марок F 50 и F 100</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w:t>
            </w:r>
            <w:r w:rsidRPr="002017BA">
              <w:rPr>
                <w:rFonts w:ascii="Times New Roman" w:hAnsi="Times New Roman" w:cs="Times New Roman"/>
                <w:sz w:val="18"/>
                <w:szCs w:val="18"/>
                <w:lang w:val="en-US"/>
              </w:rPr>
              <w:t>89</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для марок F 200, F 300, F 400</w:t>
            </w:r>
          </w:p>
        </w:tc>
        <w:tc>
          <w:tcPr>
            <w:tcW w:w="1701" w:type="dxa"/>
            <w:vMerge/>
            <w:vAlign w:val="center"/>
          </w:tcPr>
          <w:p w:rsidR="002017BA" w:rsidRPr="002017BA" w:rsidRDefault="002017BA" w:rsidP="002017BA">
            <w:pPr>
              <w:jc w:val="center"/>
              <w:rPr>
                <w:rFonts w:ascii="Times New Roman" w:hAnsi="Times New Roman" w:cs="Times New Roman"/>
                <w:sz w:val="18"/>
                <w:szCs w:val="18"/>
              </w:rPr>
            </w:pP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19</w:t>
            </w:r>
            <w:r w:rsidRPr="002017BA">
              <w:rPr>
                <w:rFonts w:ascii="Times New Roman" w:hAnsi="Times New Roman" w:cs="Times New Roman"/>
                <w:sz w:val="18"/>
                <w:szCs w:val="18"/>
                <w:lang w:val="en-US"/>
              </w:rPr>
              <w:t>0</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 xml:space="preserve">Определение содержания пылеватых и глинистых частиц в </w:t>
            </w:r>
            <w:r w:rsidRPr="002017BA">
              <w:rPr>
                <w:rFonts w:ascii="Times New Roman" w:hAnsi="Times New Roman" w:cs="Times New Roman"/>
                <w:sz w:val="18"/>
                <w:szCs w:val="18"/>
              </w:rPr>
              <w:lastRenderedPageBreak/>
              <w:t>готовых смесях</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lastRenderedPageBreak/>
              <w:t>ГОСТ 25607-2009</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19</w:t>
            </w:r>
            <w:r w:rsidRPr="002017BA">
              <w:rPr>
                <w:rFonts w:ascii="Times New Roman" w:hAnsi="Times New Roman" w:cs="Times New Roman"/>
                <w:sz w:val="18"/>
                <w:szCs w:val="18"/>
                <w:lang w:val="en-US"/>
              </w:rPr>
              <w:t>1</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пластичности щебня и смесей</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25607-2009</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19</w:t>
            </w:r>
            <w:r w:rsidRPr="002017BA">
              <w:rPr>
                <w:rFonts w:ascii="Times New Roman" w:hAnsi="Times New Roman" w:cs="Times New Roman"/>
                <w:sz w:val="18"/>
                <w:szCs w:val="18"/>
                <w:lang w:val="en-US"/>
              </w:rPr>
              <w:t>2</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водостойкости щебня</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25607-2009</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19</w:t>
            </w:r>
            <w:r w:rsidRPr="002017BA">
              <w:rPr>
                <w:rFonts w:ascii="Times New Roman" w:hAnsi="Times New Roman" w:cs="Times New Roman"/>
                <w:sz w:val="18"/>
                <w:szCs w:val="18"/>
                <w:lang w:val="en-US"/>
              </w:rPr>
              <w:t>3</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коэффициента фильтрации смеси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25607-2009</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19</w:t>
            </w:r>
            <w:r w:rsidRPr="002017BA">
              <w:rPr>
                <w:rFonts w:ascii="Times New Roman" w:hAnsi="Times New Roman" w:cs="Times New Roman"/>
                <w:sz w:val="18"/>
                <w:szCs w:val="18"/>
                <w:lang w:val="en-US"/>
              </w:rPr>
              <w:t>4</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степени пучинистости смеси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28622-90</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19</w:t>
            </w:r>
            <w:r w:rsidRPr="002017BA">
              <w:rPr>
                <w:rFonts w:ascii="Times New Roman" w:hAnsi="Times New Roman" w:cs="Times New Roman"/>
                <w:sz w:val="18"/>
                <w:szCs w:val="18"/>
                <w:lang w:val="en-US"/>
              </w:rPr>
              <w:t>5</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содержания глины в комках в песке</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8735-88</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19</w:t>
            </w:r>
            <w:r w:rsidRPr="002017BA">
              <w:rPr>
                <w:rFonts w:ascii="Times New Roman" w:hAnsi="Times New Roman" w:cs="Times New Roman"/>
                <w:sz w:val="18"/>
                <w:szCs w:val="18"/>
                <w:lang w:val="en-US"/>
              </w:rPr>
              <w:t>6</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плотности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8735-88</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19</w:t>
            </w:r>
            <w:r w:rsidRPr="002017BA">
              <w:rPr>
                <w:rFonts w:ascii="Times New Roman" w:hAnsi="Times New Roman" w:cs="Times New Roman"/>
                <w:sz w:val="18"/>
                <w:szCs w:val="18"/>
                <w:lang w:val="en-US"/>
              </w:rPr>
              <w:t>7</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пустотности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8735-88</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19</w:t>
            </w:r>
            <w:r w:rsidRPr="002017BA">
              <w:rPr>
                <w:rFonts w:ascii="Times New Roman" w:hAnsi="Times New Roman" w:cs="Times New Roman"/>
                <w:sz w:val="18"/>
                <w:szCs w:val="18"/>
                <w:lang w:val="en-US"/>
              </w:rPr>
              <w:t>8</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зернового состава готовых смесей</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8269.0-97</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w:t>
            </w:r>
            <w:r w:rsidRPr="002017BA">
              <w:rPr>
                <w:rFonts w:ascii="Times New Roman" w:hAnsi="Times New Roman" w:cs="Times New Roman"/>
                <w:sz w:val="18"/>
                <w:szCs w:val="18"/>
                <w:lang w:val="en-US"/>
              </w:rPr>
              <w:t>99</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объемно-насыпной массы смеси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8269.0-97</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20</w:t>
            </w:r>
            <w:r w:rsidRPr="002017BA">
              <w:rPr>
                <w:rFonts w:ascii="Times New Roman" w:hAnsi="Times New Roman" w:cs="Times New Roman"/>
                <w:sz w:val="18"/>
                <w:szCs w:val="18"/>
                <w:lang w:val="en-US"/>
              </w:rPr>
              <w:t>0</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зернового состава песка (модуль крупности)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8735-88</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20</w:t>
            </w:r>
            <w:r w:rsidRPr="002017BA">
              <w:rPr>
                <w:rFonts w:ascii="Times New Roman" w:hAnsi="Times New Roman" w:cs="Times New Roman"/>
                <w:sz w:val="18"/>
                <w:szCs w:val="18"/>
                <w:lang w:val="en-US"/>
              </w:rPr>
              <w:t>1</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содержания пылевидных и глинистых частиц в песке</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8735-88</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20</w:t>
            </w:r>
            <w:r w:rsidRPr="002017BA">
              <w:rPr>
                <w:rFonts w:ascii="Times New Roman" w:hAnsi="Times New Roman" w:cs="Times New Roman"/>
                <w:sz w:val="18"/>
                <w:szCs w:val="18"/>
                <w:lang w:val="en-US"/>
              </w:rPr>
              <w:t>2</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содержания вредных компонентов и примесей</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8735-88</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20</w:t>
            </w:r>
            <w:r w:rsidRPr="002017BA">
              <w:rPr>
                <w:rFonts w:ascii="Times New Roman" w:hAnsi="Times New Roman" w:cs="Times New Roman"/>
                <w:sz w:val="18"/>
                <w:szCs w:val="18"/>
                <w:lang w:val="en-US"/>
              </w:rPr>
              <w:t>3</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истираемости щебня и гравия</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8269.0-97</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20</w:t>
            </w:r>
            <w:r w:rsidRPr="002017BA">
              <w:rPr>
                <w:rFonts w:ascii="Times New Roman" w:hAnsi="Times New Roman" w:cs="Times New Roman"/>
                <w:sz w:val="18"/>
                <w:szCs w:val="18"/>
                <w:lang w:val="en-US"/>
              </w:rPr>
              <w:t>4</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содержания зерен пластинчатой  (лещадной) и игловатой формы</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8269.0-97</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20</w:t>
            </w:r>
            <w:r w:rsidRPr="002017BA">
              <w:rPr>
                <w:rFonts w:ascii="Times New Roman" w:hAnsi="Times New Roman" w:cs="Times New Roman"/>
                <w:sz w:val="18"/>
                <w:szCs w:val="18"/>
                <w:lang w:val="en-US"/>
              </w:rPr>
              <w:t>5</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содержания дробленых зерен в щебне из гравия</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8269.0-97</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18.</w:t>
            </w: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20</w:t>
            </w:r>
            <w:r w:rsidRPr="002017BA">
              <w:rPr>
                <w:rFonts w:ascii="Times New Roman" w:hAnsi="Times New Roman" w:cs="Times New Roman"/>
                <w:sz w:val="18"/>
                <w:szCs w:val="18"/>
                <w:lang w:val="en-US"/>
              </w:rPr>
              <w:t>6</w:t>
            </w:r>
          </w:p>
        </w:tc>
        <w:tc>
          <w:tcPr>
            <w:tcW w:w="1418"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Изделия железобетонные и бетонные</w:t>
            </w: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прочности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10180-90, ГОСТ Р 53231-2008</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партия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20</w:t>
            </w:r>
            <w:r w:rsidRPr="002017BA">
              <w:rPr>
                <w:rFonts w:ascii="Times New Roman" w:hAnsi="Times New Roman" w:cs="Times New Roman"/>
                <w:sz w:val="18"/>
                <w:szCs w:val="18"/>
                <w:lang w:val="en-US"/>
              </w:rPr>
              <w:t>7</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жесткости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8829-94</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партия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20</w:t>
            </w:r>
            <w:r w:rsidRPr="002017BA">
              <w:rPr>
                <w:rFonts w:ascii="Times New Roman" w:hAnsi="Times New Roman" w:cs="Times New Roman"/>
                <w:sz w:val="18"/>
                <w:szCs w:val="18"/>
                <w:lang w:val="en-US"/>
              </w:rPr>
              <w:t>8</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трещиностойкости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8829-94</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партия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w:t>
            </w:r>
            <w:r w:rsidRPr="002017BA">
              <w:rPr>
                <w:rFonts w:ascii="Times New Roman" w:hAnsi="Times New Roman" w:cs="Times New Roman"/>
                <w:sz w:val="18"/>
                <w:szCs w:val="18"/>
                <w:lang w:val="en-US"/>
              </w:rPr>
              <w:t>09</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ширины раскрытия технологических трещин</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8829-94</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партия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21</w:t>
            </w:r>
            <w:r w:rsidRPr="002017BA">
              <w:rPr>
                <w:rFonts w:ascii="Times New Roman" w:hAnsi="Times New Roman" w:cs="Times New Roman"/>
                <w:sz w:val="18"/>
                <w:szCs w:val="18"/>
                <w:lang w:val="en-US"/>
              </w:rPr>
              <w:t>0</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параметров, определяющих категорию поверхности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26433.1</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партия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19.</w:t>
            </w: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21</w:t>
            </w:r>
            <w:r w:rsidRPr="002017BA">
              <w:rPr>
                <w:rFonts w:ascii="Times New Roman" w:hAnsi="Times New Roman" w:cs="Times New Roman"/>
                <w:sz w:val="18"/>
                <w:szCs w:val="18"/>
                <w:lang w:val="en-US"/>
              </w:rPr>
              <w:t>1</w:t>
            </w:r>
          </w:p>
        </w:tc>
        <w:tc>
          <w:tcPr>
            <w:tcW w:w="1418"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Сварные соединения</w:t>
            </w: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Контроль качества сварных соединений ультразвуковым методом</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23858-79, ГОСТ 7512-75, ГОСТ 20426-82, ГОСТ 3242-79, ГОСТ 24034-80</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10 соед.</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21</w:t>
            </w:r>
            <w:r w:rsidRPr="002017BA">
              <w:rPr>
                <w:rFonts w:ascii="Times New Roman" w:hAnsi="Times New Roman" w:cs="Times New Roman"/>
                <w:sz w:val="18"/>
                <w:szCs w:val="18"/>
                <w:lang w:val="en-US"/>
              </w:rPr>
              <w:t>2</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Визуально-измерительный контроль</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РД 03-606-03</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10 соед.</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21</w:t>
            </w:r>
            <w:r w:rsidRPr="002017BA">
              <w:rPr>
                <w:rFonts w:ascii="Times New Roman" w:hAnsi="Times New Roman" w:cs="Times New Roman"/>
                <w:sz w:val="18"/>
                <w:szCs w:val="18"/>
                <w:lang w:val="en-US"/>
              </w:rPr>
              <w:t>3</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Механические испытания образцов основного металла и сварных соединений</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РД 26-11-08-86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испытание</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21</w:t>
            </w:r>
            <w:r w:rsidRPr="002017BA">
              <w:rPr>
                <w:rFonts w:ascii="Times New Roman" w:hAnsi="Times New Roman" w:cs="Times New Roman"/>
                <w:sz w:val="18"/>
                <w:szCs w:val="18"/>
                <w:lang w:val="en-US"/>
              </w:rPr>
              <w:t>4</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Радиографический контроль качества сварных соединений: радиографический метод дефектоскопии сварных швов с расшифровкой снимков</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7512-75, ГОСТ 20426-82, ГОСТ 3242-79, ГОСТ 24034-80</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0,1 п.м.</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20.</w:t>
            </w: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21</w:t>
            </w:r>
            <w:r w:rsidRPr="002017BA">
              <w:rPr>
                <w:rFonts w:ascii="Times New Roman" w:hAnsi="Times New Roman" w:cs="Times New Roman"/>
                <w:sz w:val="18"/>
                <w:szCs w:val="18"/>
                <w:lang w:val="en-US"/>
              </w:rPr>
              <w:t>5</w:t>
            </w:r>
          </w:p>
        </w:tc>
        <w:tc>
          <w:tcPr>
            <w:tcW w:w="1418"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Основания</w:t>
            </w: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Лабораторный контроль за уплотнением отсыпаемых территорий методом замещения объема</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28514-90</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испытание</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21</w:t>
            </w:r>
            <w:r w:rsidRPr="002017BA">
              <w:rPr>
                <w:rFonts w:ascii="Times New Roman" w:hAnsi="Times New Roman" w:cs="Times New Roman"/>
                <w:sz w:val="18"/>
                <w:szCs w:val="18"/>
                <w:lang w:val="en-US"/>
              </w:rPr>
              <w:t>6</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Лабораторный контроль за уплотнением отсыпаемых территорий методом режущих колец</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5180-84</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испытание</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21.</w:t>
            </w: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21</w:t>
            </w:r>
            <w:r w:rsidRPr="002017BA">
              <w:rPr>
                <w:rFonts w:ascii="Times New Roman" w:hAnsi="Times New Roman" w:cs="Times New Roman"/>
                <w:sz w:val="18"/>
                <w:szCs w:val="18"/>
                <w:lang w:val="en-US"/>
              </w:rPr>
              <w:t>7</w:t>
            </w:r>
          </w:p>
        </w:tc>
        <w:tc>
          <w:tcPr>
            <w:tcW w:w="1418"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Высокопрочные болты и гайки</w:t>
            </w: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твердости болтов</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Р 52627-2006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партия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21</w:t>
            </w:r>
            <w:r w:rsidRPr="002017BA">
              <w:rPr>
                <w:rFonts w:ascii="Times New Roman" w:hAnsi="Times New Roman" w:cs="Times New Roman"/>
                <w:sz w:val="18"/>
                <w:szCs w:val="18"/>
                <w:lang w:val="en-US"/>
              </w:rPr>
              <w:t>8</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Испытание на разрыв целых болтов</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Р 52627-2006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образец</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w:t>
            </w:r>
            <w:r w:rsidRPr="002017BA">
              <w:rPr>
                <w:rFonts w:ascii="Times New Roman" w:hAnsi="Times New Roman" w:cs="Times New Roman"/>
                <w:sz w:val="18"/>
                <w:szCs w:val="18"/>
                <w:lang w:val="en-US"/>
              </w:rPr>
              <w:t>19</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твердости гаек</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Р 52628-2006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партия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22</w:t>
            </w:r>
            <w:r w:rsidRPr="002017BA">
              <w:rPr>
                <w:rFonts w:ascii="Times New Roman" w:hAnsi="Times New Roman" w:cs="Times New Roman"/>
                <w:sz w:val="18"/>
                <w:szCs w:val="18"/>
                <w:lang w:val="en-US"/>
              </w:rPr>
              <w:t>0</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Подготовка поверхности для определения твердости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Р 52628-2006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образец</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22</w:t>
            </w:r>
            <w:r w:rsidRPr="002017BA">
              <w:rPr>
                <w:rFonts w:ascii="Times New Roman" w:hAnsi="Times New Roman" w:cs="Times New Roman"/>
                <w:sz w:val="18"/>
                <w:szCs w:val="18"/>
                <w:lang w:val="en-US"/>
              </w:rPr>
              <w:t>1</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Испытание болтов на разрыв на косой шайбе</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Р 52627-2006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образец</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22</w:t>
            </w:r>
            <w:r w:rsidRPr="002017BA">
              <w:rPr>
                <w:rFonts w:ascii="Times New Roman" w:hAnsi="Times New Roman" w:cs="Times New Roman"/>
                <w:sz w:val="18"/>
                <w:szCs w:val="18"/>
                <w:lang w:val="en-US"/>
              </w:rPr>
              <w:t>2</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Испытание гаек пробной нагрузкой</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Р 52627-2006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образец</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22</w:t>
            </w:r>
            <w:r w:rsidRPr="002017BA">
              <w:rPr>
                <w:rFonts w:ascii="Times New Roman" w:hAnsi="Times New Roman" w:cs="Times New Roman"/>
                <w:sz w:val="18"/>
                <w:szCs w:val="18"/>
                <w:lang w:val="en-US"/>
              </w:rPr>
              <w:t>3</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коэффициента закручивания</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Р 52643-2006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образец</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22</w:t>
            </w:r>
            <w:r w:rsidRPr="002017BA">
              <w:rPr>
                <w:rFonts w:ascii="Times New Roman" w:hAnsi="Times New Roman" w:cs="Times New Roman"/>
                <w:sz w:val="18"/>
                <w:szCs w:val="18"/>
                <w:lang w:val="en-US"/>
              </w:rPr>
              <w:t>4</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Испытание на обезуглероживание и соответствие микроструктуры</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52627-2006, ГОСТ 1763-68</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образец</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22</w:t>
            </w:r>
            <w:r w:rsidRPr="002017BA">
              <w:rPr>
                <w:rFonts w:ascii="Times New Roman" w:hAnsi="Times New Roman" w:cs="Times New Roman"/>
                <w:sz w:val="18"/>
                <w:szCs w:val="18"/>
                <w:lang w:val="en-US"/>
              </w:rPr>
              <w:t>5</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твердости шайбы</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9013-59</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партия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22</w:t>
            </w:r>
            <w:r w:rsidRPr="002017BA">
              <w:rPr>
                <w:rFonts w:ascii="Times New Roman" w:hAnsi="Times New Roman" w:cs="Times New Roman"/>
                <w:sz w:val="18"/>
                <w:szCs w:val="18"/>
                <w:lang w:val="en-US"/>
              </w:rPr>
              <w:t>6</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Контроль покрытия по внешнему виду и толщине</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9.302-88, ГОСТ 9.316-2006, ГОСТ 1759.2-82, ГОСТ1759.3-83, ГОСТ 18123-82</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партия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22</w:t>
            </w:r>
            <w:r w:rsidRPr="002017BA">
              <w:rPr>
                <w:rFonts w:ascii="Times New Roman" w:hAnsi="Times New Roman" w:cs="Times New Roman"/>
                <w:sz w:val="18"/>
                <w:szCs w:val="18"/>
                <w:lang w:val="en-US"/>
              </w:rPr>
              <w:t>7</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Испытание болтов на замедленное хрупкое разрушение</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Р 52643-2006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испытание</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22</w:t>
            </w:r>
            <w:r w:rsidRPr="002017BA">
              <w:rPr>
                <w:rFonts w:ascii="Times New Roman" w:hAnsi="Times New Roman" w:cs="Times New Roman"/>
                <w:sz w:val="18"/>
                <w:szCs w:val="18"/>
                <w:lang w:val="en-US"/>
              </w:rPr>
              <w:t>8</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Испытание на ударную вязкость при двух температурах</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Р 52643-2006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испытание</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w:t>
            </w:r>
            <w:r w:rsidRPr="002017BA">
              <w:rPr>
                <w:rFonts w:ascii="Times New Roman" w:hAnsi="Times New Roman" w:cs="Times New Roman"/>
                <w:sz w:val="18"/>
                <w:szCs w:val="18"/>
                <w:lang w:val="en-US"/>
              </w:rPr>
              <w:t>29</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химического состава</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Р 52643-2006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испытание</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w:t>
            </w:r>
            <w:r w:rsidRPr="002017BA">
              <w:rPr>
                <w:rFonts w:ascii="Times New Roman" w:hAnsi="Times New Roman" w:cs="Times New Roman"/>
                <w:sz w:val="18"/>
                <w:szCs w:val="18"/>
                <w:lang w:val="en-US"/>
              </w:rPr>
              <w:t>30</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Испытание болтов на трещиностойкость</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Р 52643-2006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испытание</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23</w:t>
            </w:r>
            <w:r w:rsidRPr="002017BA">
              <w:rPr>
                <w:rFonts w:ascii="Times New Roman" w:hAnsi="Times New Roman" w:cs="Times New Roman"/>
                <w:sz w:val="18"/>
                <w:szCs w:val="18"/>
                <w:lang w:val="en-US"/>
              </w:rPr>
              <w:t>1</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Подготовка болтов для проведения испытаний на разрыв</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52627-2006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партия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100</w:t>
            </w:r>
          </w:p>
        </w:tc>
      </w:tr>
      <w:tr w:rsidR="002017BA" w:rsidRPr="002017BA" w:rsidTr="002017BA">
        <w:tc>
          <w:tcPr>
            <w:tcW w:w="533"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22.</w:t>
            </w: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23</w:t>
            </w:r>
            <w:r w:rsidRPr="002017BA">
              <w:rPr>
                <w:rFonts w:ascii="Times New Roman" w:hAnsi="Times New Roman" w:cs="Times New Roman"/>
                <w:sz w:val="18"/>
                <w:szCs w:val="18"/>
                <w:lang w:val="en-US"/>
              </w:rPr>
              <w:t>2</w:t>
            </w:r>
          </w:p>
        </w:tc>
        <w:tc>
          <w:tcPr>
            <w:tcW w:w="1418"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Определение удельной эффективной активности естественных радионуклидов</w:t>
            </w: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удельной эффективной активности естественных радионуклидов строительных материалов, изделий (щебень, песок, ГПС, цемент, гипс, прочие)</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30108-94,                                                  СанПИН 2.6.1.2523-09</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определение</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23</w:t>
            </w:r>
            <w:r w:rsidRPr="002017BA">
              <w:rPr>
                <w:rFonts w:ascii="Times New Roman" w:hAnsi="Times New Roman" w:cs="Times New Roman"/>
                <w:sz w:val="18"/>
                <w:szCs w:val="18"/>
                <w:lang w:val="en-US"/>
              </w:rPr>
              <w:t>3</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Радиационное обследование до проведения земляных работ</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МУ 2.6.1.2398-08, МВИ 46090.84</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0,1 га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23</w:t>
            </w:r>
            <w:r w:rsidRPr="002017BA">
              <w:rPr>
                <w:rFonts w:ascii="Times New Roman" w:hAnsi="Times New Roman" w:cs="Times New Roman"/>
                <w:sz w:val="18"/>
                <w:szCs w:val="18"/>
                <w:lang w:val="en-US"/>
              </w:rPr>
              <w:t>4</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Радиационное обследование котлована</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МУ 2.6.1.2398-08, МВИ 46090.84</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0,1 га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23</w:t>
            </w:r>
            <w:r w:rsidRPr="002017BA">
              <w:rPr>
                <w:rFonts w:ascii="Times New Roman" w:hAnsi="Times New Roman" w:cs="Times New Roman"/>
                <w:sz w:val="18"/>
                <w:szCs w:val="18"/>
                <w:lang w:val="en-US"/>
              </w:rPr>
              <w:t>5</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радиационного фона завозимых грунтов</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МУ 2.6.1.2398-08, МВИ 46090.84</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0,1 га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23</w:t>
            </w:r>
            <w:r w:rsidRPr="002017BA">
              <w:rPr>
                <w:rFonts w:ascii="Times New Roman" w:hAnsi="Times New Roman" w:cs="Times New Roman"/>
                <w:sz w:val="18"/>
                <w:szCs w:val="18"/>
                <w:lang w:val="en-US"/>
              </w:rPr>
              <w:t>6</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Анализ содержания радионуклидов в грунте</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МУ 2.6.1.2398-08, МВИ 46090.84</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 </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 </w:t>
            </w:r>
          </w:p>
        </w:tc>
      </w:tr>
      <w:tr w:rsidR="002017BA" w:rsidRPr="002017BA" w:rsidTr="002017BA">
        <w:tc>
          <w:tcPr>
            <w:tcW w:w="533"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23.</w:t>
            </w: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23</w:t>
            </w:r>
            <w:r w:rsidRPr="002017BA">
              <w:rPr>
                <w:rFonts w:ascii="Times New Roman" w:hAnsi="Times New Roman" w:cs="Times New Roman"/>
                <w:sz w:val="18"/>
                <w:szCs w:val="18"/>
                <w:lang w:val="en-US"/>
              </w:rPr>
              <w:t>7</w:t>
            </w:r>
          </w:p>
        </w:tc>
        <w:tc>
          <w:tcPr>
            <w:tcW w:w="1418"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Огнезащитное покрытие</w:t>
            </w: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толщины огнезащитных покрытий</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Р 53295-2009,  ГОСТ Р 51694-2000</w:t>
            </w:r>
          </w:p>
        </w:tc>
        <w:tc>
          <w:tcPr>
            <w:tcW w:w="709" w:type="dxa"/>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конструкция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24.</w:t>
            </w: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23</w:t>
            </w:r>
            <w:r w:rsidRPr="002017BA">
              <w:rPr>
                <w:rFonts w:ascii="Times New Roman" w:hAnsi="Times New Roman" w:cs="Times New Roman"/>
                <w:sz w:val="18"/>
                <w:szCs w:val="18"/>
                <w:lang w:val="en-US"/>
              </w:rPr>
              <w:t>8</w:t>
            </w:r>
          </w:p>
        </w:tc>
        <w:tc>
          <w:tcPr>
            <w:tcW w:w="1418"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Трубы напорные из полимера</w:t>
            </w: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внешнего вида, маркировки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22689.0-89,    ГОСТ 18599-2001</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партия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w:t>
            </w:r>
            <w:r w:rsidRPr="002017BA">
              <w:rPr>
                <w:rFonts w:ascii="Times New Roman" w:hAnsi="Times New Roman" w:cs="Times New Roman"/>
                <w:sz w:val="18"/>
                <w:szCs w:val="18"/>
                <w:lang w:val="en-US"/>
              </w:rPr>
              <w:t>39</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геометрических размеров</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22689.0-89, ГОСТ 18599-2001,  ГОСТ 29325-92</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партия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w:t>
            </w:r>
            <w:r w:rsidRPr="002017BA">
              <w:rPr>
                <w:rFonts w:ascii="Times New Roman" w:hAnsi="Times New Roman" w:cs="Times New Roman"/>
                <w:sz w:val="18"/>
                <w:szCs w:val="18"/>
                <w:lang w:val="en-US"/>
              </w:rPr>
              <w:t>40</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относительного удлинения при разрыве (в том числе изготовление образцов лопаток для проведения испытаний)</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22689.0-89,  ГОСТ 18599-2001,  ГОСТ 11262-80</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партия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24</w:t>
            </w:r>
            <w:r w:rsidRPr="002017BA">
              <w:rPr>
                <w:rFonts w:ascii="Times New Roman" w:hAnsi="Times New Roman" w:cs="Times New Roman"/>
                <w:sz w:val="18"/>
                <w:szCs w:val="18"/>
                <w:lang w:val="en-US"/>
              </w:rPr>
              <w:t>1</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изменения размеров в продольном направлении после прогрева</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22689.0-89,  ГОСТ 18599-2001, ГОСТ 27078-86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партия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24</w:t>
            </w:r>
            <w:r w:rsidRPr="002017BA">
              <w:rPr>
                <w:rFonts w:ascii="Times New Roman" w:hAnsi="Times New Roman" w:cs="Times New Roman"/>
                <w:sz w:val="18"/>
                <w:szCs w:val="18"/>
                <w:lang w:val="en-US"/>
              </w:rPr>
              <w:t>2</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Контроль качества сварных соединений ультразвуковым методом (определение прочности стыковых соединений)</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14782-86</w:t>
            </w:r>
          </w:p>
        </w:tc>
        <w:tc>
          <w:tcPr>
            <w:tcW w:w="709" w:type="dxa"/>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соединение</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r w:rsidR="002017BA" w:rsidRPr="002017BA" w:rsidTr="002017BA">
        <w:tc>
          <w:tcPr>
            <w:tcW w:w="533"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25.</w:t>
            </w: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24</w:t>
            </w:r>
            <w:r w:rsidRPr="002017BA">
              <w:rPr>
                <w:rFonts w:ascii="Times New Roman" w:hAnsi="Times New Roman" w:cs="Times New Roman"/>
                <w:sz w:val="18"/>
                <w:szCs w:val="18"/>
                <w:lang w:val="en-US"/>
              </w:rPr>
              <w:t>3</w:t>
            </w:r>
          </w:p>
        </w:tc>
        <w:tc>
          <w:tcPr>
            <w:tcW w:w="1418"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Растворы строительные</w:t>
            </w: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прочности раствора на сжатие</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5802-86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24</w:t>
            </w:r>
            <w:r w:rsidRPr="002017BA">
              <w:rPr>
                <w:rFonts w:ascii="Times New Roman" w:hAnsi="Times New Roman" w:cs="Times New Roman"/>
                <w:sz w:val="18"/>
                <w:szCs w:val="18"/>
                <w:lang w:val="en-US"/>
              </w:rPr>
              <w:t>4</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средней плотности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5802-86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24</w:t>
            </w:r>
            <w:r w:rsidRPr="002017BA">
              <w:rPr>
                <w:rFonts w:ascii="Times New Roman" w:hAnsi="Times New Roman" w:cs="Times New Roman"/>
                <w:sz w:val="18"/>
                <w:szCs w:val="18"/>
                <w:lang w:val="en-US"/>
              </w:rPr>
              <w:t>5</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прочности сцепления</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24992-81</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24</w:t>
            </w:r>
            <w:r w:rsidRPr="002017BA">
              <w:rPr>
                <w:rFonts w:ascii="Times New Roman" w:hAnsi="Times New Roman" w:cs="Times New Roman"/>
                <w:sz w:val="18"/>
                <w:szCs w:val="18"/>
                <w:lang w:val="en-US"/>
              </w:rPr>
              <w:t>6</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подвижности растворной смеси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5802-86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замес</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24</w:t>
            </w:r>
            <w:r w:rsidRPr="002017BA">
              <w:rPr>
                <w:rFonts w:ascii="Times New Roman" w:hAnsi="Times New Roman" w:cs="Times New Roman"/>
                <w:sz w:val="18"/>
                <w:szCs w:val="18"/>
                <w:lang w:val="en-US"/>
              </w:rPr>
              <w:t>7</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плотности растворной смеси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5802-86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24</w:t>
            </w:r>
            <w:r w:rsidRPr="002017BA">
              <w:rPr>
                <w:rFonts w:ascii="Times New Roman" w:hAnsi="Times New Roman" w:cs="Times New Roman"/>
                <w:sz w:val="18"/>
                <w:szCs w:val="18"/>
                <w:lang w:val="en-US"/>
              </w:rPr>
              <w:t>8</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водоудерживающей способности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5802-86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w:t>
            </w:r>
            <w:r w:rsidRPr="002017BA">
              <w:rPr>
                <w:rFonts w:ascii="Times New Roman" w:hAnsi="Times New Roman" w:cs="Times New Roman"/>
                <w:sz w:val="18"/>
                <w:szCs w:val="18"/>
                <w:lang w:val="en-US"/>
              </w:rPr>
              <w:t>49</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водопоглощения</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5802-86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25</w:t>
            </w:r>
            <w:r w:rsidRPr="002017BA">
              <w:rPr>
                <w:rFonts w:ascii="Times New Roman" w:hAnsi="Times New Roman" w:cs="Times New Roman"/>
                <w:sz w:val="18"/>
                <w:szCs w:val="18"/>
                <w:lang w:val="en-US"/>
              </w:rPr>
              <w:t>0</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морозостойкости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5802-86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цикл</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25</w:t>
            </w:r>
            <w:r w:rsidRPr="002017BA">
              <w:rPr>
                <w:rFonts w:ascii="Times New Roman" w:hAnsi="Times New Roman" w:cs="Times New Roman"/>
                <w:sz w:val="18"/>
                <w:szCs w:val="18"/>
                <w:lang w:val="en-US"/>
              </w:rPr>
              <w:t>1</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объема вовлеченного воздуха</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10181-2000</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25</w:t>
            </w:r>
            <w:r w:rsidRPr="002017BA">
              <w:rPr>
                <w:rFonts w:ascii="Times New Roman" w:hAnsi="Times New Roman" w:cs="Times New Roman"/>
                <w:sz w:val="18"/>
                <w:szCs w:val="18"/>
                <w:lang w:val="en-US"/>
              </w:rPr>
              <w:t>2</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Определение расслаиваемости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5802-86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25</w:t>
            </w:r>
            <w:r w:rsidRPr="002017BA">
              <w:rPr>
                <w:rFonts w:ascii="Times New Roman" w:hAnsi="Times New Roman" w:cs="Times New Roman"/>
                <w:sz w:val="18"/>
                <w:szCs w:val="18"/>
                <w:lang w:val="en-US"/>
              </w:rPr>
              <w:t>3</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Изготовление образцов для испытаний прочности и морозостойкости и их хранение 28 сут.</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5802-86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серия</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25</w:t>
            </w:r>
            <w:r w:rsidRPr="002017BA">
              <w:rPr>
                <w:rFonts w:ascii="Times New Roman" w:hAnsi="Times New Roman" w:cs="Times New Roman"/>
                <w:sz w:val="18"/>
                <w:szCs w:val="18"/>
                <w:lang w:val="en-US"/>
              </w:rPr>
              <w:t>4</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Прочность раствора на растяжение при изгибе</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5802-86</w:t>
            </w:r>
          </w:p>
        </w:tc>
        <w:tc>
          <w:tcPr>
            <w:tcW w:w="709" w:type="dxa"/>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проба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26.</w:t>
            </w: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25</w:t>
            </w:r>
            <w:r w:rsidRPr="002017BA">
              <w:rPr>
                <w:rFonts w:ascii="Times New Roman" w:hAnsi="Times New Roman" w:cs="Times New Roman"/>
                <w:sz w:val="18"/>
                <w:szCs w:val="18"/>
                <w:lang w:val="en-US"/>
              </w:rPr>
              <w:t>5</w:t>
            </w:r>
          </w:p>
        </w:tc>
        <w:tc>
          <w:tcPr>
            <w:tcW w:w="1418"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Плиты пенополистирольные</w:t>
            </w: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Геометрические параметры</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15588-86</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испытание</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20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25</w:t>
            </w:r>
            <w:r w:rsidRPr="002017BA">
              <w:rPr>
                <w:rFonts w:ascii="Times New Roman" w:hAnsi="Times New Roman" w:cs="Times New Roman"/>
                <w:sz w:val="18"/>
                <w:szCs w:val="18"/>
                <w:lang w:val="en-US"/>
              </w:rPr>
              <w:t>6</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Плотность</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15588-86</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испытание</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20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25</w:t>
            </w:r>
            <w:r w:rsidRPr="002017BA">
              <w:rPr>
                <w:rFonts w:ascii="Times New Roman" w:hAnsi="Times New Roman" w:cs="Times New Roman"/>
                <w:sz w:val="18"/>
                <w:szCs w:val="18"/>
                <w:lang w:val="en-US"/>
              </w:rPr>
              <w:t>7</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Прочность на сжатие при  10 % линейной деформации</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15588-86</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испытание</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20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25</w:t>
            </w:r>
            <w:r w:rsidRPr="002017BA">
              <w:rPr>
                <w:rFonts w:ascii="Times New Roman" w:hAnsi="Times New Roman" w:cs="Times New Roman"/>
                <w:sz w:val="18"/>
                <w:szCs w:val="18"/>
                <w:lang w:val="en-US"/>
              </w:rPr>
              <w:t>8</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Влажность</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15588-86</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испытание</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20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w:t>
            </w:r>
            <w:r w:rsidRPr="002017BA">
              <w:rPr>
                <w:rFonts w:ascii="Times New Roman" w:hAnsi="Times New Roman" w:cs="Times New Roman"/>
                <w:sz w:val="18"/>
                <w:szCs w:val="18"/>
                <w:lang w:val="en-US"/>
              </w:rPr>
              <w:t>59</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Водопоглощение, за 24 ч. По объему</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15588-86</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испытание</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20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26</w:t>
            </w:r>
            <w:r w:rsidRPr="002017BA">
              <w:rPr>
                <w:rFonts w:ascii="Times New Roman" w:hAnsi="Times New Roman" w:cs="Times New Roman"/>
                <w:sz w:val="18"/>
                <w:szCs w:val="18"/>
                <w:lang w:val="en-US"/>
              </w:rPr>
              <w:t>0</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Предел прочности при изгибе</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15588-86</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испытание</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20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26</w:t>
            </w:r>
            <w:r w:rsidRPr="002017BA">
              <w:rPr>
                <w:rFonts w:ascii="Times New Roman" w:hAnsi="Times New Roman" w:cs="Times New Roman"/>
                <w:sz w:val="18"/>
                <w:szCs w:val="18"/>
                <w:lang w:val="en-US"/>
              </w:rPr>
              <w:t>1</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Время самостоятельного горения</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15588-86</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испытание</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20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26</w:t>
            </w:r>
            <w:r w:rsidRPr="002017BA">
              <w:rPr>
                <w:rFonts w:ascii="Times New Roman" w:hAnsi="Times New Roman" w:cs="Times New Roman"/>
                <w:sz w:val="18"/>
                <w:szCs w:val="18"/>
                <w:lang w:val="en-US"/>
              </w:rPr>
              <w:t>2</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Теплопроводность</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7076-99</w:t>
            </w:r>
          </w:p>
        </w:tc>
        <w:tc>
          <w:tcPr>
            <w:tcW w:w="709"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испытание</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20</w:t>
            </w:r>
          </w:p>
        </w:tc>
      </w:tr>
      <w:tr w:rsidR="002017BA" w:rsidRPr="002017BA" w:rsidTr="002017BA">
        <w:tc>
          <w:tcPr>
            <w:tcW w:w="533"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27.</w:t>
            </w: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26</w:t>
            </w:r>
            <w:r w:rsidRPr="002017BA">
              <w:rPr>
                <w:rFonts w:ascii="Times New Roman" w:hAnsi="Times New Roman" w:cs="Times New Roman"/>
                <w:sz w:val="18"/>
                <w:szCs w:val="18"/>
                <w:lang w:val="en-US"/>
              </w:rPr>
              <w:t>3</w:t>
            </w:r>
          </w:p>
        </w:tc>
        <w:tc>
          <w:tcPr>
            <w:tcW w:w="1418"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Замеры уровня шума</w:t>
            </w: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Измерение уровней звукового давления в октавных полосах частот звукового давления.</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23337-78 и МУК 4.3.2194-07, СН 2.2.4/2.1.8.562-96</w:t>
            </w:r>
          </w:p>
        </w:tc>
        <w:tc>
          <w:tcPr>
            <w:tcW w:w="709"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 точка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20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26</w:t>
            </w:r>
            <w:r w:rsidRPr="002017BA">
              <w:rPr>
                <w:rFonts w:ascii="Times New Roman" w:hAnsi="Times New Roman" w:cs="Times New Roman"/>
                <w:sz w:val="18"/>
                <w:szCs w:val="18"/>
                <w:lang w:val="en-US"/>
              </w:rPr>
              <w:t>4</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 xml:space="preserve">Измерение уровней звукового давления в 1/3 октавных </w:t>
            </w:r>
            <w:r w:rsidRPr="002017BA">
              <w:rPr>
                <w:rFonts w:ascii="Times New Roman" w:hAnsi="Times New Roman" w:cs="Times New Roman"/>
                <w:sz w:val="18"/>
                <w:szCs w:val="18"/>
              </w:rPr>
              <w:lastRenderedPageBreak/>
              <w:t>полосах частот</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lastRenderedPageBreak/>
              <w:t xml:space="preserve">ГОСТ 23337-78 и </w:t>
            </w:r>
            <w:r w:rsidRPr="002017BA">
              <w:rPr>
                <w:rFonts w:ascii="Times New Roman" w:hAnsi="Times New Roman" w:cs="Times New Roman"/>
                <w:sz w:val="18"/>
                <w:szCs w:val="18"/>
              </w:rPr>
              <w:lastRenderedPageBreak/>
              <w:t>МУК 4.3.2194-07, СН 2.2.4/2.1.8.562-96</w:t>
            </w:r>
          </w:p>
        </w:tc>
        <w:tc>
          <w:tcPr>
            <w:tcW w:w="709"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lastRenderedPageBreak/>
              <w:t xml:space="preserve">1 </w:t>
            </w:r>
            <w:r w:rsidRPr="002017BA">
              <w:rPr>
                <w:rFonts w:ascii="Times New Roman" w:hAnsi="Times New Roman" w:cs="Times New Roman"/>
                <w:color w:val="000000"/>
                <w:sz w:val="18"/>
                <w:szCs w:val="18"/>
              </w:rPr>
              <w:lastRenderedPageBreak/>
              <w:t>точка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lastRenderedPageBreak/>
              <w:t>20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26</w:t>
            </w:r>
            <w:r w:rsidRPr="002017BA">
              <w:rPr>
                <w:rFonts w:ascii="Times New Roman" w:hAnsi="Times New Roman" w:cs="Times New Roman"/>
                <w:sz w:val="18"/>
                <w:szCs w:val="18"/>
                <w:lang w:val="en-US"/>
              </w:rPr>
              <w:t>5</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Измерение и расчет эквивалентных уровней звука непостоянного шума</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23337-78 и МУК 4.3.2194-07, СН 2.2.4/2.1.8.562-96</w:t>
            </w:r>
          </w:p>
        </w:tc>
        <w:tc>
          <w:tcPr>
            <w:tcW w:w="709"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 точка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20</w:t>
            </w:r>
          </w:p>
        </w:tc>
      </w:tr>
      <w:tr w:rsidR="002017BA" w:rsidRPr="002017BA" w:rsidTr="002017BA">
        <w:tc>
          <w:tcPr>
            <w:tcW w:w="533"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28.</w:t>
            </w: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26</w:t>
            </w:r>
            <w:r w:rsidRPr="002017BA">
              <w:rPr>
                <w:rFonts w:ascii="Times New Roman" w:hAnsi="Times New Roman" w:cs="Times New Roman"/>
                <w:sz w:val="18"/>
                <w:szCs w:val="18"/>
                <w:lang w:val="en-US"/>
              </w:rPr>
              <w:t>6</w:t>
            </w:r>
          </w:p>
        </w:tc>
        <w:tc>
          <w:tcPr>
            <w:tcW w:w="1418"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Мониторинг технического состояния строящихся и эксплуатируемых зданий, расположенных вблизи нового строительства или реконструкции</w:t>
            </w: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Инструментальные геодезические наблюдения за осадками строящихся и существующих жилых домов, зданий и сооружений, попадающих в зону влияния строительства</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МДС 13-24.2010</w:t>
            </w:r>
          </w:p>
        </w:tc>
        <w:tc>
          <w:tcPr>
            <w:tcW w:w="709"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деформационная марка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26</w:t>
            </w:r>
            <w:r w:rsidRPr="002017BA">
              <w:rPr>
                <w:rFonts w:ascii="Times New Roman" w:hAnsi="Times New Roman" w:cs="Times New Roman"/>
                <w:sz w:val="18"/>
                <w:szCs w:val="18"/>
                <w:lang w:val="en-US"/>
              </w:rPr>
              <w:t>7</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Наблюдения за планово-высотным положением (смещениями) ограждающих строительных конструкций котлована</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МРДС 02-08</w:t>
            </w:r>
          </w:p>
        </w:tc>
        <w:tc>
          <w:tcPr>
            <w:tcW w:w="709"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деформационная марка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26</w:t>
            </w:r>
            <w:r w:rsidRPr="002017BA">
              <w:rPr>
                <w:rFonts w:ascii="Times New Roman" w:hAnsi="Times New Roman" w:cs="Times New Roman"/>
                <w:sz w:val="18"/>
                <w:szCs w:val="18"/>
                <w:lang w:val="en-US"/>
              </w:rPr>
              <w:t>8</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Измерение уровня вибродинамического воздействия (на грунте и конструкциях зданий)</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ГОСТ Р 53778-2010</w:t>
            </w:r>
          </w:p>
        </w:tc>
        <w:tc>
          <w:tcPr>
            <w:tcW w:w="709"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 цикл</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10</w:t>
            </w:r>
          </w:p>
        </w:tc>
      </w:tr>
      <w:tr w:rsidR="002017BA" w:rsidRPr="002017BA" w:rsidTr="002017BA">
        <w:tc>
          <w:tcPr>
            <w:tcW w:w="533"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29.</w:t>
            </w: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w:t>
            </w:r>
            <w:r w:rsidRPr="002017BA">
              <w:rPr>
                <w:rFonts w:ascii="Times New Roman" w:hAnsi="Times New Roman" w:cs="Times New Roman"/>
                <w:sz w:val="18"/>
                <w:szCs w:val="18"/>
                <w:lang w:val="en-US"/>
              </w:rPr>
              <w:t>69</w:t>
            </w:r>
          </w:p>
        </w:tc>
        <w:tc>
          <w:tcPr>
            <w:tcW w:w="1418" w:type="dxa"/>
            <w:vMerge w:val="restart"/>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Изоляционные работы</w:t>
            </w: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Оценка качества укладки рулонных изоляционных материалов (прочность сцепления с основанием)</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СНиП 3.04.01-87</w:t>
            </w:r>
          </w:p>
        </w:tc>
        <w:tc>
          <w:tcPr>
            <w:tcW w:w="709"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оценка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Merge/>
            <w:vAlign w:val="center"/>
          </w:tcPr>
          <w:p w:rsidR="002017BA" w:rsidRPr="002017BA" w:rsidRDefault="002017BA" w:rsidP="002017BA">
            <w:pPr>
              <w:jc w:val="center"/>
              <w:rPr>
                <w:rFonts w:ascii="Times New Roman" w:hAnsi="Times New Roman" w:cs="Times New Roman"/>
                <w:sz w:val="18"/>
                <w:szCs w:val="18"/>
              </w:rPr>
            </w:pP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27</w:t>
            </w:r>
            <w:r w:rsidRPr="002017BA">
              <w:rPr>
                <w:rFonts w:ascii="Times New Roman" w:hAnsi="Times New Roman" w:cs="Times New Roman"/>
                <w:sz w:val="18"/>
                <w:szCs w:val="18"/>
                <w:lang w:val="en-US"/>
              </w:rPr>
              <w:t>0</w:t>
            </w:r>
          </w:p>
        </w:tc>
        <w:tc>
          <w:tcPr>
            <w:tcW w:w="1418" w:type="dxa"/>
            <w:vMerge/>
            <w:vAlign w:val="center"/>
          </w:tcPr>
          <w:p w:rsidR="002017BA" w:rsidRPr="002017BA" w:rsidRDefault="002017BA" w:rsidP="002017BA">
            <w:pPr>
              <w:jc w:val="center"/>
              <w:rPr>
                <w:rFonts w:ascii="Times New Roman" w:hAnsi="Times New Roman" w:cs="Times New Roman"/>
                <w:sz w:val="18"/>
                <w:szCs w:val="18"/>
              </w:rPr>
            </w:pP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Оценка качества нанесения лакокрасочных изоляционных (антикоррозионных) покрытий</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СНиП 3.04.01-87</w:t>
            </w:r>
          </w:p>
        </w:tc>
        <w:tc>
          <w:tcPr>
            <w:tcW w:w="709"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оценка</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30</w:t>
            </w:r>
          </w:p>
        </w:tc>
      </w:tr>
      <w:tr w:rsidR="002017BA" w:rsidRPr="002017BA" w:rsidTr="002017BA">
        <w:tc>
          <w:tcPr>
            <w:tcW w:w="533"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30.</w:t>
            </w:r>
          </w:p>
        </w:tc>
        <w:tc>
          <w:tcPr>
            <w:tcW w:w="602" w:type="dxa"/>
            <w:vAlign w:val="center"/>
          </w:tcPr>
          <w:p w:rsidR="002017BA" w:rsidRPr="002017BA" w:rsidRDefault="002017BA" w:rsidP="002017BA">
            <w:pPr>
              <w:jc w:val="center"/>
              <w:rPr>
                <w:rFonts w:ascii="Times New Roman" w:hAnsi="Times New Roman" w:cs="Times New Roman"/>
                <w:sz w:val="18"/>
                <w:szCs w:val="18"/>
                <w:lang w:val="en-US"/>
              </w:rPr>
            </w:pPr>
            <w:r w:rsidRPr="002017BA">
              <w:rPr>
                <w:rFonts w:ascii="Times New Roman" w:hAnsi="Times New Roman" w:cs="Times New Roman"/>
                <w:sz w:val="18"/>
                <w:szCs w:val="18"/>
              </w:rPr>
              <w:t>27</w:t>
            </w:r>
            <w:r w:rsidRPr="002017BA">
              <w:rPr>
                <w:rFonts w:ascii="Times New Roman" w:hAnsi="Times New Roman" w:cs="Times New Roman"/>
                <w:sz w:val="18"/>
                <w:szCs w:val="18"/>
                <w:lang w:val="en-US"/>
              </w:rPr>
              <w:t>1</w:t>
            </w:r>
          </w:p>
        </w:tc>
        <w:tc>
          <w:tcPr>
            <w:tcW w:w="1418"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Замеры уровня освещенности</w:t>
            </w:r>
          </w:p>
        </w:tc>
        <w:tc>
          <w:tcPr>
            <w:tcW w:w="4961" w:type="dxa"/>
            <w:vAlign w:val="center"/>
          </w:tcPr>
          <w:p w:rsidR="002017BA" w:rsidRPr="002017BA" w:rsidRDefault="002017BA" w:rsidP="002017BA">
            <w:pPr>
              <w:rPr>
                <w:rFonts w:ascii="Times New Roman" w:hAnsi="Times New Roman" w:cs="Times New Roman"/>
                <w:sz w:val="18"/>
                <w:szCs w:val="18"/>
              </w:rPr>
            </w:pPr>
            <w:r w:rsidRPr="002017BA">
              <w:rPr>
                <w:rFonts w:ascii="Times New Roman" w:hAnsi="Times New Roman" w:cs="Times New Roman"/>
                <w:sz w:val="18"/>
                <w:szCs w:val="18"/>
              </w:rPr>
              <w:t>Инструментальный контроль и оценка освещения рабочих мест</w:t>
            </w:r>
          </w:p>
        </w:tc>
        <w:tc>
          <w:tcPr>
            <w:tcW w:w="1701" w:type="dxa"/>
            <w:vAlign w:val="center"/>
          </w:tcPr>
          <w:p w:rsidR="002017BA" w:rsidRPr="002017BA" w:rsidRDefault="002017BA" w:rsidP="002017BA">
            <w:pPr>
              <w:jc w:val="center"/>
              <w:rPr>
                <w:rFonts w:ascii="Times New Roman" w:hAnsi="Times New Roman" w:cs="Times New Roman"/>
                <w:sz w:val="18"/>
                <w:szCs w:val="18"/>
              </w:rPr>
            </w:pPr>
            <w:r w:rsidRPr="002017BA">
              <w:rPr>
                <w:rFonts w:ascii="Times New Roman" w:hAnsi="Times New Roman" w:cs="Times New Roman"/>
                <w:sz w:val="18"/>
                <w:szCs w:val="18"/>
              </w:rPr>
              <w:t>МУК 4.3.2812-10</w:t>
            </w:r>
          </w:p>
        </w:tc>
        <w:tc>
          <w:tcPr>
            <w:tcW w:w="709" w:type="dxa"/>
            <w:vAlign w:val="center"/>
          </w:tcPr>
          <w:p w:rsidR="002017BA" w:rsidRPr="002017BA" w:rsidRDefault="00D73B4E" w:rsidP="002017BA">
            <w:pPr>
              <w:jc w:val="center"/>
              <w:rPr>
                <w:rFonts w:ascii="Times New Roman" w:hAnsi="Times New Roman" w:cs="Times New Roman"/>
                <w:color w:val="000000"/>
                <w:sz w:val="18"/>
                <w:szCs w:val="18"/>
              </w:rPr>
            </w:pPr>
            <w:r w:rsidRPr="00D73B4E">
              <w:rPr>
                <w:rFonts w:ascii="Times New Roman" w:hAnsi="Times New Roman" w:cs="Times New Roman"/>
                <w:color w:val="000000"/>
                <w:sz w:val="18"/>
                <w:szCs w:val="18"/>
              </w:rPr>
              <w:t>рабочее место</w:t>
            </w:r>
          </w:p>
        </w:tc>
        <w:tc>
          <w:tcPr>
            <w:tcW w:w="708" w:type="dxa"/>
            <w:vAlign w:val="center"/>
          </w:tcPr>
          <w:p w:rsidR="002017BA" w:rsidRPr="002017BA" w:rsidRDefault="002017BA" w:rsidP="002017BA">
            <w:pPr>
              <w:jc w:val="center"/>
              <w:rPr>
                <w:rFonts w:ascii="Times New Roman" w:hAnsi="Times New Roman" w:cs="Times New Roman"/>
                <w:color w:val="000000"/>
                <w:sz w:val="18"/>
                <w:szCs w:val="18"/>
              </w:rPr>
            </w:pPr>
            <w:r w:rsidRPr="002017BA">
              <w:rPr>
                <w:rFonts w:ascii="Times New Roman" w:hAnsi="Times New Roman" w:cs="Times New Roman"/>
                <w:color w:val="000000"/>
                <w:sz w:val="18"/>
                <w:szCs w:val="18"/>
              </w:rPr>
              <w:t>50</w:t>
            </w:r>
          </w:p>
        </w:tc>
      </w:tr>
    </w:tbl>
    <w:p w:rsidR="007173BC" w:rsidRDefault="007173BC" w:rsidP="007173BC">
      <w:pPr>
        <w:tabs>
          <w:tab w:val="left" w:pos="1134"/>
        </w:tabs>
        <w:ind w:left="709"/>
        <w:jc w:val="both"/>
        <w:rPr>
          <w:b/>
        </w:rPr>
      </w:pPr>
    </w:p>
    <w:p w:rsidR="007173BC" w:rsidRPr="00D276F2" w:rsidRDefault="007173BC" w:rsidP="007173BC">
      <w:pPr>
        <w:numPr>
          <w:ilvl w:val="0"/>
          <w:numId w:val="18"/>
        </w:numPr>
        <w:tabs>
          <w:tab w:val="left" w:pos="1134"/>
        </w:tabs>
        <w:ind w:left="0" w:firstLine="709"/>
        <w:jc w:val="both"/>
        <w:rPr>
          <w:b/>
          <w:sz w:val="22"/>
          <w:szCs w:val="22"/>
        </w:rPr>
      </w:pPr>
      <w:r w:rsidRPr="00D276F2">
        <w:rPr>
          <w:b/>
          <w:sz w:val="22"/>
          <w:szCs w:val="22"/>
        </w:rPr>
        <w:t>Мотивированное обоснование состава лота</w:t>
      </w:r>
      <w:r w:rsidRPr="00D276F2">
        <w:rPr>
          <w:sz w:val="22"/>
          <w:szCs w:val="22"/>
        </w:rPr>
        <w:t>.</w:t>
      </w:r>
    </w:p>
    <w:p w:rsidR="007173BC" w:rsidRPr="00D276F2" w:rsidRDefault="007173BC" w:rsidP="007173BC">
      <w:pPr>
        <w:tabs>
          <w:tab w:val="left" w:pos="1134"/>
        </w:tabs>
        <w:ind w:firstLine="709"/>
        <w:jc w:val="both"/>
        <w:rPr>
          <w:sz w:val="22"/>
          <w:szCs w:val="22"/>
        </w:rPr>
      </w:pPr>
      <w:r w:rsidRPr="00D276F2">
        <w:rPr>
          <w:sz w:val="22"/>
          <w:szCs w:val="22"/>
        </w:rPr>
        <w:t>Заключение договора на оказание услуг по проведению лабораторных испытаний обусловлено решениями координационных совещаний от 04.06.2013г. и 09.07.2013г. с целью привлечения строительной лаборатории для осуществления строительного контроля Заказчика на объектах Программы строительства инновационного центра «Сколково» за счет средств субсидии до 2015 года, утверждённой Приказом Фонда «Сколково» № 157 от 07.06.2013 г.</w:t>
      </w:r>
    </w:p>
    <w:p w:rsidR="007173BC" w:rsidRPr="00D276F2" w:rsidRDefault="007173BC" w:rsidP="007173BC">
      <w:pPr>
        <w:tabs>
          <w:tab w:val="left" w:pos="1134"/>
        </w:tabs>
        <w:ind w:firstLine="709"/>
        <w:jc w:val="both"/>
        <w:rPr>
          <w:sz w:val="22"/>
          <w:szCs w:val="22"/>
        </w:rPr>
      </w:pPr>
    </w:p>
    <w:p w:rsidR="007173BC" w:rsidRPr="00D276F2" w:rsidRDefault="007173BC" w:rsidP="007173BC">
      <w:pPr>
        <w:pStyle w:val="ab"/>
        <w:numPr>
          <w:ilvl w:val="0"/>
          <w:numId w:val="18"/>
        </w:numPr>
        <w:tabs>
          <w:tab w:val="left" w:pos="1134"/>
        </w:tabs>
        <w:ind w:left="0" w:firstLine="709"/>
        <w:contextualSpacing/>
        <w:jc w:val="both"/>
        <w:rPr>
          <w:sz w:val="22"/>
          <w:szCs w:val="22"/>
        </w:rPr>
      </w:pPr>
      <w:r w:rsidRPr="00D276F2">
        <w:rPr>
          <w:b/>
          <w:sz w:val="22"/>
          <w:szCs w:val="22"/>
        </w:rPr>
        <w:t xml:space="preserve">Перечень запасных частей к технике, к оборудованию с указанием начальной (максимальной) цены каждой такой запасной части к технике, к оборудованию </w:t>
      </w:r>
      <w:r w:rsidRPr="00D276F2">
        <w:rPr>
          <w:sz w:val="22"/>
          <w:szCs w:val="22"/>
        </w:rPr>
        <w:t>- в случае, если при проведении Процедуры закупки на право заключить Договор на выполнение технического обслуживания и/или ремонт техники/ оборудования невозможно определить необходимое количество запасных частей к технике/ оборудованию и/или необходимый объем работ/услуг.</w:t>
      </w:r>
    </w:p>
    <w:p w:rsidR="007173BC" w:rsidRPr="00D276F2" w:rsidRDefault="007173BC" w:rsidP="007173BC">
      <w:pPr>
        <w:pStyle w:val="ab"/>
        <w:tabs>
          <w:tab w:val="left" w:pos="1134"/>
        </w:tabs>
        <w:ind w:left="0" w:firstLine="709"/>
        <w:rPr>
          <w:sz w:val="22"/>
          <w:szCs w:val="22"/>
        </w:rPr>
      </w:pPr>
      <w:r w:rsidRPr="00D276F2">
        <w:rPr>
          <w:sz w:val="22"/>
          <w:szCs w:val="22"/>
        </w:rPr>
        <w:t>Не требуется.</w:t>
      </w:r>
    </w:p>
    <w:p w:rsidR="007173BC" w:rsidRPr="00D276F2" w:rsidRDefault="007173BC" w:rsidP="007173BC">
      <w:pPr>
        <w:pStyle w:val="ab"/>
        <w:tabs>
          <w:tab w:val="left" w:pos="1134"/>
        </w:tabs>
        <w:ind w:left="0" w:firstLine="709"/>
        <w:rPr>
          <w:sz w:val="22"/>
          <w:szCs w:val="22"/>
        </w:rPr>
      </w:pPr>
    </w:p>
    <w:p w:rsidR="007173BC" w:rsidRPr="00D276F2" w:rsidRDefault="007173BC" w:rsidP="007173BC">
      <w:pPr>
        <w:numPr>
          <w:ilvl w:val="0"/>
          <w:numId w:val="18"/>
        </w:numPr>
        <w:tabs>
          <w:tab w:val="left" w:pos="1134"/>
        </w:tabs>
        <w:ind w:left="0" w:firstLine="709"/>
        <w:jc w:val="both"/>
        <w:rPr>
          <w:sz w:val="22"/>
          <w:szCs w:val="22"/>
        </w:rPr>
      </w:pPr>
      <w:r w:rsidRPr="00D276F2">
        <w:rPr>
          <w:b/>
          <w:sz w:val="22"/>
          <w:szCs w:val="22"/>
        </w:rPr>
        <w:t>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p>
    <w:p w:rsidR="007173BC" w:rsidRPr="00D276F2" w:rsidRDefault="007173BC" w:rsidP="007173BC">
      <w:pPr>
        <w:tabs>
          <w:tab w:val="left" w:pos="1134"/>
        </w:tabs>
        <w:ind w:firstLine="709"/>
        <w:jc w:val="both"/>
        <w:rPr>
          <w:sz w:val="22"/>
          <w:szCs w:val="22"/>
        </w:rPr>
      </w:pPr>
      <w:r w:rsidRPr="00D276F2">
        <w:rPr>
          <w:sz w:val="22"/>
          <w:szCs w:val="22"/>
        </w:rPr>
        <w:t>В соответствии с требованиями Технического Задания.</w:t>
      </w:r>
    </w:p>
    <w:p w:rsidR="007173BC" w:rsidRPr="00D276F2" w:rsidRDefault="007173BC" w:rsidP="007173BC">
      <w:pPr>
        <w:tabs>
          <w:tab w:val="left" w:pos="1134"/>
        </w:tabs>
        <w:jc w:val="both"/>
        <w:rPr>
          <w:sz w:val="22"/>
          <w:szCs w:val="22"/>
        </w:rPr>
      </w:pPr>
    </w:p>
    <w:p w:rsidR="007173BC" w:rsidRPr="00D276F2" w:rsidRDefault="007173BC" w:rsidP="007173BC">
      <w:pPr>
        <w:pStyle w:val="ab"/>
        <w:numPr>
          <w:ilvl w:val="0"/>
          <w:numId w:val="18"/>
        </w:numPr>
        <w:tabs>
          <w:tab w:val="left" w:pos="1134"/>
        </w:tabs>
        <w:ind w:left="0" w:firstLine="709"/>
        <w:contextualSpacing/>
        <w:jc w:val="both"/>
        <w:rPr>
          <w:b/>
          <w:sz w:val="22"/>
          <w:szCs w:val="22"/>
        </w:rPr>
      </w:pPr>
      <w:r w:rsidRPr="00D276F2">
        <w:rPr>
          <w:b/>
          <w:sz w:val="22"/>
          <w:szCs w:val="22"/>
        </w:rPr>
        <w:t xml:space="preserve">Требования к сроку и/или объему предоставления гарантий качества товара/работ/услуг, к обслуживанию товара, к расходам на эксплуатацию товара </w:t>
      </w:r>
      <w:r w:rsidRPr="00D276F2">
        <w:rPr>
          <w:sz w:val="22"/>
          <w:szCs w:val="22"/>
        </w:rPr>
        <w:t>(при необходимости)</w:t>
      </w:r>
      <w:r w:rsidRPr="00D276F2">
        <w:rPr>
          <w:b/>
          <w:sz w:val="22"/>
          <w:szCs w:val="22"/>
        </w:rPr>
        <w:t>:</w:t>
      </w:r>
    </w:p>
    <w:p w:rsidR="007173BC" w:rsidRPr="00D276F2" w:rsidRDefault="007173BC" w:rsidP="007173BC">
      <w:pPr>
        <w:pStyle w:val="ab"/>
        <w:tabs>
          <w:tab w:val="left" w:pos="1134"/>
        </w:tabs>
        <w:ind w:left="0" w:firstLine="709"/>
        <w:jc w:val="both"/>
        <w:rPr>
          <w:sz w:val="22"/>
          <w:szCs w:val="22"/>
        </w:rPr>
      </w:pPr>
      <w:r w:rsidRPr="00D276F2">
        <w:rPr>
          <w:color w:val="000000"/>
          <w:sz w:val="22"/>
          <w:szCs w:val="22"/>
        </w:rPr>
        <w:t>В соответствии с условиями Договора.</w:t>
      </w:r>
    </w:p>
    <w:p w:rsidR="007173BC" w:rsidRPr="00D276F2" w:rsidRDefault="007173BC" w:rsidP="007173BC">
      <w:pPr>
        <w:pStyle w:val="ab"/>
        <w:tabs>
          <w:tab w:val="left" w:pos="1134"/>
        </w:tabs>
        <w:ind w:left="0" w:firstLine="709"/>
        <w:jc w:val="both"/>
        <w:rPr>
          <w:b/>
          <w:sz w:val="22"/>
          <w:szCs w:val="22"/>
        </w:rPr>
      </w:pPr>
    </w:p>
    <w:p w:rsidR="007173BC" w:rsidRPr="00D276F2" w:rsidRDefault="007173BC" w:rsidP="007173BC">
      <w:pPr>
        <w:pStyle w:val="ab"/>
        <w:numPr>
          <w:ilvl w:val="0"/>
          <w:numId w:val="18"/>
        </w:numPr>
        <w:tabs>
          <w:tab w:val="left" w:pos="1134"/>
        </w:tabs>
        <w:ind w:left="0" w:firstLine="709"/>
        <w:contextualSpacing/>
        <w:jc w:val="both"/>
        <w:rPr>
          <w:b/>
          <w:sz w:val="22"/>
          <w:szCs w:val="22"/>
        </w:rPr>
      </w:pPr>
      <w:r w:rsidRPr="00D276F2">
        <w:rPr>
          <w:b/>
          <w:sz w:val="22"/>
          <w:szCs w:val="22"/>
        </w:rPr>
        <w:t>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w:t>
      </w:r>
    </w:p>
    <w:p w:rsidR="007173BC" w:rsidRPr="00D276F2" w:rsidRDefault="007173BC" w:rsidP="007173BC">
      <w:pPr>
        <w:pStyle w:val="ab"/>
        <w:tabs>
          <w:tab w:val="left" w:pos="993"/>
        </w:tabs>
        <w:ind w:left="0" w:firstLine="709"/>
        <w:jc w:val="both"/>
        <w:rPr>
          <w:sz w:val="22"/>
          <w:szCs w:val="22"/>
        </w:rPr>
      </w:pPr>
      <w:r w:rsidRPr="00D276F2">
        <w:rPr>
          <w:sz w:val="22"/>
          <w:szCs w:val="22"/>
        </w:rPr>
        <w:t>Наличие свидетельства об аккредитации испытательной (строительной) лаборатории, соответствующей предмету закупки.</w:t>
      </w:r>
    </w:p>
    <w:p w:rsidR="007173BC" w:rsidRPr="00D276F2" w:rsidRDefault="007173BC" w:rsidP="007173BC">
      <w:pPr>
        <w:pStyle w:val="ab"/>
        <w:tabs>
          <w:tab w:val="left" w:pos="993"/>
        </w:tabs>
        <w:ind w:left="0" w:firstLine="709"/>
        <w:jc w:val="both"/>
        <w:rPr>
          <w:sz w:val="22"/>
          <w:szCs w:val="22"/>
        </w:rPr>
      </w:pPr>
      <w:r w:rsidRPr="00D276F2">
        <w:rPr>
          <w:sz w:val="22"/>
          <w:szCs w:val="22"/>
        </w:rPr>
        <w:t>Лабораторное оборудование должно быть сертифицировано и поверено в соответствии с требованиями установленными техническими требованиями.</w:t>
      </w:r>
    </w:p>
    <w:p w:rsidR="007173BC" w:rsidRPr="00D276F2" w:rsidRDefault="007173BC" w:rsidP="007173BC">
      <w:pPr>
        <w:tabs>
          <w:tab w:val="left" w:pos="1134"/>
        </w:tabs>
        <w:jc w:val="both"/>
        <w:rPr>
          <w:b/>
          <w:sz w:val="22"/>
          <w:szCs w:val="22"/>
        </w:rPr>
      </w:pPr>
    </w:p>
    <w:p w:rsidR="007173BC" w:rsidRPr="00D276F2" w:rsidRDefault="007173BC" w:rsidP="007173BC">
      <w:pPr>
        <w:pStyle w:val="ab"/>
        <w:numPr>
          <w:ilvl w:val="0"/>
          <w:numId w:val="18"/>
        </w:numPr>
        <w:tabs>
          <w:tab w:val="left" w:pos="1134"/>
        </w:tabs>
        <w:ind w:left="0" w:firstLine="709"/>
        <w:contextualSpacing/>
        <w:jc w:val="both"/>
        <w:rPr>
          <w:b/>
          <w:sz w:val="22"/>
          <w:szCs w:val="22"/>
        </w:rPr>
      </w:pPr>
      <w:r w:rsidRPr="00D276F2">
        <w:rPr>
          <w:b/>
          <w:sz w:val="22"/>
          <w:szCs w:val="22"/>
        </w:rPr>
        <w:lastRenderedPageBreak/>
        <w:t>Требования к квалификации, опыту выполнения работ, аналогичных предмету заказа, технической оснащенности, финансовому состоянию Участника Процедуры закупки:</w:t>
      </w:r>
    </w:p>
    <w:p w:rsidR="007173BC" w:rsidRPr="00D276F2" w:rsidRDefault="007173BC" w:rsidP="007173BC">
      <w:pPr>
        <w:shd w:val="clear" w:color="auto" w:fill="FFFFFF"/>
        <w:tabs>
          <w:tab w:val="left" w:pos="1134"/>
        </w:tabs>
        <w:spacing w:line="270" w:lineRule="atLeast"/>
        <w:ind w:firstLine="709"/>
        <w:rPr>
          <w:sz w:val="22"/>
          <w:szCs w:val="22"/>
        </w:rPr>
      </w:pPr>
      <w:r w:rsidRPr="00D276F2">
        <w:rPr>
          <w:sz w:val="22"/>
          <w:szCs w:val="22"/>
        </w:rPr>
        <w:t>В связи с уникальностью предмета закупки предлагается принять соотношение цены/квалификации претендента как 40/60 соответственно (по положению критерий цена не менее 40%)</w:t>
      </w:r>
    </w:p>
    <w:p w:rsidR="007173BC" w:rsidRPr="00D276F2" w:rsidRDefault="007173BC" w:rsidP="007173BC">
      <w:pPr>
        <w:tabs>
          <w:tab w:val="left" w:pos="1134"/>
        </w:tabs>
        <w:ind w:firstLine="709"/>
        <w:rPr>
          <w:b/>
          <w:sz w:val="22"/>
          <w:szCs w:val="22"/>
        </w:rPr>
      </w:pPr>
    </w:p>
    <w:p w:rsidR="007173BC" w:rsidRPr="00D276F2" w:rsidRDefault="007173BC" w:rsidP="007173BC">
      <w:pPr>
        <w:pStyle w:val="ab"/>
        <w:numPr>
          <w:ilvl w:val="0"/>
          <w:numId w:val="18"/>
        </w:numPr>
        <w:tabs>
          <w:tab w:val="left" w:pos="1134"/>
        </w:tabs>
        <w:ind w:left="0" w:firstLine="709"/>
        <w:contextualSpacing/>
        <w:jc w:val="both"/>
        <w:rPr>
          <w:b/>
          <w:sz w:val="22"/>
          <w:szCs w:val="22"/>
        </w:rPr>
      </w:pPr>
      <w:r w:rsidRPr="00D276F2">
        <w:rPr>
          <w:b/>
          <w:sz w:val="22"/>
          <w:szCs w:val="22"/>
        </w:rPr>
        <w:t>Обоснованные особые критерии (подкритерии) установленные в соответствии с настоящим Положением, которые могут быть включены в Документацию процедуры закупки:</w:t>
      </w:r>
    </w:p>
    <w:p w:rsidR="007173BC" w:rsidRPr="00D276F2" w:rsidRDefault="007173BC" w:rsidP="007173BC">
      <w:pPr>
        <w:pStyle w:val="ab"/>
        <w:tabs>
          <w:tab w:val="left" w:pos="1134"/>
        </w:tabs>
        <w:ind w:left="0" w:firstLine="709"/>
        <w:rPr>
          <w:b/>
          <w:sz w:val="22"/>
          <w:szCs w:val="22"/>
        </w:rPr>
      </w:pPr>
    </w:p>
    <w:p w:rsidR="007173BC" w:rsidRPr="00D276F2" w:rsidRDefault="007173BC" w:rsidP="007173BC">
      <w:pPr>
        <w:pStyle w:val="ab"/>
        <w:tabs>
          <w:tab w:val="left" w:pos="993"/>
          <w:tab w:val="left" w:pos="1134"/>
        </w:tabs>
        <w:ind w:left="0" w:firstLine="709"/>
        <w:jc w:val="both"/>
        <w:rPr>
          <w:sz w:val="22"/>
          <w:szCs w:val="22"/>
        </w:rPr>
      </w:pPr>
      <w:r w:rsidRPr="00D276F2">
        <w:rPr>
          <w:sz w:val="22"/>
          <w:szCs w:val="22"/>
        </w:rPr>
        <w:t xml:space="preserve">8.1. Наличие </w:t>
      </w:r>
      <w:r w:rsidR="00ED3724" w:rsidRPr="00D276F2">
        <w:rPr>
          <w:sz w:val="22"/>
          <w:szCs w:val="22"/>
        </w:rPr>
        <w:t>свидетельства члена СРО строителей (п. 32 Работы по осуществлению строительного контроля привлекаемым застройщиком или заказчиком на основании договора юридическим лицом или индивидуальным предпринимателем) по видам строительных работ соответствующих предмету закупки с правом заключения договора на оказание услуг на сумму не ниже ст</w:t>
      </w:r>
      <w:r w:rsidR="00ED3724">
        <w:rPr>
          <w:sz w:val="22"/>
          <w:szCs w:val="22"/>
        </w:rPr>
        <w:t>оимости предложения претендента и/или</w:t>
      </w:r>
      <w:r w:rsidR="00ED3724" w:rsidRPr="00D276F2">
        <w:rPr>
          <w:sz w:val="22"/>
          <w:szCs w:val="22"/>
        </w:rPr>
        <w:t xml:space="preserve"> </w:t>
      </w:r>
      <w:r w:rsidRPr="00D276F2">
        <w:rPr>
          <w:sz w:val="22"/>
          <w:szCs w:val="22"/>
        </w:rPr>
        <w:t>сертификата ИСО 9001 системы менеджмента качества является не обязательным, но приветствуется.</w:t>
      </w:r>
    </w:p>
    <w:p w:rsidR="007173BC" w:rsidRPr="00D276F2" w:rsidRDefault="007173BC" w:rsidP="007173BC">
      <w:pPr>
        <w:pStyle w:val="ab"/>
        <w:tabs>
          <w:tab w:val="left" w:pos="1134"/>
        </w:tabs>
        <w:ind w:left="0" w:firstLine="709"/>
        <w:rPr>
          <w:sz w:val="22"/>
          <w:szCs w:val="22"/>
        </w:rPr>
      </w:pPr>
    </w:p>
    <w:p w:rsidR="007173BC" w:rsidRPr="00D276F2" w:rsidRDefault="007173BC" w:rsidP="007173BC">
      <w:pPr>
        <w:pStyle w:val="ab"/>
        <w:numPr>
          <w:ilvl w:val="0"/>
          <w:numId w:val="18"/>
        </w:numPr>
        <w:tabs>
          <w:tab w:val="left" w:pos="1134"/>
        </w:tabs>
        <w:ind w:left="0" w:firstLine="709"/>
        <w:contextualSpacing/>
        <w:jc w:val="both"/>
        <w:rPr>
          <w:b/>
          <w:sz w:val="22"/>
          <w:szCs w:val="22"/>
        </w:rPr>
      </w:pPr>
      <w:r w:rsidRPr="00D276F2">
        <w:rPr>
          <w:b/>
          <w:sz w:val="22"/>
          <w:szCs w:val="22"/>
        </w:rPr>
        <w:t>Обоснованные особые условия, необходимые для включения в проект Договора.</w:t>
      </w:r>
    </w:p>
    <w:p w:rsidR="007173BC" w:rsidRPr="00D276F2" w:rsidRDefault="007173BC" w:rsidP="007173BC">
      <w:pPr>
        <w:pStyle w:val="ab"/>
        <w:tabs>
          <w:tab w:val="left" w:pos="1134"/>
        </w:tabs>
        <w:ind w:left="0" w:firstLine="709"/>
        <w:jc w:val="both"/>
        <w:rPr>
          <w:sz w:val="22"/>
          <w:szCs w:val="22"/>
        </w:rPr>
      </w:pPr>
      <w:r w:rsidRPr="00D276F2">
        <w:rPr>
          <w:sz w:val="22"/>
          <w:szCs w:val="22"/>
        </w:rPr>
        <w:t>Не требуется.</w:t>
      </w:r>
    </w:p>
    <w:p w:rsidR="007173BC" w:rsidRPr="00D276F2" w:rsidRDefault="007173BC" w:rsidP="007173BC">
      <w:pPr>
        <w:pStyle w:val="ab"/>
        <w:tabs>
          <w:tab w:val="left" w:pos="1134"/>
        </w:tabs>
        <w:ind w:left="0" w:firstLine="709"/>
        <w:jc w:val="both"/>
        <w:rPr>
          <w:b/>
          <w:sz w:val="22"/>
          <w:szCs w:val="22"/>
        </w:rPr>
      </w:pPr>
    </w:p>
    <w:p w:rsidR="007173BC" w:rsidRPr="00D276F2" w:rsidRDefault="007173BC" w:rsidP="007173BC">
      <w:pPr>
        <w:pStyle w:val="ab"/>
        <w:numPr>
          <w:ilvl w:val="0"/>
          <w:numId w:val="18"/>
        </w:numPr>
        <w:tabs>
          <w:tab w:val="left" w:pos="1134"/>
        </w:tabs>
        <w:ind w:left="0" w:firstLine="709"/>
        <w:contextualSpacing/>
        <w:jc w:val="both"/>
        <w:rPr>
          <w:b/>
          <w:sz w:val="22"/>
          <w:szCs w:val="22"/>
        </w:rPr>
      </w:pPr>
      <w:r w:rsidRPr="00D276F2">
        <w:rPr>
          <w:b/>
          <w:sz w:val="22"/>
          <w:szCs w:val="22"/>
        </w:rPr>
        <w:t>Рекомендованные Участники Процедуры закупки</w:t>
      </w:r>
      <w:r w:rsidRPr="00D276F2">
        <w:rPr>
          <w:sz w:val="22"/>
          <w:szCs w:val="22"/>
        </w:rPr>
        <w:t xml:space="preserve"> (для Закрытой Процедуры закупок и Открытого Запроса цен):</w:t>
      </w:r>
      <w:r w:rsidRPr="00D276F2">
        <w:rPr>
          <w:b/>
          <w:sz w:val="22"/>
          <w:szCs w:val="22"/>
        </w:rPr>
        <w:t xml:space="preserve"> </w:t>
      </w:r>
    </w:p>
    <w:p w:rsidR="007173BC" w:rsidRPr="00D276F2" w:rsidRDefault="007173BC" w:rsidP="007173BC">
      <w:pPr>
        <w:pStyle w:val="ab"/>
        <w:tabs>
          <w:tab w:val="left" w:pos="1134"/>
        </w:tabs>
        <w:ind w:left="0" w:firstLine="709"/>
        <w:jc w:val="both"/>
        <w:rPr>
          <w:sz w:val="22"/>
          <w:szCs w:val="22"/>
        </w:rPr>
      </w:pPr>
      <w:r w:rsidRPr="00D276F2">
        <w:rPr>
          <w:sz w:val="22"/>
          <w:szCs w:val="22"/>
        </w:rPr>
        <w:t>Не требуется.</w:t>
      </w:r>
    </w:p>
    <w:p w:rsidR="007173BC" w:rsidRPr="00D276F2" w:rsidRDefault="007173BC" w:rsidP="007173BC">
      <w:pPr>
        <w:pStyle w:val="ab"/>
        <w:tabs>
          <w:tab w:val="left" w:pos="1134"/>
        </w:tabs>
        <w:ind w:left="0" w:firstLine="709"/>
        <w:jc w:val="both"/>
        <w:rPr>
          <w:sz w:val="22"/>
          <w:szCs w:val="22"/>
        </w:rPr>
      </w:pPr>
    </w:p>
    <w:p w:rsidR="007173BC" w:rsidRPr="00D276F2" w:rsidRDefault="007173BC" w:rsidP="007173BC">
      <w:pPr>
        <w:pStyle w:val="ab"/>
        <w:numPr>
          <w:ilvl w:val="0"/>
          <w:numId w:val="18"/>
        </w:numPr>
        <w:tabs>
          <w:tab w:val="left" w:pos="1134"/>
        </w:tabs>
        <w:ind w:left="0" w:firstLine="709"/>
        <w:contextualSpacing/>
        <w:jc w:val="both"/>
        <w:rPr>
          <w:sz w:val="22"/>
          <w:szCs w:val="22"/>
        </w:rPr>
      </w:pPr>
      <w:r w:rsidRPr="00D276F2">
        <w:rPr>
          <w:b/>
          <w:sz w:val="22"/>
          <w:szCs w:val="22"/>
        </w:rPr>
        <w:t>Возможность подачи альтернативных предложений</w:t>
      </w:r>
    </w:p>
    <w:p w:rsidR="007173BC" w:rsidRPr="00D276F2" w:rsidRDefault="007173BC" w:rsidP="007173BC">
      <w:pPr>
        <w:pStyle w:val="ab"/>
        <w:tabs>
          <w:tab w:val="left" w:pos="1134"/>
        </w:tabs>
        <w:ind w:left="0" w:firstLine="709"/>
        <w:rPr>
          <w:sz w:val="22"/>
          <w:szCs w:val="22"/>
        </w:rPr>
      </w:pPr>
      <w:r w:rsidRPr="00D276F2">
        <w:rPr>
          <w:sz w:val="22"/>
          <w:szCs w:val="22"/>
        </w:rPr>
        <w:t>Не предусмотрено.</w:t>
      </w:r>
    </w:p>
    <w:p w:rsidR="007173BC" w:rsidRPr="00D276F2" w:rsidRDefault="007173BC" w:rsidP="007173BC">
      <w:pPr>
        <w:pStyle w:val="ab"/>
        <w:tabs>
          <w:tab w:val="left" w:pos="1134"/>
        </w:tabs>
        <w:ind w:left="0" w:firstLine="709"/>
        <w:rPr>
          <w:b/>
          <w:sz w:val="22"/>
          <w:szCs w:val="22"/>
        </w:rPr>
      </w:pPr>
    </w:p>
    <w:p w:rsidR="007173BC" w:rsidRPr="00D276F2" w:rsidRDefault="007173BC" w:rsidP="007173BC">
      <w:pPr>
        <w:pStyle w:val="ab"/>
        <w:numPr>
          <w:ilvl w:val="0"/>
          <w:numId w:val="18"/>
        </w:numPr>
        <w:tabs>
          <w:tab w:val="left" w:pos="1134"/>
        </w:tabs>
        <w:ind w:left="0" w:firstLine="709"/>
        <w:contextualSpacing/>
        <w:jc w:val="both"/>
        <w:rPr>
          <w:b/>
          <w:sz w:val="22"/>
          <w:szCs w:val="22"/>
        </w:rPr>
      </w:pPr>
      <w:r w:rsidRPr="00D276F2">
        <w:rPr>
          <w:b/>
          <w:sz w:val="22"/>
          <w:szCs w:val="22"/>
        </w:rPr>
        <w:t>Планируемые сроки поставки товаров, выполнения работ, оказания услуг</w:t>
      </w:r>
    </w:p>
    <w:p w:rsidR="007173BC" w:rsidRPr="00D276F2" w:rsidRDefault="007173BC" w:rsidP="007173BC">
      <w:pPr>
        <w:pStyle w:val="ab"/>
        <w:tabs>
          <w:tab w:val="left" w:pos="1134"/>
        </w:tabs>
        <w:ind w:left="0" w:firstLine="709"/>
        <w:rPr>
          <w:sz w:val="22"/>
          <w:szCs w:val="22"/>
        </w:rPr>
      </w:pPr>
    </w:p>
    <w:p w:rsidR="007173BC" w:rsidRPr="00D276F2" w:rsidRDefault="007173BC" w:rsidP="007173BC">
      <w:pPr>
        <w:pStyle w:val="ab"/>
        <w:tabs>
          <w:tab w:val="left" w:pos="1134"/>
        </w:tabs>
        <w:ind w:left="0" w:firstLine="709"/>
        <w:rPr>
          <w:sz w:val="22"/>
          <w:szCs w:val="22"/>
        </w:rPr>
      </w:pPr>
      <w:r w:rsidRPr="00D276F2">
        <w:rPr>
          <w:sz w:val="22"/>
          <w:szCs w:val="22"/>
        </w:rPr>
        <w:t>По заявкам в соответствии с условиями Договора.</w:t>
      </w:r>
    </w:p>
    <w:p w:rsidR="007173BC" w:rsidRPr="00D276F2" w:rsidRDefault="007173BC" w:rsidP="007173BC">
      <w:pPr>
        <w:pStyle w:val="ab"/>
        <w:tabs>
          <w:tab w:val="left" w:pos="1134"/>
        </w:tabs>
        <w:ind w:left="0" w:firstLine="709"/>
        <w:rPr>
          <w:sz w:val="22"/>
          <w:szCs w:val="22"/>
        </w:rPr>
      </w:pPr>
      <w:r w:rsidRPr="00D276F2">
        <w:rPr>
          <w:sz w:val="22"/>
          <w:szCs w:val="22"/>
        </w:rPr>
        <w:t>Окончание разработки рабочей документации – 30 сентября 2015 года.</w:t>
      </w:r>
    </w:p>
    <w:p w:rsidR="007173BC" w:rsidRPr="00D276F2" w:rsidRDefault="007173BC" w:rsidP="007173BC">
      <w:pPr>
        <w:pStyle w:val="ab"/>
        <w:tabs>
          <w:tab w:val="left" w:pos="1134"/>
        </w:tabs>
        <w:ind w:left="0" w:firstLine="709"/>
        <w:rPr>
          <w:b/>
          <w:sz w:val="22"/>
          <w:szCs w:val="22"/>
        </w:rPr>
      </w:pPr>
    </w:p>
    <w:p w:rsidR="007173BC" w:rsidRPr="00D276F2" w:rsidRDefault="007173BC" w:rsidP="007173BC">
      <w:pPr>
        <w:pStyle w:val="ab"/>
        <w:numPr>
          <w:ilvl w:val="0"/>
          <w:numId w:val="18"/>
        </w:numPr>
        <w:tabs>
          <w:tab w:val="left" w:pos="1134"/>
        </w:tabs>
        <w:ind w:left="0" w:firstLine="709"/>
        <w:contextualSpacing/>
        <w:jc w:val="both"/>
        <w:rPr>
          <w:sz w:val="22"/>
          <w:szCs w:val="22"/>
        </w:rPr>
      </w:pPr>
      <w:r w:rsidRPr="00D276F2">
        <w:rPr>
          <w:b/>
          <w:sz w:val="22"/>
          <w:szCs w:val="22"/>
        </w:rPr>
        <w:t>Форма, сроки и порядок оплаты товаров, работ, услуг</w:t>
      </w:r>
    </w:p>
    <w:p w:rsidR="007173BC" w:rsidRPr="00D276F2" w:rsidRDefault="007173BC" w:rsidP="007173BC">
      <w:pPr>
        <w:tabs>
          <w:tab w:val="left" w:pos="993"/>
        </w:tabs>
        <w:ind w:firstLine="709"/>
        <w:jc w:val="both"/>
        <w:rPr>
          <w:sz w:val="22"/>
          <w:szCs w:val="22"/>
        </w:rPr>
      </w:pPr>
      <w:r w:rsidRPr="00D276F2">
        <w:rPr>
          <w:sz w:val="22"/>
          <w:szCs w:val="22"/>
        </w:rPr>
        <w:t>В соответствии с условиями Договора.</w:t>
      </w:r>
    </w:p>
    <w:p w:rsidR="007173BC" w:rsidRPr="00D276F2" w:rsidRDefault="007173BC" w:rsidP="007173BC">
      <w:pPr>
        <w:pStyle w:val="ab"/>
        <w:tabs>
          <w:tab w:val="left" w:pos="1134"/>
        </w:tabs>
        <w:ind w:left="709"/>
        <w:jc w:val="both"/>
        <w:rPr>
          <w:bCs/>
          <w:sz w:val="22"/>
          <w:szCs w:val="22"/>
        </w:rPr>
      </w:pPr>
    </w:p>
    <w:p w:rsidR="007173BC" w:rsidRPr="00D276F2" w:rsidRDefault="007173BC" w:rsidP="007173BC">
      <w:pPr>
        <w:pStyle w:val="ab"/>
        <w:numPr>
          <w:ilvl w:val="0"/>
          <w:numId w:val="18"/>
        </w:numPr>
        <w:tabs>
          <w:tab w:val="left" w:pos="1134"/>
        </w:tabs>
        <w:ind w:left="0" w:firstLine="709"/>
        <w:contextualSpacing/>
        <w:jc w:val="both"/>
        <w:rPr>
          <w:sz w:val="22"/>
          <w:szCs w:val="22"/>
        </w:rPr>
      </w:pPr>
      <w:r w:rsidRPr="00D276F2">
        <w:rPr>
          <w:b/>
          <w:sz w:val="22"/>
          <w:szCs w:val="22"/>
        </w:rPr>
        <w:t>Дополнительные требования, предъявляемые к Участникам процедуры закупки</w:t>
      </w:r>
    </w:p>
    <w:p w:rsidR="007173BC" w:rsidRPr="00D276F2" w:rsidRDefault="007173BC" w:rsidP="007173BC">
      <w:pPr>
        <w:pStyle w:val="ab"/>
        <w:tabs>
          <w:tab w:val="left" w:pos="1134"/>
        </w:tabs>
        <w:ind w:left="0" w:firstLine="709"/>
        <w:jc w:val="both"/>
        <w:rPr>
          <w:sz w:val="22"/>
          <w:szCs w:val="22"/>
        </w:rPr>
      </w:pPr>
      <w:r w:rsidRPr="00D276F2">
        <w:rPr>
          <w:sz w:val="22"/>
          <w:szCs w:val="22"/>
        </w:rPr>
        <w:t>Отсутствуют.</w:t>
      </w:r>
    </w:p>
    <w:p w:rsidR="007173BC" w:rsidRPr="002017BA" w:rsidRDefault="007173BC" w:rsidP="007173BC">
      <w:pPr>
        <w:tabs>
          <w:tab w:val="left" w:pos="1134"/>
        </w:tabs>
        <w:rPr>
          <w:b/>
        </w:rPr>
      </w:pPr>
    </w:p>
    <w:p w:rsidR="007173BC" w:rsidRPr="00046098" w:rsidRDefault="007173BC" w:rsidP="00046098">
      <w:pPr>
        <w:spacing w:after="120"/>
      </w:pPr>
    </w:p>
    <w:sectPr w:rsidR="007173BC" w:rsidRPr="00046098" w:rsidSect="003A5EB6">
      <w:footerReference w:type="default" r:id="rId23"/>
      <w:pgSz w:w="11906" w:h="16838"/>
      <w:pgMar w:top="709"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3477" w:rsidRDefault="00153477" w:rsidP="00E10162">
      <w:r>
        <w:separator/>
      </w:r>
    </w:p>
  </w:endnote>
  <w:endnote w:type="continuationSeparator" w:id="0">
    <w:p w:rsidR="00153477" w:rsidRDefault="00153477"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229B" w:rsidRDefault="0002229B">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0061" w:rsidRPr="00DF646A" w:rsidRDefault="00020061"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 з-13-50104/159 от 28.10.</w:t>
    </w:r>
    <w:bookmarkStart w:id="0" w:name="_GoBack"/>
    <w:r>
      <w:rPr>
        <w:rFonts w:asciiTheme="majorHAnsi" w:eastAsiaTheme="majorEastAsia" w:hAnsiTheme="majorHAnsi" w:cstheme="majorBidi"/>
        <w:sz w:val="20"/>
        <w:szCs w:val="20"/>
      </w:rPr>
      <w:t>2013</w:t>
    </w:r>
    <w:bookmarkEnd w:id="0"/>
    <w:r>
      <w:rPr>
        <w:rFonts w:asciiTheme="majorHAnsi" w:eastAsiaTheme="majorEastAsia" w:hAnsiTheme="majorHAnsi" w:cstheme="majorBidi"/>
        <w:sz w:val="20"/>
        <w:szCs w:val="20"/>
      </w:rPr>
      <w:t xml:space="preserve"> года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02229B" w:rsidRPr="0002229B">
      <w:rPr>
        <w:rFonts w:asciiTheme="majorHAnsi" w:eastAsiaTheme="majorEastAsia" w:hAnsiTheme="majorHAnsi" w:cstheme="majorBidi"/>
        <w:noProof/>
        <w:sz w:val="20"/>
        <w:szCs w:val="20"/>
      </w:rPr>
      <w:t>3</w:t>
    </w:r>
    <w:r w:rsidRPr="00DF646A">
      <w:rPr>
        <w:rFonts w:asciiTheme="majorHAnsi" w:eastAsiaTheme="majorEastAsia" w:hAnsiTheme="majorHAnsi" w:cstheme="majorBidi"/>
        <w:sz w:val="20"/>
        <w:szCs w:val="20"/>
      </w:rPr>
      <w:fldChar w:fldCharType="end"/>
    </w:r>
  </w:p>
  <w:p w:rsidR="00020061" w:rsidRPr="00E10162" w:rsidRDefault="00020061" w:rsidP="00E10162">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229B" w:rsidRDefault="0002229B">
    <w:pPr>
      <w:pStyle w:val="ae"/>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020061" w:rsidRDefault="00020061">
        <w:pPr>
          <w:pStyle w:val="ae"/>
          <w:jc w:val="center"/>
        </w:pPr>
        <w:r>
          <w:fldChar w:fldCharType="begin"/>
        </w:r>
        <w:r>
          <w:instrText>PAGE   \* MERGEFORMAT</w:instrText>
        </w:r>
        <w:r>
          <w:fldChar w:fldCharType="separate"/>
        </w:r>
        <w:r w:rsidR="0002229B">
          <w:rPr>
            <w:noProof/>
          </w:rPr>
          <w:t>70</w:t>
        </w:r>
        <w:r>
          <w:fldChar w:fldCharType="end"/>
        </w:r>
      </w:p>
    </w:sdtContent>
  </w:sdt>
  <w:p w:rsidR="00020061" w:rsidRDefault="00020061">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3477" w:rsidRDefault="00153477" w:rsidP="00E10162">
      <w:r>
        <w:separator/>
      </w:r>
    </w:p>
  </w:footnote>
  <w:footnote w:type="continuationSeparator" w:id="0">
    <w:p w:rsidR="00153477" w:rsidRDefault="00153477"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229B" w:rsidRDefault="0002229B">
    <w:pPr>
      <w:pStyle w:val="af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229B" w:rsidRDefault="0002229B">
    <w:pPr>
      <w:pStyle w:val="af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229B" w:rsidRDefault="0002229B">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310721"/>
    <w:multiLevelType w:val="hybridMultilevel"/>
    <w:tmpl w:val="7B5E5314"/>
    <w:lvl w:ilvl="0" w:tplc="F21A5F66">
      <w:start w:val="1"/>
      <w:numFmt w:val="decimal"/>
      <w:lvlText w:val="2.%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5164316"/>
    <w:multiLevelType w:val="hybridMultilevel"/>
    <w:tmpl w:val="59D8445A"/>
    <w:lvl w:ilvl="0" w:tplc="F99A4660">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5">
    <w:nsid w:val="090E7EF4"/>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0FD93C94"/>
    <w:multiLevelType w:val="hybridMultilevel"/>
    <w:tmpl w:val="67269294"/>
    <w:lvl w:ilvl="0" w:tplc="FA287B36">
      <w:start w:val="1"/>
      <w:numFmt w:val="decimal"/>
      <w:lvlText w:val="1.%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7">
    <w:nsid w:val="11D603DE"/>
    <w:multiLevelType w:val="hybridMultilevel"/>
    <w:tmpl w:val="D70688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1475DBF"/>
    <w:multiLevelType w:val="hybridMultilevel"/>
    <w:tmpl w:val="E9562C82"/>
    <w:lvl w:ilvl="0" w:tplc="04190017">
      <w:start w:val="1"/>
      <w:numFmt w:val="lowerLetter"/>
      <w:lvlText w:val="%1)"/>
      <w:lvlJc w:val="left"/>
      <w:pPr>
        <w:ind w:left="1440" w:hanging="360"/>
      </w:pPr>
    </w:lvl>
    <w:lvl w:ilvl="1" w:tplc="04190019">
      <w:start w:val="1"/>
      <w:numFmt w:val="lowerLetter"/>
      <w:lvlText w:val="%2."/>
      <w:lvlJc w:val="left"/>
      <w:pPr>
        <w:ind w:left="2160" w:hanging="360"/>
      </w:pPr>
    </w:lvl>
    <w:lvl w:ilvl="2" w:tplc="CA06D14E">
      <w:start w:val="1"/>
      <w:numFmt w:val="lowerRoman"/>
      <w:lvlText w:val="%3)"/>
      <w:lvlJc w:val="right"/>
      <w:pPr>
        <w:ind w:left="2880" w:hanging="180"/>
      </w:pPr>
      <w:rPr>
        <w:rFonts w:ascii="Calibri" w:eastAsia="Calibri" w:hAnsi="Calibri" w:cs="Calibri"/>
      </w:r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300643D"/>
    <w:multiLevelType w:val="hybridMultilevel"/>
    <w:tmpl w:val="E198FE94"/>
    <w:lvl w:ilvl="0" w:tplc="D7205F92">
      <w:start w:val="1"/>
      <w:numFmt w:val="lowerLetter"/>
      <w:lvlText w:val="%1)"/>
      <w:lvlJc w:val="left"/>
      <w:pPr>
        <w:ind w:left="2157" w:hanging="360"/>
      </w:pPr>
      <w:rPr>
        <w:rFonts w:hint="default"/>
      </w:rPr>
    </w:lvl>
    <w:lvl w:ilvl="1" w:tplc="04190019">
      <w:start w:val="1"/>
      <w:numFmt w:val="lowerLetter"/>
      <w:lvlText w:val="%2."/>
      <w:lvlJc w:val="left"/>
      <w:pPr>
        <w:ind w:left="2877" w:hanging="360"/>
      </w:pPr>
    </w:lvl>
    <w:lvl w:ilvl="2" w:tplc="0419001B" w:tentative="1">
      <w:start w:val="1"/>
      <w:numFmt w:val="lowerRoman"/>
      <w:lvlText w:val="%3."/>
      <w:lvlJc w:val="right"/>
      <w:pPr>
        <w:ind w:left="3597" w:hanging="180"/>
      </w:pPr>
    </w:lvl>
    <w:lvl w:ilvl="3" w:tplc="0419000F" w:tentative="1">
      <w:start w:val="1"/>
      <w:numFmt w:val="decimal"/>
      <w:lvlText w:val="%4."/>
      <w:lvlJc w:val="left"/>
      <w:pPr>
        <w:ind w:left="4317" w:hanging="360"/>
      </w:pPr>
    </w:lvl>
    <w:lvl w:ilvl="4" w:tplc="04190019" w:tentative="1">
      <w:start w:val="1"/>
      <w:numFmt w:val="lowerLetter"/>
      <w:lvlText w:val="%5."/>
      <w:lvlJc w:val="left"/>
      <w:pPr>
        <w:ind w:left="5037" w:hanging="360"/>
      </w:pPr>
    </w:lvl>
    <w:lvl w:ilvl="5" w:tplc="0419001B" w:tentative="1">
      <w:start w:val="1"/>
      <w:numFmt w:val="lowerRoman"/>
      <w:lvlText w:val="%6."/>
      <w:lvlJc w:val="right"/>
      <w:pPr>
        <w:ind w:left="5757" w:hanging="180"/>
      </w:pPr>
    </w:lvl>
    <w:lvl w:ilvl="6" w:tplc="0419000F" w:tentative="1">
      <w:start w:val="1"/>
      <w:numFmt w:val="decimal"/>
      <w:lvlText w:val="%7."/>
      <w:lvlJc w:val="left"/>
      <w:pPr>
        <w:ind w:left="6477" w:hanging="360"/>
      </w:pPr>
    </w:lvl>
    <w:lvl w:ilvl="7" w:tplc="04190019" w:tentative="1">
      <w:start w:val="1"/>
      <w:numFmt w:val="lowerLetter"/>
      <w:lvlText w:val="%8."/>
      <w:lvlJc w:val="left"/>
      <w:pPr>
        <w:ind w:left="7197" w:hanging="360"/>
      </w:pPr>
    </w:lvl>
    <w:lvl w:ilvl="8" w:tplc="0419001B" w:tentative="1">
      <w:start w:val="1"/>
      <w:numFmt w:val="lowerRoman"/>
      <w:lvlText w:val="%9."/>
      <w:lvlJc w:val="right"/>
      <w:pPr>
        <w:ind w:left="7917" w:hanging="180"/>
      </w:pPr>
    </w:lvl>
  </w:abstractNum>
  <w:abstractNum w:abstractNumId="12">
    <w:nsid w:val="26F54977"/>
    <w:multiLevelType w:val="hybridMultilevel"/>
    <w:tmpl w:val="4F469746"/>
    <w:lvl w:ilvl="0" w:tplc="03204912">
      <w:start w:val="1"/>
      <w:numFmt w:val="decimal"/>
      <w:lvlText w:val="%1)"/>
      <w:lvlJc w:val="left"/>
      <w:pPr>
        <w:ind w:left="720" w:hanging="360"/>
      </w:pPr>
      <w:rPr>
        <w:rFonts w:ascii="Calibri" w:eastAsia="Calibri" w:hAnsi="Calibri" w:cs="Calibri"/>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4">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24414B5"/>
    <w:multiLevelType w:val="hybridMultilevel"/>
    <w:tmpl w:val="4D80A504"/>
    <w:lvl w:ilvl="0" w:tplc="8D6019AC">
      <w:start w:val="1"/>
      <w:numFmt w:val="decimal"/>
      <w:lvlText w:val="%1."/>
      <w:lvlJc w:val="left"/>
      <w:pPr>
        <w:ind w:left="1211" w:hanging="360"/>
      </w:pPr>
      <w:rPr>
        <w:rFonts w:hint="default"/>
      </w:rPr>
    </w:lvl>
    <w:lvl w:ilvl="1" w:tplc="04190019">
      <w:start w:val="1"/>
      <w:numFmt w:val="lowerLetter"/>
      <w:lvlText w:val="%2."/>
      <w:lvlJc w:val="left"/>
      <w:pPr>
        <w:ind w:left="1931" w:hanging="360"/>
      </w:pPr>
    </w:lvl>
    <w:lvl w:ilvl="2" w:tplc="0419001B">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6">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7">
    <w:nsid w:val="33C1227E"/>
    <w:multiLevelType w:val="hybridMultilevel"/>
    <w:tmpl w:val="DECE3208"/>
    <w:lvl w:ilvl="0" w:tplc="8D6019AC">
      <w:start w:val="1"/>
      <w:numFmt w:val="decimal"/>
      <w:lvlText w:val="%1."/>
      <w:lvlJc w:val="left"/>
      <w:pPr>
        <w:ind w:left="1211" w:hanging="360"/>
      </w:pPr>
      <w:rPr>
        <w:rFonts w:hint="default"/>
      </w:rPr>
    </w:lvl>
    <w:lvl w:ilvl="1" w:tplc="04190019">
      <w:start w:val="1"/>
      <w:numFmt w:val="lowerLetter"/>
      <w:lvlText w:val="%2."/>
      <w:lvlJc w:val="left"/>
      <w:pPr>
        <w:ind w:left="1931" w:hanging="360"/>
      </w:pPr>
    </w:lvl>
    <w:lvl w:ilvl="2" w:tplc="75B045C0">
      <w:start w:val="1"/>
      <w:numFmt w:val="bullet"/>
      <w:lvlText w:val=""/>
      <w:lvlJc w:val="left"/>
      <w:pPr>
        <w:ind w:left="2165" w:hanging="180"/>
      </w:pPr>
      <w:rPr>
        <w:rFonts w:ascii="Symbol" w:hAnsi="Symbol" w:hint="default"/>
      </w:r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8">
    <w:nsid w:val="38D20E7A"/>
    <w:multiLevelType w:val="multilevel"/>
    <w:tmpl w:val="0419001F"/>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1.%2.%3."/>
      <w:lvlJc w:val="left"/>
      <w:pPr>
        <w:ind w:left="1355"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3C292B29"/>
    <w:multiLevelType w:val="hybridMultilevel"/>
    <w:tmpl w:val="110431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2">
    <w:nsid w:val="423E0E9C"/>
    <w:multiLevelType w:val="hybridMultilevel"/>
    <w:tmpl w:val="224E7FE2"/>
    <w:lvl w:ilvl="0" w:tplc="AEF2260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58C54ED"/>
    <w:multiLevelType w:val="multilevel"/>
    <w:tmpl w:val="79E84D82"/>
    <w:lvl w:ilvl="0">
      <w:start w:val="1"/>
      <w:numFmt w:val="decimal"/>
      <w:lvlText w:val="%1."/>
      <w:lvlJc w:val="left"/>
      <w:pPr>
        <w:ind w:left="360" w:hanging="360"/>
      </w:pPr>
      <w:rPr>
        <w:rFonts w:hint="default"/>
      </w:rPr>
    </w:lvl>
    <w:lvl w:ilvl="1">
      <w:start w:val="1"/>
      <w:numFmt w:val="decimal"/>
      <w:lvlText w:val="%1.%2."/>
      <w:lvlJc w:val="left"/>
      <w:pPr>
        <w:ind w:left="1065" w:hanging="36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25">
    <w:nsid w:val="495B6B47"/>
    <w:multiLevelType w:val="hybridMultilevel"/>
    <w:tmpl w:val="74B010F0"/>
    <w:lvl w:ilvl="0" w:tplc="8544F0EE">
      <w:start w:val="1"/>
      <w:numFmt w:val="decimal"/>
      <w:lvlText w:val="%1."/>
      <w:lvlJc w:val="left"/>
      <w:pPr>
        <w:ind w:left="1636" w:hanging="360"/>
      </w:pPr>
      <w:rPr>
        <w:rFonts w:hint="default"/>
      </w:rPr>
    </w:lvl>
    <w:lvl w:ilvl="1" w:tplc="04190019" w:tentative="1">
      <w:start w:val="1"/>
      <w:numFmt w:val="lowerLetter"/>
      <w:lvlText w:val="%2."/>
      <w:lvlJc w:val="left"/>
      <w:pPr>
        <w:ind w:left="2356" w:hanging="360"/>
      </w:pPr>
    </w:lvl>
    <w:lvl w:ilvl="2" w:tplc="0419001B" w:tentative="1">
      <w:start w:val="1"/>
      <w:numFmt w:val="lowerRoman"/>
      <w:lvlText w:val="%3."/>
      <w:lvlJc w:val="right"/>
      <w:pPr>
        <w:ind w:left="3076" w:hanging="180"/>
      </w:pPr>
    </w:lvl>
    <w:lvl w:ilvl="3" w:tplc="0419000F" w:tentative="1">
      <w:start w:val="1"/>
      <w:numFmt w:val="decimal"/>
      <w:lvlText w:val="%4."/>
      <w:lvlJc w:val="left"/>
      <w:pPr>
        <w:ind w:left="3796" w:hanging="360"/>
      </w:pPr>
    </w:lvl>
    <w:lvl w:ilvl="4" w:tplc="04190019" w:tentative="1">
      <w:start w:val="1"/>
      <w:numFmt w:val="lowerLetter"/>
      <w:lvlText w:val="%5."/>
      <w:lvlJc w:val="left"/>
      <w:pPr>
        <w:ind w:left="4516" w:hanging="360"/>
      </w:pPr>
    </w:lvl>
    <w:lvl w:ilvl="5" w:tplc="0419001B" w:tentative="1">
      <w:start w:val="1"/>
      <w:numFmt w:val="lowerRoman"/>
      <w:lvlText w:val="%6."/>
      <w:lvlJc w:val="right"/>
      <w:pPr>
        <w:ind w:left="5236" w:hanging="180"/>
      </w:pPr>
    </w:lvl>
    <w:lvl w:ilvl="6" w:tplc="0419000F" w:tentative="1">
      <w:start w:val="1"/>
      <w:numFmt w:val="decimal"/>
      <w:lvlText w:val="%7."/>
      <w:lvlJc w:val="left"/>
      <w:pPr>
        <w:ind w:left="5956" w:hanging="360"/>
      </w:pPr>
    </w:lvl>
    <w:lvl w:ilvl="7" w:tplc="04190019" w:tentative="1">
      <w:start w:val="1"/>
      <w:numFmt w:val="lowerLetter"/>
      <w:lvlText w:val="%8."/>
      <w:lvlJc w:val="left"/>
      <w:pPr>
        <w:ind w:left="6676" w:hanging="360"/>
      </w:pPr>
    </w:lvl>
    <w:lvl w:ilvl="8" w:tplc="0419001B" w:tentative="1">
      <w:start w:val="1"/>
      <w:numFmt w:val="lowerRoman"/>
      <w:lvlText w:val="%9."/>
      <w:lvlJc w:val="right"/>
      <w:pPr>
        <w:ind w:left="7396" w:hanging="180"/>
      </w:pPr>
    </w:lvl>
  </w:abstractNum>
  <w:abstractNum w:abstractNumId="26">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EE607BF"/>
    <w:multiLevelType w:val="hybridMultilevel"/>
    <w:tmpl w:val="3F004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F721BFD"/>
    <w:multiLevelType w:val="multilevel"/>
    <w:tmpl w:val="96F815F2"/>
    <w:lvl w:ilvl="0">
      <w:start w:val="1"/>
      <w:numFmt w:val="decimal"/>
      <w:lvlText w:val="%1."/>
      <w:lvlJc w:val="left"/>
      <w:pPr>
        <w:ind w:left="360" w:hanging="360"/>
      </w:pPr>
      <w:rPr>
        <w:rFonts w:hint="default"/>
      </w:rPr>
    </w:lvl>
    <w:lvl w:ilvl="1">
      <w:start w:val="1"/>
      <w:numFmt w:val="decimal"/>
      <w:lvlText w:val="2.%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nsid w:val="506D2951"/>
    <w:multiLevelType w:val="hybridMultilevel"/>
    <w:tmpl w:val="9898A884"/>
    <w:lvl w:ilvl="0" w:tplc="0419000F">
      <w:start w:val="1"/>
      <w:numFmt w:val="decimal"/>
      <w:lvlText w:val="%1."/>
      <w:lvlJc w:val="left"/>
      <w:pPr>
        <w:ind w:left="1146" w:hanging="360"/>
      </w:pPr>
    </w:lvl>
    <w:lvl w:ilvl="1" w:tplc="04190019">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30">
    <w:nsid w:val="507F5EEE"/>
    <w:multiLevelType w:val="hybridMultilevel"/>
    <w:tmpl w:val="FBF690DE"/>
    <w:lvl w:ilvl="0" w:tplc="AD82D098">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31">
    <w:nsid w:val="51DA643A"/>
    <w:multiLevelType w:val="hybridMultilevel"/>
    <w:tmpl w:val="AB7672DE"/>
    <w:lvl w:ilvl="0" w:tplc="68E81F9A">
      <w:start w:val="1"/>
      <w:numFmt w:val="lowerLetter"/>
      <w:lvlText w:val="%1)"/>
      <w:lvlJc w:val="left"/>
      <w:pPr>
        <w:ind w:left="215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2960ED6"/>
    <w:multiLevelType w:val="hybridMultilevel"/>
    <w:tmpl w:val="67269294"/>
    <w:lvl w:ilvl="0" w:tplc="FA287B36">
      <w:start w:val="1"/>
      <w:numFmt w:val="decimal"/>
      <w:lvlText w:val="1.%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3">
    <w:nsid w:val="55A61793"/>
    <w:multiLevelType w:val="hybridMultilevel"/>
    <w:tmpl w:val="61A0D3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6EE2787"/>
    <w:multiLevelType w:val="hybridMultilevel"/>
    <w:tmpl w:val="5AB2B4F4"/>
    <w:lvl w:ilvl="0" w:tplc="CA86320C">
      <w:start w:val="6"/>
      <w:numFmt w:val="decimal"/>
      <w:lvlText w:val="%1."/>
      <w:lvlJc w:val="left"/>
      <w:pPr>
        <w:ind w:left="2771" w:hanging="360"/>
      </w:pPr>
      <w:rPr>
        <w:rFonts w:hint="default"/>
      </w:rPr>
    </w:lvl>
    <w:lvl w:ilvl="1" w:tplc="04190019" w:tentative="1">
      <w:start w:val="1"/>
      <w:numFmt w:val="lowerLetter"/>
      <w:lvlText w:val="%2."/>
      <w:lvlJc w:val="left"/>
      <w:pPr>
        <w:ind w:left="3491" w:hanging="360"/>
      </w:pPr>
    </w:lvl>
    <w:lvl w:ilvl="2" w:tplc="0419001B" w:tentative="1">
      <w:start w:val="1"/>
      <w:numFmt w:val="lowerRoman"/>
      <w:lvlText w:val="%3."/>
      <w:lvlJc w:val="right"/>
      <w:pPr>
        <w:ind w:left="4211" w:hanging="180"/>
      </w:pPr>
    </w:lvl>
    <w:lvl w:ilvl="3" w:tplc="0419000F" w:tentative="1">
      <w:start w:val="1"/>
      <w:numFmt w:val="decimal"/>
      <w:lvlText w:val="%4."/>
      <w:lvlJc w:val="left"/>
      <w:pPr>
        <w:ind w:left="4931" w:hanging="360"/>
      </w:pPr>
    </w:lvl>
    <w:lvl w:ilvl="4" w:tplc="04190019" w:tentative="1">
      <w:start w:val="1"/>
      <w:numFmt w:val="lowerLetter"/>
      <w:lvlText w:val="%5."/>
      <w:lvlJc w:val="left"/>
      <w:pPr>
        <w:ind w:left="5651" w:hanging="360"/>
      </w:pPr>
    </w:lvl>
    <w:lvl w:ilvl="5" w:tplc="0419001B" w:tentative="1">
      <w:start w:val="1"/>
      <w:numFmt w:val="lowerRoman"/>
      <w:lvlText w:val="%6."/>
      <w:lvlJc w:val="right"/>
      <w:pPr>
        <w:ind w:left="6371" w:hanging="180"/>
      </w:pPr>
    </w:lvl>
    <w:lvl w:ilvl="6" w:tplc="0419000F" w:tentative="1">
      <w:start w:val="1"/>
      <w:numFmt w:val="decimal"/>
      <w:lvlText w:val="%7."/>
      <w:lvlJc w:val="left"/>
      <w:pPr>
        <w:ind w:left="7091" w:hanging="360"/>
      </w:pPr>
    </w:lvl>
    <w:lvl w:ilvl="7" w:tplc="04190019" w:tentative="1">
      <w:start w:val="1"/>
      <w:numFmt w:val="lowerLetter"/>
      <w:lvlText w:val="%8."/>
      <w:lvlJc w:val="left"/>
      <w:pPr>
        <w:ind w:left="7811" w:hanging="360"/>
      </w:pPr>
    </w:lvl>
    <w:lvl w:ilvl="8" w:tplc="0419001B" w:tentative="1">
      <w:start w:val="1"/>
      <w:numFmt w:val="lowerRoman"/>
      <w:lvlText w:val="%9."/>
      <w:lvlJc w:val="right"/>
      <w:pPr>
        <w:ind w:left="8531" w:hanging="180"/>
      </w:pPr>
    </w:lvl>
  </w:abstractNum>
  <w:abstractNum w:abstractNumId="35">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5E7C0DB9"/>
    <w:multiLevelType w:val="hybridMultilevel"/>
    <w:tmpl w:val="0C509662"/>
    <w:lvl w:ilvl="0" w:tplc="44062878">
      <w:start w:val="1"/>
      <w:numFmt w:val="bullet"/>
      <w:lvlText w:val=""/>
      <w:lvlJc w:val="left"/>
      <w:pPr>
        <w:ind w:left="1931" w:hanging="360"/>
      </w:pPr>
      <w:rPr>
        <w:rFonts w:ascii="Symbol" w:eastAsia="Times New Roman" w:hAnsi="Symbol" w:cs="Times New Roman" w:hint="default"/>
      </w:rPr>
    </w:lvl>
    <w:lvl w:ilvl="1" w:tplc="04190003">
      <w:start w:val="1"/>
      <w:numFmt w:val="bullet"/>
      <w:lvlText w:val="o"/>
      <w:lvlJc w:val="left"/>
      <w:pPr>
        <w:ind w:left="2651" w:hanging="360"/>
      </w:pPr>
      <w:rPr>
        <w:rFonts w:ascii="Courier New" w:hAnsi="Courier New" w:cs="Courier New" w:hint="default"/>
      </w:rPr>
    </w:lvl>
    <w:lvl w:ilvl="2" w:tplc="04190005" w:tentative="1">
      <w:start w:val="1"/>
      <w:numFmt w:val="bullet"/>
      <w:lvlText w:val=""/>
      <w:lvlJc w:val="left"/>
      <w:pPr>
        <w:ind w:left="3371" w:hanging="360"/>
      </w:pPr>
      <w:rPr>
        <w:rFonts w:ascii="Wingdings" w:hAnsi="Wingdings" w:hint="default"/>
      </w:rPr>
    </w:lvl>
    <w:lvl w:ilvl="3" w:tplc="04190001" w:tentative="1">
      <w:start w:val="1"/>
      <w:numFmt w:val="bullet"/>
      <w:lvlText w:val=""/>
      <w:lvlJc w:val="left"/>
      <w:pPr>
        <w:ind w:left="4091" w:hanging="360"/>
      </w:pPr>
      <w:rPr>
        <w:rFonts w:ascii="Symbol" w:hAnsi="Symbol" w:hint="default"/>
      </w:rPr>
    </w:lvl>
    <w:lvl w:ilvl="4" w:tplc="04190003" w:tentative="1">
      <w:start w:val="1"/>
      <w:numFmt w:val="bullet"/>
      <w:lvlText w:val="o"/>
      <w:lvlJc w:val="left"/>
      <w:pPr>
        <w:ind w:left="4811" w:hanging="360"/>
      </w:pPr>
      <w:rPr>
        <w:rFonts w:ascii="Courier New" w:hAnsi="Courier New" w:cs="Courier New" w:hint="default"/>
      </w:rPr>
    </w:lvl>
    <w:lvl w:ilvl="5" w:tplc="04190005" w:tentative="1">
      <w:start w:val="1"/>
      <w:numFmt w:val="bullet"/>
      <w:lvlText w:val=""/>
      <w:lvlJc w:val="left"/>
      <w:pPr>
        <w:ind w:left="5531" w:hanging="360"/>
      </w:pPr>
      <w:rPr>
        <w:rFonts w:ascii="Wingdings" w:hAnsi="Wingdings" w:hint="default"/>
      </w:rPr>
    </w:lvl>
    <w:lvl w:ilvl="6" w:tplc="04190001" w:tentative="1">
      <w:start w:val="1"/>
      <w:numFmt w:val="bullet"/>
      <w:lvlText w:val=""/>
      <w:lvlJc w:val="left"/>
      <w:pPr>
        <w:ind w:left="6251" w:hanging="360"/>
      </w:pPr>
      <w:rPr>
        <w:rFonts w:ascii="Symbol" w:hAnsi="Symbol" w:hint="default"/>
      </w:rPr>
    </w:lvl>
    <w:lvl w:ilvl="7" w:tplc="04190003" w:tentative="1">
      <w:start w:val="1"/>
      <w:numFmt w:val="bullet"/>
      <w:lvlText w:val="o"/>
      <w:lvlJc w:val="left"/>
      <w:pPr>
        <w:ind w:left="6971" w:hanging="360"/>
      </w:pPr>
      <w:rPr>
        <w:rFonts w:ascii="Courier New" w:hAnsi="Courier New" w:cs="Courier New" w:hint="default"/>
      </w:rPr>
    </w:lvl>
    <w:lvl w:ilvl="8" w:tplc="04190005" w:tentative="1">
      <w:start w:val="1"/>
      <w:numFmt w:val="bullet"/>
      <w:lvlText w:val=""/>
      <w:lvlJc w:val="left"/>
      <w:pPr>
        <w:ind w:left="7691" w:hanging="360"/>
      </w:pPr>
      <w:rPr>
        <w:rFonts w:ascii="Wingdings" w:hAnsi="Wingdings" w:hint="default"/>
      </w:rPr>
    </w:lvl>
  </w:abstractNum>
  <w:abstractNum w:abstractNumId="37">
    <w:nsid w:val="606A1CB8"/>
    <w:multiLevelType w:val="hybridMultilevel"/>
    <w:tmpl w:val="459A9316"/>
    <w:lvl w:ilvl="0" w:tplc="6C82371A">
      <w:start w:val="1"/>
      <w:numFmt w:val="decimal"/>
      <w:lvlText w:val="%1."/>
      <w:lvlJc w:val="left"/>
      <w:pPr>
        <w:ind w:left="1211" w:hanging="360"/>
      </w:pPr>
      <w:rPr>
        <w:rFonts w:hint="default"/>
        <w:b/>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3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8723D6F"/>
    <w:multiLevelType w:val="hybridMultilevel"/>
    <w:tmpl w:val="31C22C00"/>
    <w:lvl w:ilvl="0" w:tplc="22C64A7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CC34DD4"/>
    <w:multiLevelType w:val="hybridMultilevel"/>
    <w:tmpl w:val="00F8668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3D22048"/>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43">
    <w:nsid w:val="755501A7"/>
    <w:multiLevelType w:val="hybridMultilevel"/>
    <w:tmpl w:val="3D241502"/>
    <w:lvl w:ilvl="0" w:tplc="04190017">
      <w:start w:val="1"/>
      <w:numFmt w:val="lowerLetter"/>
      <w:lvlText w:val="%1)"/>
      <w:lvlJc w:val="left"/>
      <w:pPr>
        <w:ind w:left="1800" w:hanging="360"/>
      </w:p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4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D8D59ED"/>
    <w:multiLevelType w:val="hybridMultilevel"/>
    <w:tmpl w:val="496E793A"/>
    <w:lvl w:ilvl="0" w:tplc="75B045C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0"/>
  </w:num>
  <w:num w:numId="2">
    <w:abstractNumId w:val="13"/>
  </w:num>
  <w:num w:numId="3">
    <w:abstractNumId w:val="21"/>
  </w:num>
  <w:num w:numId="4">
    <w:abstractNumId w:val="19"/>
  </w:num>
  <w:num w:numId="5">
    <w:abstractNumId w:val="14"/>
  </w:num>
  <w:num w:numId="6">
    <w:abstractNumId w:val="8"/>
  </w:num>
  <w:num w:numId="7">
    <w:abstractNumId w:val="2"/>
  </w:num>
  <w:num w:numId="8">
    <w:abstractNumId w:val="38"/>
  </w:num>
  <w:num w:numId="9">
    <w:abstractNumId w:val="26"/>
  </w:num>
  <w:num w:numId="10">
    <w:abstractNumId w:val="23"/>
  </w:num>
  <w:num w:numId="11">
    <w:abstractNumId w:val="1"/>
  </w:num>
  <w:num w:numId="12">
    <w:abstractNumId w:val="44"/>
  </w:num>
  <w:num w:numId="13">
    <w:abstractNumId w:val="10"/>
  </w:num>
  <w:num w:numId="14">
    <w:abstractNumId w:val="39"/>
  </w:num>
  <w:num w:numId="15">
    <w:abstractNumId w:val="35"/>
  </w:num>
  <w:num w:numId="16">
    <w:abstractNumId w:val="18"/>
  </w:num>
  <w:num w:numId="17">
    <w:abstractNumId w:val="34"/>
  </w:num>
  <w:num w:numId="18">
    <w:abstractNumId w:val="16"/>
  </w:num>
  <w:num w:numId="19">
    <w:abstractNumId w:val="43"/>
  </w:num>
  <w:num w:numId="20">
    <w:abstractNumId w:val="24"/>
  </w:num>
  <w:num w:numId="21">
    <w:abstractNumId w:val="9"/>
  </w:num>
  <w:num w:numId="22">
    <w:abstractNumId w:val="12"/>
  </w:num>
  <w:num w:numId="23">
    <w:abstractNumId w:val="11"/>
  </w:num>
  <w:num w:numId="24">
    <w:abstractNumId w:val="31"/>
  </w:num>
  <w:num w:numId="25">
    <w:abstractNumId w:val="25"/>
  </w:num>
  <w:num w:numId="26">
    <w:abstractNumId w:val="45"/>
  </w:num>
  <w:num w:numId="27">
    <w:abstractNumId w:val="30"/>
  </w:num>
  <w:num w:numId="28">
    <w:abstractNumId w:val="37"/>
  </w:num>
  <w:num w:numId="29">
    <w:abstractNumId w:val="4"/>
  </w:num>
  <w:num w:numId="30">
    <w:abstractNumId w:val="15"/>
  </w:num>
  <w:num w:numId="31">
    <w:abstractNumId w:val="17"/>
  </w:num>
  <w:num w:numId="32">
    <w:abstractNumId w:val="28"/>
  </w:num>
  <w:num w:numId="33">
    <w:abstractNumId w:val="22"/>
  </w:num>
  <w:num w:numId="34">
    <w:abstractNumId w:val="7"/>
  </w:num>
  <w:num w:numId="35">
    <w:abstractNumId w:val="20"/>
  </w:num>
  <w:num w:numId="36">
    <w:abstractNumId w:val="27"/>
  </w:num>
  <w:num w:numId="37">
    <w:abstractNumId w:val="33"/>
  </w:num>
  <w:num w:numId="38">
    <w:abstractNumId w:val="29"/>
  </w:num>
  <w:num w:numId="39">
    <w:abstractNumId w:val="42"/>
  </w:num>
  <w:num w:numId="40">
    <w:abstractNumId w:val="40"/>
  </w:num>
  <w:num w:numId="41">
    <w:abstractNumId w:val="41"/>
  </w:num>
  <w:num w:numId="42">
    <w:abstractNumId w:val="6"/>
  </w:num>
  <w:num w:numId="43">
    <w:abstractNumId w:val="32"/>
  </w:num>
  <w:num w:numId="44">
    <w:abstractNumId w:val="3"/>
  </w:num>
  <w:num w:numId="45">
    <w:abstractNumId w:val="36"/>
  </w:num>
  <w:num w:numId="46">
    <w:abstractNumId w:val="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56CD"/>
    <w:rsid w:val="000169B3"/>
    <w:rsid w:val="0001760B"/>
    <w:rsid w:val="00017C44"/>
    <w:rsid w:val="00020061"/>
    <w:rsid w:val="000217A5"/>
    <w:rsid w:val="00021E96"/>
    <w:rsid w:val="0002225C"/>
    <w:rsid w:val="0002229B"/>
    <w:rsid w:val="00024514"/>
    <w:rsid w:val="000245DC"/>
    <w:rsid w:val="000247AD"/>
    <w:rsid w:val="00024F58"/>
    <w:rsid w:val="00025DCB"/>
    <w:rsid w:val="00026A7B"/>
    <w:rsid w:val="00027095"/>
    <w:rsid w:val="000270F7"/>
    <w:rsid w:val="00031A21"/>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38CA"/>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375"/>
    <w:rsid w:val="000D2584"/>
    <w:rsid w:val="000D33DE"/>
    <w:rsid w:val="000D355B"/>
    <w:rsid w:val="000D63C4"/>
    <w:rsid w:val="000D6D41"/>
    <w:rsid w:val="000E47B5"/>
    <w:rsid w:val="000E4A6C"/>
    <w:rsid w:val="000E4B94"/>
    <w:rsid w:val="000E4F21"/>
    <w:rsid w:val="000E5036"/>
    <w:rsid w:val="000E5762"/>
    <w:rsid w:val="000E5A57"/>
    <w:rsid w:val="000E6469"/>
    <w:rsid w:val="000E6E61"/>
    <w:rsid w:val="000E75AF"/>
    <w:rsid w:val="000E7609"/>
    <w:rsid w:val="000E7D1C"/>
    <w:rsid w:val="000F10F0"/>
    <w:rsid w:val="000F30D3"/>
    <w:rsid w:val="000F3761"/>
    <w:rsid w:val="000F3918"/>
    <w:rsid w:val="000F4DBE"/>
    <w:rsid w:val="000F6029"/>
    <w:rsid w:val="000F64E0"/>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39C2"/>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45BE5"/>
    <w:rsid w:val="001508A8"/>
    <w:rsid w:val="00150B22"/>
    <w:rsid w:val="00151175"/>
    <w:rsid w:val="0015176A"/>
    <w:rsid w:val="0015223B"/>
    <w:rsid w:val="00152302"/>
    <w:rsid w:val="00153477"/>
    <w:rsid w:val="0015388C"/>
    <w:rsid w:val="00153894"/>
    <w:rsid w:val="00153E6A"/>
    <w:rsid w:val="00155EB0"/>
    <w:rsid w:val="0015685F"/>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1580"/>
    <w:rsid w:val="001C1D40"/>
    <w:rsid w:val="001C2BB4"/>
    <w:rsid w:val="001C3713"/>
    <w:rsid w:val="001C3A76"/>
    <w:rsid w:val="001C5025"/>
    <w:rsid w:val="001C589E"/>
    <w:rsid w:val="001C6503"/>
    <w:rsid w:val="001C6966"/>
    <w:rsid w:val="001C6E71"/>
    <w:rsid w:val="001C717A"/>
    <w:rsid w:val="001C75DD"/>
    <w:rsid w:val="001C7641"/>
    <w:rsid w:val="001D1994"/>
    <w:rsid w:val="001D2036"/>
    <w:rsid w:val="001D4B19"/>
    <w:rsid w:val="001D5925"/>
    <w:rsid w:val="001D5A7D"/>
    <w:rsid w:val="001D6738"/>
    <w:rsid w:val="001D6DAB"/>
    <w:rsid w:val="001D7BF9"/>
    <w:rsid w:val="001E0312"/>
    <w:rsid w:val="001E091D"/>
    <w:rsid w:val="001E095D"/>
    <w:rsid w:val="001E09F4"/>
    <w:rsid w:val="001E15FE"/>
    <w:rsid w:val="001E1837"/>
    <w:rsid w:val="001E43D8"/>
    <w:rsid w:val="001E4E1F"/>
    <w:rsid w:val="001E781B"/>
    <w:rsid w:val="001F0E0D"/>
    <w:rsid w:val="001F158F"/>
    <w:rsid w:val="001F1C35"/>
    <w:rsid w:val="001F1ED7"/>
    <w:rsid w:val="001F2ABD"/>
    <w:rsid w:val="001F3E29"/>
    <w:rsid w:val="001F4718"/>
    <w:rsid w:val="001F4B57"/>
    <w:rsid w:val="001F6356"/>
    <w:rsid w:val="001F6A2F"/>
    <w:rsid w:val="0020007E"/>
    <w:rsid w:val="0020074D"/>
    <w:rsid w:val="002017BA"/>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3C3"/>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64E2"/>
    <w:rsid w:val="00247280"/>
    <w:rsid w:val="0024734E"/>
    <w:rsid w:val="0024762A"/>
    <w:rsid w:val="00247FE1"/>
    <w:rsid w:val="00251074"/>
    <w:rsid w:val="002518B9"/>
    <w:rsid w:val="00251F0D"/>
    <w:rsid w:val="0025228E"/>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C10"/>
    <w:rsid w:val="002B02B7"/>
    <w:rsid w:val="002B13F4"/>
    <w:rsid w:val="002B2C66"/>
    <w:rsid w:val="002B2F8F"/>
    <w:rsid w:val="002B31F8"/>
    <w:rsid w:val="002B56AA"/>
    <w:rsid w:val="002B6868"/>
    <w:rsid w:val="002B6A4C"/>
    <w:rsid w:val="002C171D"/>
    <w:rsid w:val="002C50DB"/>
    <w:rsid w:val="002C5AFA"/>
    <w:rsid w:val="002C5EDF"/>
    <w:rsid w:val="002C799B"/>
    <w:rsid w:val="002C7EFD"/>
    <w:rsid w:val="002D18A6"/>
    <w:rsid w:val="002D2E4B"/>
    <w:rsid w:val="002D3318"/>
    <w:rsid w:val="002D3F89"/>
    <w:rsid w:val="002D411C"/>
    <w:rsid w:val="002D4DFB"/>
    <w:rsid w:val="002D7E0C"/>
    <w:rsid w:val="002E1C03"/>
    <w:rsid w:val="002E2574"/>
    <w:rsid w:val="002E2C3B"/>
    <w:rsid w:val="002E2F7C"/>
    <w:rsid w:val="002E4B2A"/>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7DA"/>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248A"/>
    <w:rsid w:val="00343C90"/>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5EB6"/>
    <w:rsid w:val="003A672C"/>
    <w:rsid w:val="003A68EB"/>
    <w:rsid w:val="003A6B65"/>
    <w:rsid w:val="003A73CA"/>
    <w:rsid w:val="003B0CA6"/>
    <w:rsid w:val="003B0FBA"/>
    <w:rsid w:val="003B342F"/>
    <w:rsid w:val="003B357B"/>
    <w:rsid w:val="003B37FF"/>
    <w:rsid w:val="003B4FC2"/>
    <w:rsid w:val="003B5008"/>
    <w:rsid w:val="003B540A"/>
    <w:rsid w:val="003B5E95"/>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6F0A"/>
    <w:rsid w:val="00407830"/>
    <w:rsid w:val="00407B6E"/>
    <w:rsid w:val="00407C12"/>
    <w:rsid w:val="00407D98"/>
    <w:rsid w:val="004113AD"/>
    <w:rsid w:val="0041150A"/>
    <w:rsid w:val="004122BB"/>
    <w:rsid w:val="00412435"/>
    <w:rsid w:val="00412CC7"/>
    <w:rsid w:val="00412F9A"/>
    <w:rsid w:val="00415377"/>
    <w:rsid w:val="004158AF"/>
    <w:rsid w:val="00416D64"/>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6E61"/>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31CA"/>
    <w:rsid w:val="0048346A"/>
    <w:rsid w:val="00484504"/>
    <w:rsid w:val="00486470"/>
    <w:rsid w:val="00491A7E"/>
    <w:rsid w:val="00493E2B"/>
    <w:rsid w:val="004940F2"/>
    <w:rsid w:val="004962F3"/>
    <w:rsid w:val="00496A9F"/>
    <w:rsid w:val="00497946"/>
    <w:rsid w:val="004A1FF7"/>
    <w:rsid w:val="004A33D5"/>
    <w:rsid w:val="004A3E17"/>
    <w:rsid w:val="004A4CED"/>
    <w:rsid w:val="004A5064"/>
    <w:rsid w:val="004A5C06"/>
    <w:rsid w:val="004A5D4E"/>
    <w:rsid w:val="004A5FEB"/>
    <w:rsid w:val="004A6137"/>
    <w:rsid w:val="004A77AB"/>
    <w:rsid w:val="004A7D78"/>
    <w:rsid w:val="004B052B"/>
    <w:rsid w:val="004B19EF"/>
    <w:rsid w:val="004B1D99"/>
    <w:rsid w:val="004B1FA7"/>
    <w:rsid w:val="004B3278"/>
    <w:rsid w:val="004B4DB2"/>
    <w:rsid w:val="004B52FB"/>
    <w:rsid w:val="004B6249"/>
    <w:rsid w:val="004B6986"/>
    <w:rsid w:val="004B6B35"/>
    <w:rsid w:val="004C11AD"/>
    <w:rsid w:val="004C1296"/>
    <w:rsid w:val="004C175E"/>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E798B"/>
    <w:rsid w:val="004F008D"/>
    <w:rsid w:val="004F1A68"/>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174B"/>
    <w:rsid w:val="00584D3E"/>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2BBC"/>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5B6D"/>
    <w:rsid w:val="0063618D"/>
    <w:rsid w:val="00636279"/>
    <w:rsid w:val="00636B66"/>
    <w:rsid w:val="006377A7"/>
    <w:rsid w:val="00637A1B"/>
    <w:rsid w:val="00637E58"/>
    <w:rsid w:val="006419B2"/>
    <w:rsid w:val="0064247B"/>
    <w:rsid w:val="0064276C"/>
    <w:rsid w:val="00642DD8"/>
    <w:rsid w:val="00644BF3"/>
    <w:rsid w:val="006459F1"/>
    <w:rsid w:val="00645D54"/>
    <w:rsid w:val="00646BD6"/>
    <w:rsid w:val="00646DE7"/>
    <w:rsid w:val="0065142A"/>
    <w:rsid w:val="006515E9"/>
    <w:rsid w:val="00652FAA"/>
    <w:rsid w:val="00653394"/>
    <w:rsid w:val="0065418B"/>
    <w:rsid w:val="00654401"/>
    <w:rsid w:val="006578C3"/>
    <w:rsid w:val="0066018E"/>
    <w:rsid w:val="00661129"/>
    <w:rsid w:val="006625FD"/>
    <w:rsid w:val="00663056"/>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1EE6"/>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06EF"/>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2FC"/>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6DFD"/>
    <w:rsid w:val="00717189"/>
    <w:rsid w:val="007173BC"/>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26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2A5"/>
    <w:rsid w:val="007F637E"/>
    <w:rsid w:val="007F6552"/>
    <w:rsid w:val="007F663A"/>
    <w:rsid w:val="007F6BEF"/>
    <w:rsid w:val="008037D7"/>
    <w:rsid w:val="0080475B"/>
    <w:rsid w:val="00805B3B"/>
    <w:rsid w:val="0080709F"/>
    <w:rsid w:val="00807C82"/>
    <w:rsid w:val="0081185A"/>
    <w:rsid w:val="00814832"/>
    <w:rsid w:val="00815211"/>
    <w:rsid w:val="008161F8"/>
    <w:rsid w:val="008171E7"/>
    <w:rsid w:val="00821227"/>
    <w:rsid w:val="00822074"/>
    <w:rsid w:val="00824717"/>
    <w:rsid w:val="008249C3"/>
    <w:rsid w:val="008265E0"/>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59AC"/>
    <w:rsid w:val="008C67BF"/>
    <w:rsid w:val="008C69EA"/>
    <w:rsid w:val="008D0CDD"/>
    <w:rsid w:val="008D1BF9"/>
    <w:rsid w:val="008D2AA7"/>
    <w:rsid w:val="008D3443"/>
    <w:rsid w:val="008D3FCD"/>
    <w:rsid w:val="008D4859"/>
    <w:rsid w:val="008D4AAB"/>
    <w:rsid w:val="008D5E49"/>
    <w:rsid w:val="008D6021"/>
    <w:rsid w:val="008D64B0"/>
    <w:rsid w:val="008D6729"/>
    <w:rsid w:val="008D69FA"/>
    <w:rsid w:val="008D6A11"/>
    <w:rsid w:val="008E10E5"/>
    <w:rsid w:val="008E2668"/>
    <w:rsid w:val="008E27CF"/>
    <w:rsid w:val="008E461A"/>
    <w:rsid w:val="008E47DB"/>
    <w:rsid w:val="008E586B"/>
    <w:rsid w:val="008E5D26"/>
    <w:rsid w:val="008E5E1E"/>
    <w:rsid w:val="008E68F8"/>
    <w:rsid w:val="008E6DB9"/>
    <w:rsid w:val="008E726B"/>
    <w:rsid w:val="008E7516"/>
    <w:rsid w:val="008E7FAD"/>
    <w:rsid w:val="008F2594"/>
    <w:rsid w:val="008F2987"/>
    <w:rsid w:val="008F3C61"/>
    <w:rsid w:val="008F4605"/>
    <w:rsid w:val="008F47CB"/>
    <w:rsid w:val="008F62ED"/>
    <w:rsid w:val="008F66A6"/>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2EB9"/>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3466"/>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50C1A"/>
    <w:rsid w:val="0095220D"/>
    <w:rsid w:val="0095299D"/>
    <w:rsid w:val="00954F2E"/>
    <w:rsid w:val="00955D69"/>
    <w:rsid w:val="0095751E"/>
    <w:rsid w:val="00957563"/>
    <w:rsid w:val="00957947"/>
    <w:rsid w:val="00960181"/>
    <w:rsid w:val="009602C6"/>
    <w:rsid w:val="00960899"/>
    <w:rsid w:val="00960C7B"/>
    <w:rsid w:val="00961392"/>
    <w:rsid w:val="00962B84"/>
    <w:rsid w:val="00962C3D"/>
    <w:rsid w:val="0096388E"/>
    <w:rsid w:val="009638CE"/>
    <w:rsid w:val="00963A55"/>
    <w:rsid w:val="009642AD"/>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4F37"/>
    <w:rsid w:val="009759A4"/>
    <w:rsid w:val="009759F4"/>
    <w:rsid w:val="009776E2"/>
    <w:rsid w:val="00977B60"/>
    <w:rsid w:val="00977E88"/>
    <w:rsid w:val="009812E7"/>
    <w:rsid w:val="00981E4D"/>
    <w:rsid w:val="009829D6"/>
    <w:rsid w:val="00982DF6"/>
    <w:rsid w:val="00983968"/>
    <w:rsid w:val="00983CE2"/>
    <w:rsid w:val="00984EBB"/>
    <w:rsid w:val="00986E1B"/>
    <w:rsid w:val="0098739E"/>
    <w:rsid w:val="0099040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6BEC"/>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5A06"/>
    <w:rsid w:val="009E28B5"/>
    <w:rsid w:val="009E40FF"/>
    <w:rsid w:val="009E4356"/>
    <w:rsid w:val="009E4AEE"/>
    <w:rsid w:val="009E4E6C"/>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ACE"/>
    <w:rsid w:val="00A31726"/>
    <w:rsid w:val="00A3242C"/>
    <w:rsid w:val="00A33951"/>
    <w:rsid w:val="00A33D9F"/>
    <w:rsid w:val="00A33EC1"/>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0BB"/>
    <w:rsid w:val="00A6022E"/>
    <w:rsid w:val="00A6034F"/>
    <w:rsid w:val="00A611E1"/>
    <w:rsid w:val="00A61926"/>
    <w:rsid w:val="00A61E32"/>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30EC"/>
    <w:rsid w:val="00A94845"/>
    <w:rsid w:val="00A95AD9"/>
    <w:rsid w:val="00A96469"/>
    <w:rsid w:val="00A96B04"/>
    <w:rsid w:val="00A97508"/>
    <w:rsid w:val="00AA0ED9"/>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E777B"/>
    <w:rsid w:val="00AF08DF"/>
    <w:rsid w:val="00AF0C64"/>
    <w:rsid w:val="00AF0F21"/>
    <w:rsid w:val="00AF3406"/>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3ACE"/>
    <w:rsid w:val="00B75791"/>
    <w:rsid w:val="00B75F81"/>
    <w:rsid w:val="00B76C26"/>
    <w:rsid w:val="00B76FBA"/>
    <w:rsid w:val="00B7773C"/>
    <w:rsid w:val="00B808F0"/>
    <w:rsid w:val="00B80D19"/>
    <w:rsid w:val="00B80ED5"/>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2BEC"/>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297"/>
    <w:rsid w:val="00BF06E2"/>
    <w:rsid w:val="00BF0C7C"/>
    <w:rsid w:val="00BF1708"/>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B51"/>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435"/>
    <w:rsid w:val="00C5196D"/>
    <w:rsid w:val="00C52C1E"/>
    <w:rsid w:val="00C53742"/>
    <w:rsid w:val="00C5473C"/>
    <w:rsid w:val="00C54B0E"/>
    <w:rsid w:val="00C57ADE"/>
    <w:rsid w:val="00C60351"/>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196"/>
    <w:rsid w:val="00C81732"/>
    <w:rsid w:val="00C818CB"/>
    <w:rsid w:val="00C82B14"/>
    <w:rsid w:val="00C83442"/>
    <w:rsid w:val="00C859DB"/>
    <w:rsid w:val="00C86665"/>
    <w:rsid w:val="00C86D1F"/>
    <w:rsid w:val="00C87AF8"/>
    <w:rsid w:val="00C919F6"/>
    <w:rsid w:val="00C953B3"/>
    <w:rsid w:val="00C95FAA"/>
    <w:rsid w:val="00C96029"/>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276F2"/>
    <w:rsid w:val="00D30874"/>
    <w:rsid w:val="00D30925"/>
    <w:rsid w:val="00D3227D"/>
    <w:rsid w:val="00D33B19"/>
    <w:rsid w:val="00D34200"/>
    <w:rsid w:val="00D359D3"/>
    <w:rsid w:val="00D36D09"/>
    <w:rsid w:val="00D36F2C"/>
    <w:rsid w:val="00D41C56"/>
    <w:rsid w:val="00D431D2"/>
    <w:rsid w:val="00D455AB"/>
    <w:rsid w:val="00D456D4"/>
    <w:rsid w:val="00D4593A"/>
    <w:rsid w:val="00D46B54"/>
    <w:rsid w:val="00D4759F"/>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417"/>
    <w:rsid w:val="00D64EFC"/>
    <w:rsid w:val="00D65182"/>
    <w:rsid w:val="00D65EFF"/>
    <w:rsid w:val="00D66832"/>
    <w:rsid w:val="00D673BF"/>
    <w:rsid w:val="00D70016"/>
    <w:rsid w:val="00D707D1"/>
    <w:rsid w:val="00D711FF"/>
    <w:rsid w:val="00D71ACE"/>
    <w:rsid w:val="00D72429"/>
    <w:rsid w:val="00D72BDC"/>
    <w:rsid w:val="00D73B4E"/>
    <w:rsid w:val="00D74E57"/>
    <w:rsid w:val="00D758D1"/>
    <w:rsid w:val="00D75A78"/>
    <w:rsid w:val="00D76F9A"/>
    <w:rsid w:val="00D778AC"/>
    <w:rsid w:val="00D80BCC"/>
    <w:rsid w:val="00D811F8"/>
    <w:rsid w:val="00D81AC3"/>
    <w:rsid w:val="00D82D1B"/>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268F"/>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07ECB"/>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3C77"/>
    <w:rsid w:val="00E34AE6"/>
    <w:rsid w:val="00E34CC4"/>
    <w:rsid w:val="00E35A60"/>
    <w:rsid w:val="00E35FE0"/>
    <w:rsid w:val="00E3624B"/>
    <w:rsid w:val="00E37318"/>
    <w:rsid w:val="00E37832"/>
    <w:rsid w:val="00E37DDD"/>
    <w:rsid w:val="00E402E1"/>
    <w:rsid w:val="00E432B2"/>
    <w:rsid w:val="00E43E0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F8"/>
    <w:rsid w:val="00E65E72"/>
    <w:rsid w:val="00E6630B"/>
    <w:rsid w:val="00E66D46"/>
    <w:rsid w:val="00E671B4"/>
    <w:rsid w:val="00E673A5"/>
    <w:rsid w:val="00E67B27"/>
    <w:rsid w:val="00E67DE3"/>
    <w:rsid w:val="00E717D0"/>
    <w:rsid w:val="00E72680"/>
    <w:rsid w:val="00E73033"/>
    <w:rsid w:val="00E74128"/>
    <w:rsid w:val="00E74451"/>
    <w:rsid w:val="00E75299"/>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8C1"/>
    <w:rsid w:val="00E93DDD"/>
    <w:rsid w:val="00E96194"/>
    <w:rsid w:val="00E969B8"/>
    <w:rsid w:val="00E96CE6"/>
    <w:rsid w:val="00E97470"/>
    <w:rsid w:val="00EA011A"/>
    <w:rsid w:val="00EA0E9A"/>
    <w:rsid w:val="00EA1406"/>
    <w:rsid w:val="00EA1AB5"/>
    <w:rsid w:val="00EA203D"/>
    <w:rsid w:val="00EA3337"/>
    <w:rsid w:val="00EA3875"/>
    <w:rsid w:val="00EA4CA0"/>
    <w:rsid w:val="00EA5168"/>
    <w:rsid w:val="00EA5989"/>
    <w:rsid w:val="00EA5D48"/>
    <w:rsid w:val="00EA689B"/>
    <w:rsid w:val="00EA6C47"/>
    <w:rsid w:val="00EA7636"/>
    <w:rsid w:val="00EA7E1C"/>
    <w:rsid w:val="00EB11E6"/>
    <w:rsid w:val="00EB2481"/>
    <w:rsid w:val="00EB262D"/>
    <w:rsid w:val="00EB2E1B"/>
    <w:rsid w:val="00EB2F7F"/>
    <w:rsid w:val="00EB3E32"/>
    <w:rsid w:val="00EB53A6"/>
    <w:rsid w:val="00EB5887"/>
    <w:rsid w:val="00EB5AA7"/>
    <w:rsid w:val="00EB5DBF"/>
    <w:rsid w:val="00EB7199"/>
    <w:rsid w:val="00EC1B02"/>
    <w:rsid w:val="00EC49A2"/>
    <w:rsid w:val="00EC56E4"/>
    <w:rsid w:val="00EC5905"/>
    <w:rsid w:val="00EC5910"/>
    <w:rsid w:val="00EC5D51"/>
    <w:rsid w:val="00ED0BC5"/>
    <w:rsid w:val="00ED2022"/>
    <w:rsid w:val="00ED23AA"/>
    <w:rsid w:val="00ED3724"/>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252A"/>
    <w:rsid w:val="00F432AB"/>
    <w:rsid w:val="00F441F6"/>
    <w:rsid w:val="00F4439D"/>
    <w:rsid w:val="00F4489A"/>
    <w:rsid w:val="00F44C86"/>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5F6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296F"/>
    <w:rsid w:val="00FC2BC2"/>
    <w:rsid w:val="00FC3427"/>
    <w:rsid w:val="00FC35BB"/>
    <w:rsid w:val="00FC3FBF"/>
    <w:rsid w:val="00FC4130"/>
    <w:rsid w:val="00FC6282"/>
    <w:rsid w:val="00FD3B12"/>
    <w:rsid w:val="00FD48EC"/>
    <w:rsid w:val="00FD6520"/>
    <w:rsid w:val="00FD68D1"/>
    <w:rsid w:val="00FE182E"/>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Table Grid" w:uiPriority="5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heading 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2163C3"/>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uiPriority w:val="59"/>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A5EB6"/>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f22">
    <w:name w:val="ff22"/>
    <w:basedOn w:val="a0"/>
    <w:rsid w:val="007173BC"/>
    <w:rPr>
      <w:rFonts w:ascii="Tahoma" w:hAnsi="Tahoma" w:cs="Tahoma" w:hint="default"/>
    </w:rPr>
  </w:style>
  <w:style w:type="character" w:customStyle="1" w:styleId="ff12">
    <w:name w:val="ff12"/>
    <w:basedOn w:val="a0"/>
    <w:rsid w:val="007173BC"/>
    <w:rPr>
      <w:rFonts w:ascii="Tahoma" w:hAnsi="Tahoma" w:cs="Tahoma" w:hint="default"/>
    </w:rPr>
  </w:style>
  <w:style w:type="numbering" w:customStyle="1" w:styleId="2e">
    <w:name w:val="Нет списка2"/>
    <w:next w:val="a2"/>
    <w:uiPriority w:val="99"/>
    <w:semiHidden/>
    <w:unhideWhenUsed/>
    <w:rsid w:val="002017BA"/>
  </w:style>
  <w:style w:type="table" w:customStyle="1" w:styleId="3c">
    <w:name w:val="Сетка таблицы3"/>
    <w:basedOn w:val="a1"/>
    <w:next w:val="affd"/>
    <w:uiPriority w:val="59"/>
    <w:rsid w:val="002017BA"/>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d">
    <w:name w:val="Нет списка3"/>
    <w:next w:val="a2"/>
    <w:uiPriority w:val="99"/>
    <w:semiHidden/>
    <w:unhideWhenUsed/>
    <w:rsid w:val="009A6BEC"/>
  </w:style>
  <w:style w:type="table" w:customStyle="1" w:styleId="44">
    <w:name w:val="Сетка таблицы4"/>
    <w:basedOn w:val="a1"/>
    <w:next w:val="affd"/>
    <w:uiPriority w:val="59"/>
    <w:rsid w:val="009A6BEC"/>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Table Grid" w:uiPriority="5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heading 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2163C3"/>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uiPriority w:val="59"/>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A5EB6"/>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f22">
    <w:name w:val="ff22"/>
    <w:basedOn w:val="a0"/>
    <w:rsid w:val="007173BC"/>
    <w:rPr>
      <w:rFonts w:ascii="Tahoma" w:hAnsi="Tahoma" w:cs="Tahoma" w:hint="default"/>
    </w:rPr>
  </w:style>
  <w:style w:type="character" w:customStyle="1" w:styleId="ff12">
    <w:name w:val="ff12"/>
    <w:basedOn w:val="a0"/>
    <w:rsid w:val="007173BC"/>
    <w:rPr>
      <w:rFonts w:ascii="Tahoma" w:hAnsi="Tahoma" w:cs="Tahoma" w:hint="default"/>
    </w:rPr>
  </w:style>
  <w:style w:type="numbering" w:customStyle="1" w:styleId="2e">
    <w:name w:val="Нет списка2"/>
    <w:next w:val="a2"/>
    <w:uiPriority w:val="99"/>
    <w:semiHidden/>
    <w:unhideWhenUsed/>
    <w:rsid w:val="002017BA"/>
  </w:style>
  <w:style w:type="table" w:customStyle="1" w:styleId="3c">
    <w:name w:val="Сетка таблицы3"/>
    <w:basedOn w:val="a1"/>
    <w:next w:val="affd"/>
    <w:uiPriority w:val="59"/>
    <w:rsid w:val="002017BA"/>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d">
    <w:name w:val="Нет списка3"/>
    <w:next w:val="a2"/>
    <w:uiPriority w:val="99"/>
    <w:semiHidden/>
    <w:unhideWhenUsed/>
    <w:rsid w:val="009A6BEC"/>
  </w:style>
  <w:style w:type="table" w:customStyle="1" w:styleId="44">
    <w:name w:val="Сетка таблицы4"/>
    <w:basedOn w:val="a1"/>
    <w:next w:val="affd"/>
    <w:uiPriority w:val="59"/>
    <w:rsid w:val="009A6BEC"/>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2007706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www.sk.ru" TargetMode="External"/><Relationship Id="rId3" Type="http://schemas.openxmlformats.org/officeDocument/2006/relationships/styles" Target="styles.xml"/><Relationship Id="rId21" Type="http://schemas.openxmlformats.org/officeDocument/2006/relationships/hyperlink" Target="consultantplus://offline/main?base=LAW;n=117342;fld=134;dst=101154"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www.sk.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sk.ru" TargetMode="External"/><Relationship Id="rId20" Type="http://schemas.openxmlformats.org/officeDocument/2006/relationships/hyperlink" Target="consultantplus://offline/main?base=LAW;n=105422;fld=134;dst=101444"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footer" Target="footer4.xml"/><Relationship Id="rId10" Type="http://schemas.openxmlformats.org/officeDocument/2006/relationships/header" Target="header1.xml"/><Relationship Id="rId19" Type="http://schemas.openxmlformats.org/officeDocument/2006/relationships/hyperlink" Target="mailto:ODPS.Zakupki@sk.ru"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 Id="rId22" Type="http://schemas.openxmlformats.org/officeDocument/2006/relationships/hyperlink" Target="consultantplus://offline/main?base=LAW;n=116786;fld=134;dst=10113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627044-40C3-4AF9-837F-BADE20EAF9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70</Pages>
  <Words>23874</Words>
  <Characters>136082</Characters>
  <Application>Microsoft Office Word</Application>
  <DocSecurity>0</DocSecurity>
  <Lines>1134</Lines>
  <Paragraphs>319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159637</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Vlasenko Marina</cp:lastModifiedBy>
  <cp:revision>2</cp:revision>
  <cp:lastPrinted>2013-11-27T10:06:00Z</cp:lastPrinted>
  <dcterms:created xsi:type="dcterms:W3CDTF">2013-11-28T08:26:00Z</dcterms:created>
  <dcterms:modified xsi:type="dcterms:W3CDTF">2013-11-28T08:26:00Z</dcterms:modified>
</cp:coreProperties>
</file>