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Pr="007D0935" w:rsidRDefault="00DC5D8B"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626D6D" w:rsidRPr="00626D6D">
        <w:rPr>
          <w:b/>
          <w:sz w:val="28"/>
          <w:szCs w:val="28"/>
        </w:rPr>
        <w:t>рамочных договоров оказания переводческих услуг</w:t>
      </w:r>
      <w:r w:rsidRPr="009C7EBA">
        <w:rPr>
          <w:b/>
          <w:sz w:val="28"/>
          <w:szCs w:val="28"/>
        </w:rPr>
        <w:t xml:space="preserve"> для нужд Некоммерческой организации Фонд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B51098" w:rsidRPr="00B51098">
        <w:t>з-13-20102/160</w:t>
      </w:r>
      <w:r w:rsidRPr="00CE5219">
        <w:t xml:space="preserve"> </w:t>
      </w:r>
      <w:r w:rsidR="00DF3CD4">
        <w:t xml:space="preserve">от </w:t>
      </w:r>
      <w:r w:rsidR="00181D33" w:rsidRPr="00181D33">
        <w:t>«</w:t>
      </w:r>
      <w:r w:rsidR="00B51098">
        <w:t>28</w:t>
      </w:r>
      <w:r w:rsidR="00181D33" w:rsidRPr="00181D33">
        <w:t xml:space="preserve">» </w:t>
      </w:r>
      <w:r w:rsidR="00CC771E">
        <w:t>октября</w:t>
      </w:r>
      <w:r w:rsidR="00181D33" w:rsidRPr="00181D33">
        <w:t xml:space="preserve"> 2013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271779">
        <w:t>07</w:t>
      </w:r>
      <w:r w:rsidRPr="00257118">
        <w:t xml:space="preserve">» </w:t>
      </w:r>
      <w:r w:rsidR="00271779">
        <w:t>ноября</w:t>
      </w:r>
      <w:r w:rsidR="00B52BD5">
        <w:t xml:space="preserve">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E72CCA"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68305205" w:history="1">
        <w:r w:rsidR="00E72CCA" w:rsidRPr="00AE08CF">
          <w:rPr>
            <w:rStyle w:val="ad"/>
          </w:rPr>
          <w:t>1.</w:t>
        </w:r>
        <w:r w:rsidR="00E72CCA">
          <w:rPr>
            <w:rFonts w:asciiTheme="minorHAnsi" w:eastAsiaTheme="minorEastAsia" w:hAnsiTheme="minorHAnsi" w:cstheme="minorBidi"/>
            <w:bCs w:val="0"/>
            <w:caps w:val="0"/>
            <w:sz w:val="22"/>
            <w:szCs w:val="22"/>
          </w:rPr>
          <w:tab/>
        </w:r>
        <w:r w:rsidR="00E72CCA" w:rsidRPr="00AE08CF">
          <w:rPr>
            <w:rStyle w:val="ad"/>
          </w:rPr>
          <w:t>ОСНОВНЫЕ ТЕРМИНЫ, ИСПОЛЬЗУЕМЫЕ В ДОКУМЕНТАЦИИ ПРОЦЕДУРЫ  ЗАКУПОК</w:t>
        </w:r>
        <w:r w:rsidR="00E72CCA">
          <w:rPr>
            <w:webHidden/>
          </w:rPr>
          <w:tab/>
        </w:r>
        <w:r w:rsidR="00E72CCA">
          <w:rPr>
            <w:webHidden/>
          </w:rPr>
          <w:fldChar w:fldCharType="begin"/>
        </w:r>
        <w:r w:rsidR="00E72CCA">
          <w:rPr>
            <w:webHidden/>
          </w:rPr>
          <w:instrText xml:space="preserve"> PAGEREF _Toc368305205 \h </w:instrText>
        </w:r>
        <w:r w:rsidR="00E72CCA">
          <w:rPr>
            <w:webHidden/>
          </w:rPr>
        </w:r>
        <w:r w:rsidR="00E72CCA">
          <w:rPr>
            <w:webHidden/>
          </w:rPr>
          <w:fldChar w:fldCharType="separate"/>
        </w:r>
        <w:r w:rsidR="00364914">
          <w:rPr>
            <w:webHidden/>
          </w:rPr>
          <w:t>3</w:t>
        </w:r>
        <w:r w:rsidR="00E72CCA">
          <w:rPr>
            <w:webHidden/>
          </w:rPr>
          <w:fldChar w:fldCharType="end"/>
        </w:r>
      </w:hyperlink>
    </w:p>
    <w:p w:rsidR="00E72CCA" w:rsidRDefault="004620F6">
      <w:pPr>
        <w:pStyle w:val="14"/>
        <w:rPr>
          <w:rFonts w:asciiTheme="minorHAnsi" w:eastAsiaTheme="minorEastAsia" w:hAnsiTheme="minorHAnsi" w:cstheme="minorBidi"/>
          <w:bCs w:val="0"/>
          <w:caps w:val="0"/>
          <w:sz w:val="22"/>
          <w:szCs w:val="22"/>
        </w:rPr>
      </w:pPr>
      <w:hyperlink w:anchor="_Toc368305206" w:history="1">
        <w:r w:rsidR="00E72CCA" w:rsidRPr="00AE08CF">
          <w:rPr>
            <w:rStyle w:val="ad"/>
          </w:rPr>
          <w:t>2.</w:t>
        </w:r>
        <w:r w:rsidR="00E72CCA">
          <w:rPr>
            <w:rFonts w:asciiTheme="minorHAnsi" w:eastAsiaTheme="minorEastAsia" w:hAnsiTheme="minorHAnsi" w:cstheme="minorBidi"/>
            <w:bCs w:val="0"/>
            <w:caps w:val="0"/>
            <w:sz w:val="22"/>
            <w:szCs w:val="22"/>
          </w:rPr>
          <w:tab/>
        </w:r>
        <w:r w:rsidR="00E72CCA" w:rsidRPr="00AE08CF">
          <w:rPr>
            <w:rStyle w:val="ad"/>
          </w:rPr>
          <w:t>ОБЩИЕ СВЕДЕНИЯ О ПРОЦЕДУРЕ ЗАКУПКИ</w:t>
        </w:r>
        <w:r w:rsidR="00E72CCA">
          <w:rPr>
            <w:webHidden/>
          </w:rPr>
          <w:tab/>
        </w:r>
        <w:r w:rsidR="00E72CCA">
          <w:rPr>
            <w:webHidden/>
          </w:rPr>
          <w:fldChar w:fldCharType="begin"/>
        </w:r>
        <w:r w:rsidR="00E72CCA">
          <w:rPr>
            <w:webHidden/>
          </w:rPr>
          <w:instrText xml:space="preserve"> PAGEREF _Toc368305206 \h </w:instrText>
        </w:r>
        <w:r w:rsidR="00E72CCA">
          <w:rPr>
            <w:webHidden/>
          </w:rPr>
        </w:r>
        <w:r w:rsidR="00E72CCA">
          <w:rPr>
            <w:webHidden/>
          </w:rPr>
          <w:fldChar w:fldCharType="separate"/>
        </w:r>
        <w:r w:rsidR="00364914">
          <w:rPr>
            <w:webHidden/>
          </w:rPr>
          <w:t>3</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07" w:history="1">
        <w:r w:rsidR="00E72CCA" w:rsidRPr="00AE08CF">
          <w:rPr>
            <w:rStyle w:val="ad"/>
          </w:rPr>
          <w:t>2.1.</w:t>
        </w:r>
        <w:r w:rsidR="00E72CCA">
          <w:rPr>
            <w:rFonts w:asciiTheme="minorHAnsi" w:eastAsiaTheme="minorEastAsia" w:hAnsiTheme="minorHAnsi" w:cstheme="minorBidi"/>
            <w:bCs w:val="0"/>
            <w:sz w:val="22"/>
            <w:szCs w:val="22"/>
          </w:rPr>
          <w:tab/>
        </w:r>
        <w:r w:rsidR="00E72CCA" w:rsidRPr="00AE08CF">
          <w:rPr>
            <w:rStyle w:val="ad"/>
          </w:rPr>
          <w:t>Наименование, способ и предмет Процедуры закупки</w:t>
        </w:r>
        <w:r w:rsidR="00E72CCA">
          <w:rPr>
            <w:webHidden/>
          </w:rPr>
          <w:tab/>
        </w:r>
        <w:r w:rsidR="00E72CCA">
          <w:rPr>
            <w:webHidden/>
          </w:rPr>
          <w:fldChar w:fldCharType="begin"/>
        </w:r>
        <w:r w:rsidR="00E72CCA">
          <w:rPr>
            <w:webHidden/>
          </w:rPr>
          <w:instrText xml:space="preserve"> PAGEREF _Toc368305207 \h </w:instrText>
        </w:r>
        <w:r w:rsidR="00E72CCA">
          <w:rPr>
            <w:webHidden/>
          </w:rPr>
        </w:r>
        <w:r w:rsidR="00E72CCA">
          <w:rPr>
            <w:webHidden/>
          </w:rPr>
          <w:fldChar w:fldCharType="separate"/>
        </w:r>
        <w:r w:rsidR="00364914">
          <w:rPr>
            <w:webHidden/>
          </w:rPr>
          <w:t>3</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08" w:history="1">
        <w:r w:rsidR="00E72CCA" w:rsidRPr="00AE08CF">
          <w:rPr>
            <w:rStyle w:val="ad"/>
          </w:rPr>
          <w:t>2.2.</w:t>
        </w:r>
        <w:r w:rsidR="00E72CCA">
          <w:rPr>
            <w:rFonts w:asciiTheme="minorHAnsi" w:eastAsiaTheme="minorEastAsia" w:hAnsiTheme="minorHAnsi" w:cstheme="minorBidi"/>
            <w:bCs w:val="0"/>
            <w:sz w:val="22"/>
            <w:szCs w:val="22"/>
          </w:rPr>
          <w:tab/>
        </w:r>
        <w:r w:rsidR="00E72CCA" w:rsidRPr="00AE08CF">
          <w:rPr>
            <w:rStyle w:val="ad"/>
          </w:rPr>
          <w:t>Отказ от проведения Процедуры закупки</w:t>
        </w:r>
        <w:r w:rsidR="00E72CCA">
          <w:rPr>
            <w:webHidden/>
          </w:rPr>
          <w:tab/>
        </w:r>
        <w:r w:rsidR="00E72CCA">
          <w:rPr>
            <w:webHidden/>
          </w:rPr>
          <w:fldChar w:fldCharType="begin"/>
        </w:r>
        <w:r w:rsidR="00E72CCA">
          <w:rPr>
            <w:webHidden/>
          </w:rPr>
          <w:instrText xml:space="preserve"> PAGEREF _Toc368305208 \h </w:instrText>
        </w:r>
        <w:r w:rsidR="00E72CCA">
          <w:rPr>
            <w:webHidden/>
          </w:rPr>
        </w:r>
        <w:r w:rsidR="00E72CCA">
          <w:rPr>
            <w:webHidden/>
          </w:rPr>
          <w:fldChar w:fldCharType="separate"/>
        </w:r>
        <w:r w:rsidR="00364914">
          <w:rPr>
            <w:webHidden/>
          </w:rPr>
          <w:t>3</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09" w:history="1">
        <w:r w:rsidR="00E72CCA" w:rsidRPr="00AE08CF">
          <w:rPr>
            <w:rStyle w:val="ad"/>
          </w:rPr>
          <w:t>2.3.</w:t>
        </w:r>
        <w:r w:rsidR="00E72CCA">
          <w:rPr>
            <w:rFonts w:asciiTheme="minorHAnsi" w:eastAsiaTheme="minorEastAsia" w:hAnsiTheme="minorHAnsi" w:cstheme="minorBidi"/>
            <w:bCs w:val="0"/>
            <w:sz w:val="22"/>
            <w:szCs w:val="22"/>
          </w:rPr>
          <w:tab/>
        </w:r>
        <w:r w:rsidR="00E72CCA" w:rsidRPr="00AE08CF">
          <w:rPr>
            <w:rStyle w:val="ad"/>
          </w:rPr>
          <w:t>Затраты на участие в Процедуре закупки</w:t>
        </w:r>
        <w:r w:rsidR="00E72CCA">
          <w:rPr>
            <w:webHidden/>
          </w:rPr>
          <w:tab/>
        </w:r>
        <w:r w:rsidR="00E72CCA">
          <w:rPr>
            <w:webHidden/>
          </w:rPr>
          <w:fldChar w:fldCharType="begin"/>
        </w:r>
        <w:r w:rsidR="00E72CCA">
          <w:rPr>
            <w:webHidden/>
          </w:rPr>
          <w:instrText xml:space="preserve"> PAGEREF _Toc368305209 \h </w:instrText>
        </w:r>
        <w:r w:rsidR="00E72CCA">
          <w:rPr>
            <w:webHidden/>
          </w:rPr>
        </w:r>
        <w:r w:rsidR="00E72CCA">
          <w:rPr>
            <w:webHidden/>
          </w:rPr>
          <w:fldChar w:fldCharType="separate"/>
        </w:r>
        <w:r w:rsidR="00364914">
          <w:rPr>
            <w:webHidden/>
          </w:rPr>
          <w:t>3</w:t>
        </w:r>
        <w:r w:rsidR="00E72CCA">
          <w:rPr>
            <w:webHidden/>
          </w:rPr>
          <w:fldChar w:fldCharType="end"/>
        </w:r>
      </w:hyperlink>
    </w:p>
    <w:p w:rsidR="00E72CCA" w:rsidRDefault="004620F6">
      <w:pPr>
        <w:pStyle w:val="14"/>
        <w:rPr>
          <w:rFonts w:asciiTheme="minorHAnsi" w:eastAsiaTheme="minorEastAsia" w:hAnsiTheme="minorHAnsi" w:cstheme="minorBidi"/>
          <w:bCs w:val="0"/>
          <w:caps w:val="0"/>
          <w:sz w:val="22"/>
          <w:szCs w:val="22"/>
        </w:rPr>
      </w:pPr>
      <w:hyperlink w:anchor="_Toc368305210" w:history="1">
        <w:r w:rsidR="00E72CCA" w:rsidRPr="00AE08CF">
          <w:rPr>
            <w:rStyle w:val="ad"/>
          </w:rPr>
          <w:t>3.</w:t>
        </w:r>
        <w:r w:rsidR="00E72CCA">
          <w:rPr>
            <w:rFonts w:asciiTheme="minorHAnsi" w:eastAsiaTheme="minorEastAsia" w:hAnsiTheme="minorHAnsi" w:cstheme="minorBidi"/>
            <w:bCs w:val="0"/>
            <w:caps w:val="0"/>
            <w:sz w:val="22"/>
            <w:szCs w:val="22"/>
          </w:rPr>
          <w:tab/>
        </w:r>
        <w:r w:rsidR="00E72CCA" w:rsidRPr="00AE08CF">
          <w:rPr>
            <w:rStyle w:val="ad"/>
          </w:rPr>
          <w:t>ТРЕБОВАНИЯ К СОДЕРЖАНИЮ, ФОРМЕ И СОСТАВУ ЗАЯВКИ, ИНСТРУКЦИЯ ПО ЕЕ ЗАПОЛНЕНИЮ</w:t>
        </w:r>
        <w:r w:rsidR="00E72CCA">
          <w:rPr>
            <w:webHidden/>
          </w:rPr>
          <w:tab/>
        </w:r>
        <w:r w:rsidR="00E72CCA">
          <w:rPr>
            <w:webHidden/>
          </w:rPr>
          <w:fldChar w:fldCharType="begin"/>
        </w:r>
        <w:r w:rsidR="00E72CCA">
          <w:rPr>
            <w:webHidden/>
          </w:rPr>
          <w:instrText xml:space="preserve"> PAGEREF _Toc368305210 \h </w:instrText>
        </w:r>
        <w:r w:rsidR="00E72CCA">
          <w:rPr>
            <w:webHidden/>
          </w:rPr>
        </w:r>
        <w:r w:rsidR="00E72CCA">
          <w:rPr>
            <w:webHidden/>
          </w:rPr>
          <w:fldChar w:fldCharType="separate"/>
        </w:r>
        <w:r w:rsidR="00364914">
          <w:rPr>
            <w:webHidden/>
          </w:rPr>
          <w:t>3</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11" w:history="1">
        <w:r w:rsidR="00E72CCA" w:rsidRPr="00AE08CF">
          <w:rPr>
            <w:rStyle w:val="ad"/>
          </w:rPr>
          <w:t>3.1.</w:t>
        </w:r>
        <w:r w:rsidR="00E72CCA">
          <w:rPr>
            <w:rFonts w:asciiTheme="minorHAnsi" w:eastAsiaTheme="minorEastAsia" w:hAnsiTheme="minorHAnsi" w:cstheme="minorBidi"/>
            <w:bCs w:val="0"/>
            <w:sz w:val="22"/>
            <w:szCs w:val="22"/>
          </w:rPr>
          <w:tab/>
        </w:r>
        <w:r w:rsidR="00E72CCA" w:rsidRPr="00AE08CF">
          <w:rPr>
            <w:rStyle w:val="ad"/>
          </w:rPr>
          <w:t>Форма Заявки</w:t>
        </w:r>
        <w:r w:rsidR="00E72CCA">
          <w:rPr>
            <w:webHidden/>
          </w:rPr>
          <w:tab/>
        </w:r>
        <w:r w:rsidR="00E72CCA">
          <w:rPr>
            <w:webHidden/>
          </w:rPr>
          <w:fldChar w:fldCharType="begin"/>
        </w:r>
        <w:r w:rsidR="00E72CCA">
          <w:rPr>
            <w:webHidden/>
          </w:rPr>
          <w:instrText xml:space="preserve"> PAGEREF _Toc368305211 \h </w:instrText>
        </w:r>
        <w:r w:rsidR="00E72CCA">
          <w:rPr>
            <w:webHidden/>
          </w:rPr>
        </w:r>
        <w:r w:rsidR="00E72CCA">
          <w:rPr>
            <w:webHidden/>
          </w:rPr>
          <w:fldChar w:fldCharType="separate"/>
        </w:r>
        <w:r w:rsidR="00364914">
          <w:rPr>
            <w:webHidden/>
          </w:rPr>
          <w:t>3</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12" w:history="1">
        <w:r w:rsidR="00E72CCA" w:rsidRPr="00AE08CF">
          <w:rPr>
            <w:rStyle w:val="ad"/>
          </w:rPr>
          <w:t>3.2.</w:t>
        </w:r>
        <w:r w:rsidR="00E72CCA">
          <w:rPr>
            <w:rFonts w:asciiTheme="minorHAnsi" w:eastAsiaTheme="minorEastAsia" w:hAnsiTheme="minorHAnsi" w:cstheme="minorBidi"/>
            <w:bCs w:val="0"/>
            <w:sz w:val="22"/>
            <w:szCs w:val="22"/>
          </w:rPr>
          <w:tab/>
        </w:r>
        <w:r w:rsidR="00E72CCA" w:rsidRPr="00AE08CF">
          <w:rPr>
            <w:rStyle w:val="ad"/>
          </w:rPr>
          <w:t>Подготовка Заявки</w:t>
        </w:r>
        <w:r w:rsidR="00E72CCA">
          <w:rPr>
            <w:webHidden/>
          </w:rPr>
          <w:tab/>
        </w:r>
        <w:r w:rsidR="00E72CCA">
          <w:rPr>
            <w:webHidden/>
          </w:rPr>
          <w:fldChar w:fldCharType="begin"/>
        </w:r>
        <w:r w:rsidR="00E72CCA">
          <w:rPr>
            <w:webHidden/>
          </w:rPr>
          <w:instrText xml:space="preserve"> PAGEREF _Toc368305212 \h </w:instrText>
        </w:r>
        <w:r w:rsidR="00E72CCA">
          <w:rPr>
            <w:webHidden/>
          </w:rPr>
        </w:r>
        <w:r w:rsidR="00E72CCA">
          <w:rPr>
            <w:webHidden/>
          </w:rPr>
          <w:fldChar w:fldCharType="separate"/>
        </w:r>
        <w:r w:rsidR="00364914">
          <w:rPr>
            <w:webHidden/>
          </w:rPr>
          <w:t>3</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13" w:history="1">
        <w:r w:rsidR="00E72CCA" w:rsidRPr="00AE08CF">
          <w:rPr>
            <w:rStyle w:val="ad"/>
          </w:rPr>
          <w:t>3.3.</w:t>
        </w:r>
        <w:r w:rsidR="00E72CCA">
          <w:rPr>
            <w:rFonts w:asciiTheme="minorHAnsi" w:eastAsiaTheme="minorEastAsia" w:hAnsiTheme="minorHAnsi" w:cstheme="minorBidi"/>
            <w:bCs w:val="0"/>
            <w:sz w:val="22"/>
            <w:szCs w:val="22"/>
          </w:rPr>
          <w:tab/>
        </w:r>
        <w:r w:rsidR="00E72CCA" w:rsidRPr="00AE08CF">
          <w:rPr>
            <w:rStyle w:val="ad"/>
          </w:rPr>
          <w:t>Подготовка Предложения на поставку товаров, выполнение работ и оказание услуг</w:t>
        </w:r>
        <w:r w:rsidR="00E72CCA">
          <w:rPr>
            <w:webHidden/>
          </w:rPr>
          <w:tab/>
        </w:r>
        <w:r w:rsidR="00E72CCA">
          <w:rPr>
            <w:webHidden/>
          </w:rPr>
          <w:fldChar w:fldCharType="begin"/>
        </w:r>
        <w:r w:rsidR="00E72CCA">
          <w:rPr>
            <w:webHidden/>
          </w:rPr>
          <w:instrText xml:space="preserve"> PAGEREF _Toc368305213 \h </w:instrText>
        </w:r>
        <w:r w:rsidR="00E72CCA">
          <w:rPr>
            <w:webHidden/>
          </w:rPr>
        </w:r>
        <w:r w:rsidR="00E72CCA">
          <w:rPr>
            <w:webHidden/>
          </w:rPr>
          <w:fldChar w:fldCharType="separate"/>
        </w:r>
        <w:r w:rsidR="00364914">
          <w:rPr>
            <w:webHidden/>
          </w:rPr>
          <w:t>7</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14" w:history="1">
        <w:r w:rsidR="00E72CCA" w:rsidRPr="00AE08CF">
          <w:rPr>
            <w:rStyle w:val="ad"/>
          </w:rPr>
          <w:t>3.4.</w:t>
        </w:r>
        <w:r w:rsidR="00E72CCA">
          <w:rPr>
            <w:rFonts w:asciiTheme="minorHAnsi" w:eastAsiaTheme="minorEastAsia" w:hAnsiTheme="minorHAnsi" w:cstheme="minorBidi"/>
            <w:bCs w:val="0"/>
            <w:sz w:val="22"/>
            <w:szCs w:val="22"/>
          </w:rPr>
          <w:tab/>
        </w:r>
        <w:r w:rsidR="00E72CCA" w:rsidRPr="00AE08CF">
          <w:rPr>
            <w:rStyle w:val="ad"/>
          </w:rPr>
          <w:t>Расчет цены Договора</w:t>
        </w:r>
        <w:r w:rsidR="00E72CCA">
          <w:rPr>
            <w:webHidden/>
          </w:rPr>
          <w:tab/>
        </w:r>
        <w:r w:rsidR="00E72CCA">
          <w:rPr>
            <w:webHidden/>
          </w:rPr>
          <w:fldChar w:fldCharType="begin"/>
        </w:r>
        <w:r w:rsidR="00E72CCA">
          <w:rPr>
            <w:webHidden/>
          </w:rPr>
          <w:instrText xml:space="preserve"> PAGEREF _Toc368305214 \h </w:instrText>
        </w:r>
        <w:r w:rsidR="00E72CCA">
          <w:rPr>
            <w:webHidden/>
          </w:rPr>
        </w:r>
        <w:r w:rsidR="00E72CCA">
          <w:rPr>
            <w:webHidden/>
          </w:rPr>
          <w:fldChar w:fldCharType="separate"/>
        </w:r>
        <w:r w:rsidR="00364914">
          <w:rPr>
            <w:webHidden/>
          </w:rPr>
          <w:t>7</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15" w:history="1">
        <w:r w:rsidR="00E72CCA" w:rsidRPr="00AE08CF">
          <w:rPr>
            <w:rStyle w:val="ad"/>
          </w:rPr>
          <w:t>3.5.</w:t>
        </w:r>
        <w:r w:rsidR="00E72CCA">
          <w:rPr>
            <w:rFonts w:asciiTheme="minorHAnsi" w:eastAsiaTheme="minorEastAsia" w:hAnsiTheme="minorHAnsi" w:cstheme="minorBidi"/>
            <w:bCs w:val="0"/>
            <w:sz w:val="22"/>
            <w:szCs w:val="22"/>
          </w:rPr>
          <w:tab/>
        </w:r>
        <w:r w:rsidR="00E72CCA" w:rsidRPr="00AE08CF">
          <w:rPr>
            <w:rStyle w:val="ad"/>
          </w:rPr>
          <w:t>Оформление и подписание Заявки</w:t>
        </w:r>
        <w:r w:rsidR="00E72CCA">
          <w:rPr>
            <w:webHidden/>
          </w:rPr>
          <w:tab/>
        </w:r>
        <w:r w:rsidR="00E72CCA">
          <w:rPr>
            <w:webHidden/>
          </w:rPr>
          <w:fldChar w:fldCharType="begin"/>
        </w:r>
        <w:r w:rsidR="00E72CCA">
          <w:rPr>
            <w:webHidden/>
          </w:rPr>
          <w:instrText xml:space="preserve"> PAGEREF _Toc368305215 \h </w:instrText>
        </w:r>
        <w:r w:rsidR="00E72CCA">
          <w:rPr>
            <w:webHidden/>
          </w:rPr>
        </w:r>
        <w:r w:rsidR="00E72CCA">
          <w:rPr>
            <w:webHidden/>
          </w:rPr>
          <w:fldChar w:fldCharType="separate"/>
        </w:r>
        <w:r w:rsidR="00364914">
          <w:rPr>
            <w:webHidden/>
          </w:rPr>
          <w:t>8</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16" w:history="1">
        <w:r w:rsidR="00E72CCA" w:rsidRPr="00AE08CF">
          <w:rPr>
            <w:rStyle w:val="ad"/>
          </w:rPr>
          <w:t>3.6.</w:t>
        </w:r>
        <w:r w:rsidR="00E72CCA">
          <w:rPr>
            <w:rFonts w:asciiTheme="minorHAnsi" w:eastAsiaTheme="minorEastAsia" w:hAnsiTheme="minorHAnsi" w:cstheme="minorBidi"/>
            <w:bCs w:val="0"/>
            <w:sz w:val="22"/>
            <w:szCs w:val="22"/>
          </w:rPr>
          <w:tab/>
        </w:r>
        <w:r w:rsidR="00E72CCA" w:rsidRPr="00AE08CF">
          <w:rPr>
            <w:rStyle w:val="ad"/>
          </w:rPr>
          <w:t>Опечатывание и маркировка конвертов с Заявками</w:t>
        </w:r>
        <w:r w:rsidR="00E72CCA">
          <w:rPr>
            <w:webHidden/>
          </w:rPr>
          <w:tab/>
        </w:r>
        <w:r w:rsidR="00E72CCA">
          <w:rPr>
            <w:webHidden/>
          </w:rPr>
          <w:fldChar w:fldCharType="begin"/>
        </w:r>
        <w:r w:rsidR="00E72CCA">
          <w:rPr>
            <w:webHidden/>
          </w:rPr>
          <w:instrText xml:space="preserve"> PAGEREF _Toc368305216 \h </w:instrText>
        </w:r>
        <w:r w:rsidR="00E72CCA">
          <w:rPr>
            <w:webHidden/>
          </w:rPr>
        </w:r>
        <w:r w:rsidR="00E72CCA">
          <w:rPr>
            <w:webHidden/>
          </w:rPr>
          <w:fldChar w:fldCharType="separate"/>
        </w:r>
        <w:r w:rsidR="00364914">
          <w:rPr>
            <w:webHidden/>
          </w:rPr>
          <w:t>8</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17" w:history="1">
        <w:r w:rsidR="00E72CCA" w:rsidRPr="00AE08CF">
          <w:rPr>
            <w:rStyle w:val="ad"/>
          </w:rPr>
          <w:t>3.7.</w:t>
        </w:r>
        <w:r w:rsidR="00E72CCA">
          <w:rPr>
            <w:rFonts w:asciiTheme="minorHAnsi" w:eastAsiaTheme="minorEastAsia" w:hAnsiTheme="minorHAnsi" w:cstheme="minorBidi"/>
            <w:bCs w:val="0"/>
            <w:sz w:val="22"/>
            <w:szCs w:val="22"/>
          </w:rPr>
          <w:tab/>
        </w:r>
        <w:r w:rsidR="00E72CCA" w:rsidRPr="00AE08CF">
          <w:rPr>
            <w:rStyle w:val="ad"/>
          </w:rPr>
          <w:t>Возврат Заявок</w:t>
        </w:r>
        <w:r w:rsidR="00E72CCA">
          <w:rPr>
            <w:webHidden/>
          </w:rPr>
          <w:tab/>
        </w:r>
        <w:r w:rsidR="00E72CCA">
          <w:rPr>
            <w:webHidden/>
          </w:rPr>
          <w:fldChar w:fldCharType="begin"/>
        </w:r>
        <w:r w:rsidR="00E72CCA">
          <w:rPr>
            <w:webHidden/>
          </w:rPr>
          <w:instrText xml:space="preserve"> PAGEREF _Toc368305217 \h </w:instrText>
        </w:r>
        <w:r w:rsidR="00E72CCA">
          <w:rPr>
            <w:webHidden/>
          </w:rPr>
        </w:r>
        <w:r w:rsidR="00E72CCA">
          <w:rPr>
            <w:webHidden/>
          </w:rPr>
          <w:fldChar w:fldCharType="separate"/>
        </w:r>
        <w:r w:rsidR="00364914">
          <w:rPr>
            <w:webHidden/>
          </w:rPr>
          <w:t>9</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18" w:history="1">
        <w:r w:rsidR="00E72CCA" w:rsidRPr="00AE08CF">
          <w:rPr>
            <w:rStyle w:val="ad"/>
          </w:rPr>
          <w:t>3.8.</w:t>
        </w:r>
        <w:r w:rsidR="00E72CCA">
          <w:rPr>
            <w:rFonts w:asciiTheme="minorHAnsi" w:eastAsiaTheme="minorEastAsia" w:hAnsiTheme="minorHAnsi" w:cstheme="minorBidi"/>
            <w:bCs w:val="0"/>
            <w:sz w:val="22"/>
            <w:szCs w:val="22"/>
          </w:rPr>
          <w:tab/>
        </w:r>
        <w:r w:rsidR="00E72CCA" w:rsidRPr="00AE08CF">
          <w:rPr>
            <w:rStyle w:val="ad"/>
          </w:rPr>
          <w:t>Уточнение Заказчиком сведений Заявок</w:t>
        </w:r>
        <w:r w:rsidR="00E72CCA">
          <w:rPr>
            <w:webHidden/>
          </w:rPr>
          <w:tab/>
        </w:r>
        <w:r w:rsidR="00E72CCA">
          <w:rPr>
            <w:webHidden/>
          </w:rPr>
          <w:fldChar w:fldCharType="begin"/>
        </w:r>
        <w:r w:rsidR="00E72CCA">
          <w:rPr>
            <w:webHidden/>
          </w:rPr>
          <w:instrText xml:space="preserve"> PAGEREF _Toc368305218 \h </w:instrText>
        </w:r>
        <w:r w:rsidR="00E72CCA">
          <w:rPr>
            <w:webHidden/>
          </w:rPr>
        </w:r>
        <w:r w:rsidR="00E72CCA">
          <w:rPr>
            <w:webHidden/>
          </w:rPr>
          <w:fldChar w:fldCharType="separate"/>
        </w:r>
        <w:r w:rsidR="00364914">
          <w:rPr>
            <w:webHidden/>
          </w:rPr>
          <w:t>9</w:t>
        </w:r>
        <w:r w:rsidR="00E72CCA">
          <w:rPr>
            <w:webHidden/>
          </w:rPr>
          <w:fldChar w:fldCharType="end"/>
        </w:r>
      </w:hyperlink>
    </w:p>
    <w:p w:rsidR="00E72CCA" w:rsidRDefault="004620F6">
      <w:pPr>
        <w:pStyle w:val="14"/>
        <w:rPr>
          <w:rFonts w:asciiTheme="minorHAnsi" w:eastAsiaTheme="minorEastAsia" w:hAnsiTheme="minorHAnsi" w:cstheme="minorBidi"/>
          <w:bCs w:val="0"/>
          <w:caps w:val="0"/>
          <w:sz w:val="22"/>
          <w:szCs w:val="22"/>
        </w:rPr>
      </w:pPr>
      <w:hyperlink w:anchor="_Toc368305219" w:history="1">
        <w:r w:rsidR="00E72CCA" w:rsidRPr="00AE08CF">
          <w:rPr>
            <w:rStyle w:val="ad"/>
          </w:rPr>
          <w:t>4.</w:t>
        </w:r>
        <w:r w:rsidR="00E72CCA">
          <w:rPr>
            <w:rFonts w:asciiTheme="minorHAnsi" w:eastAsiaTheme="minorEastAsia" w:hAnsiTheme="minorHAnsi" w:cstheme="minorBidi"/>
            <w:bCs w:val="0"/>
            <w:caps w:val="0"/>
            <w:sz w:val="22"/>
            <w:szCs w:val="22"/>
          </w:rPr>
          <w:tab/>
        </w:r>
        <w:r w:rsidR="00E72CCA" w:rsidRPr="00AE08CF">
          <w:rPr>
            <w:rStyle w:val="ad"/>
          </w:rPr>
          <w:t>ТРЕБОВАНИЯ К УЧАСТНИКАМ ПРОЦЕДУРЫ ЗАКУПКИ</w:t>
        </w:r>
        <w:r w:rsidR="00E72CCA">
          <w:rPr>
            <w:webHidden/>
          </w:rPr>
          <w:tab/>
        </w:r>
        <w:r w:rsidR="00E72CCA">
          <w:rPr>
            <w:webHidden/>
          </w:rPr>
          <w:fldChar w:fldCharType="begin"/>
        </w:r>
        <w:r w:rsidR="00E72CCA">
          <w:rPr>
            <w:webHidden/>
          </w:rPr>
          <w:instrText xml:space="preserve"> PAGEREF _Toc368305219 \h </w:instrText>
        </w:r>
        <w:r w:rsidR="00E72CCA">
          <w:rPr>
            <w:webHidden/>
          </w:rPr>
        </w:r>
        <w:r w:rsidR="00E72CCA">
          <w:rPr>
            <w:webHidden/>
          </w:rPr>
          <w:fldChar w:fldCharType="separate"/>
        </w:r>
        <w:r w:rsidR="00364914">
          <w:rPr>
            <w:webHidden/>
          </w:rPr>
          <w:t>9</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20" w:history="1">
        <w:r w:rsidR="00E72CCA" w:rsidRPr="00AE08CF">
          <w:rPr>
            <w:rStyle w:val="ad"/>
          </w:rPr>
          <w:t>4.1.</w:t>
        </w:r>
        <w:r w:rsidR="00E72CCA">
          <w:rPr>
            <w:rFonts w:asciiTheme="minorHAnsi" w:eastAsiaTheme="minorEastAsia" w:hAnsiTheme="minorHAnsi" w:cstheme="minorBidi"/>
            <w:bCs w:val="0"/>
            <w:sz w:val="22"/>
            <w:szCs w:val="22"/>
          </w:rPr>
          <w:tab/>
        </w:r>
        <w:r w:rsidR="00E72CCA" w:rsidRPr="00AE08CF">
          <w:rPr>
            <w:rStyle w:val="ad"/>
          </w:rPr>
          <w:t>Обязательные требования к Участникам Процедуры закупки</w:t>
        </w:r>
        <w:r w:rsidR="00E72CCA">
          <w:rPr>
            <w:webHidden/>
          </w:rPr>
          <w:tab/>
        </w:r>
        <w:r w:rsidR="00E72CCA">
          <w:rPr>
            <w:webHidden/>
          </w:rPr>
          <w:fldChar w:fldCharType="begin"/>
        </w:r>
        <w:r w:rsidR="00E72CCA">
          <w:rPr>
            <w:webHidden/>
          </w:rPr>
          <w:instrText xml:space="preserve"> PAGEREF _Toc368305220 \h </w:instrText>
        </w:r>
        <w:r w:rsidR="00E72CCA">
          <w:rPr>
            <w:webHidden/>
          </w:rPr>
        </w:r>
        <w:r w:rsidR="00E72CCA">
          <w:rPr>
            <w:webHidden/>
          </w:rPr>
          <w:fldChar w:fldCharType="separate"/>
        </w:r>
        <w:r w:rsidR="00364914">
          <w:rPr>
            <w:webHidden/>
          </w:rPr>
          <w:t>9</w:t>
        </w:r>
        <w:r w:rsidR="00E72CCA">
          <w:rPr>
            <w:webHidden/>
          </w:rPr>
          <w:fldChar w:fldCharType="end"/>
        </w:r>
      </w:hyperlink>
    </w:p>
    <w:p w:rsidR="00E72CCA" w:rsidRDefault="004620F6">
      <w:pPr>
        <w:pStyle w:val="14"/>
        <w:rPr>
          <w:rFonts w:asciiTheme="minorHAnsi" w:eastAsiaTheme="minorEastAsia" w:hAnsiTheme="minorHAnsi" w:cstheme="minorBidi"/>
          <w:bCs w:val="0"/>
          <w:caps w:val="0"/>
          <w:sz w:val="22"/>
          <w:szCs w:val="22"/>
        </w:rPr>
      </w:pPr>
      <w:hyperlink w:anchor="_Toc368305221" w:history="1">
        <w:r w:rsidR="00E72CCA" w:rsidRPr="00AE08CF">
          <w:rPr>
            <w:rStyle w:val="ad"/>
          </w:rPr>
          <w:t>5.</w:t>
        </w:r>
        <w:r w:rsidR="00E72CCA">
          <w:rPr>
            <w:rFonts w:asciiTheme="minorHAnsi" w:eastAsiaTheme="minorEastAsia" w:hAnsiTheme="minorHAnsi" w:cstheme="minorBidi"/>
            <w:bCs w:val="0"/>
            <w:caps w:val="0"/>
            <w:sz w:val="22"/>
            <w:szCs w:val="22"/>
          </w:rPr>
          <w:tab/>
        </w:r>
        <w:r w:rsidR="00E72CCA" w:rsidRPr="00AE08CF">
          <w:rPr>
            <w:rStyle w:val="ad"/>
          </w:rPr>
          <w:t>ПОРЯДОК ПРЕДОСТАВЛЕНИЯ ОБЕСПЕЧЕНИЯ ЗАЯВКИ, ОБЕСПЕЧЕНИЯ ИСПОЛНЕНИЯ ДОГОВОРА И ОБЕСПЕЧЕНИЯ ВОЗВРАТА АВАНСА</w:t>
        </w:r>
        <w:r w:rsidR="00E72CCA">
          <w:rPr>
            <w:webHidden/>
          </w:rPr>
          <w:tab/>
        </w:r>
        <w:r w:rsidR="00E72CCA">
          <w:rPr>
            <w:webHidden/>
          </w:rPr>
          <w:fldChar w:fldCharType="begin"/>
        </w:r>
        <w:r w:rsidR="00E72CCA">
          <w:rPr>
            <w:webHidden/>
          </w:rPr>
          <w:instrText xml:space="preserve"> PAGEREF _Toc368305221 \h </w:instrText>
        </w:r>
        <w:r w:rsidR="00E72CCA">
          <w:rPr>
            <w:webHidden/>
          </w:rPr>
        </w:r>
        <w:r w:rsidR="00E72CCA">
          <w:rPr>
            <w:webHidden/>
          </w:rPr>
          <w:fldChar w:fldCharType="separate"/>
        </w:r>
        <w:r w:rsidR="00364914">
          <w:rPr>
            <w:webHidden/>
          </w:rPr>
          <w:t>10</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22" w:history="1">
        <w:r w:rsidR="00E72CCA" w:rsidRPr="00AE08CF">
          <w:rPr>
            <w:rStyle w:val="ad"/>
          </w:rPr>
          <w:t>5.1.</w:t>
        </w:r>
        <w:r w:rsidR="00E72CCA">
          <w:rPr>
            <w:rFonts w:asciiTheme="minorHAnsi" w:eastAsiaTheme="minorEastAsia" w:hAnsiTheme="minorHAnsi" w:cstheme="minorBidi"/>
            <w:bCs w:val="0"/>
            <w:sz w:val="22"/>
            <w:szCs w:val="22"/>
          </w:rPr>
          <w:tab/>
        </w:r>
        <w:r w:rsidR="00E72CCA" w:rsidRPr="00AE08CF">
          <w:rPr>
            <w:rStyle w:val="ad"/>
          </w:rPr>
          <w:t>Обеспечение Заявки</w:t>
        </w:r>
        <w:r w:rsidR="00E72CCA">
          <w:rPr>
            <w:webHidden/>
          </w:rPr>
          <w:tab/>
        </w:r>
        <w:r w:rsidR="00E72CCA">
          <w:rPr>
            <w:webHidden/>
          </w:rPr>
          <w:fldChar w:fldCharType="begin"/>
        </w:r>
        <w:r w:rsidR="00E72CCA">
          <w:rPr>
            <w:webHidden/>
          </w:rPr>
          <w:instrText xml:space="preserve"> PAGEREF _Toc368305222 \h </w:instrText>
        </w:r>
        <w:r w:rsidR="00E72CCA">
          <w:rPr>
            <w:webHidden/>
          </w:rPr>
        </w:r>
        <w:r w:rsidR="00E72CCA">
          <w:rPr>
            <w:webHidden/>
          </w:rPr>
          <w:fldChar w:fldCharType="separate"/>
        </w:r>
        <w:r w:rsidR="00364914">
          <w:rPr>
            <w:webHidden/>
          </w:rPr>
          <w:t>10</w:t>
        </w:r>
        <w:r w:rsidR="00E72CCA">
          <w:rPr>
            <w:webHidden/>
          </w:rPr>
          <w:fldChar w:fldCharType="end"/>
        </w:r>
      </w:hyperlink>
    </w:p>
    <w:p w:rsidR="00E72CCA" w:rsidRDefault="004620F6">
      <w:pPr>
        <w:pStyle w:val="14"/>
        <w:rPr>
          <w:rFonts w:asciiTheme="minorHAnsi" w:eastAsiaTheme="minorEastAsia" w:hAnsiTheme="minorHAnsi" w:cstheme="minorBidi"/>
          <w:bCs w:val="0"/>
          <w:caps w:val="0"/>
          <w:sz w:val="22"/>
          <w:szCs w:val="22"/>
        </w:rPr>
      </w:pPr>
      <w:hyperlink w:anchor="_Toc368305223" w:history="1">
        <w:r w:rsidR="00E72CCA" w:rsidRPr="00AE08CF">
          <w:rPr>
            <w:rStyle w:val="ad"/>
          </w:rPr>
          <w:t>6.</w:t>
        </w:r>
        <w:r w:rsidR="00E72CCA">
          <w:rPr>
            <w:rFonts w:asciiTheme="minorHAnsi" w:eastAsiaTheme="minorEastAsia" w:hAnsiTheme="minorHAnsi" w:cstheme="minorBidi"/>
            <w:bCs w:val="0"/>
            <w:caps w:val="0"/>
            <w:sz w:val="22"/>
            <w:szCs w:val="22"/>
          </w:rPr>
          <w:tab/>
        </w:r>
        <w:r w:rsidR="00E72CCA" w:rsidRPr="00AE08CF">
          <w:rPr>
            <w:rStyle w:val="ad"/>
          </w:rPr>
          <w:t>ОПИСАНИЕ ПРОЦЕДУРЫ ОЗНАКОМЛЕНИЯ УЧАСТНИКОВ ПРОЦЕДУРЫ ЗАКУПКИ С МЕСТОМ ПОСТАВКИ ТОВАРОВ, ВЫПОЛНЕНИЯ РАБОТ ИЛИ ОКАЗАНИЯ УСЛУГ.</w:t>
        </w:r>
        <w:r w:rsidR="00E72CCA">
          <w:rPr>
            <w:webHidden/>
          </w:rPr>
          <w:tab/>
        </w:r>
        <w:r w:rsidR="00E72CCA">
          <w:rPr>
            <w:webHidden/>
          </w:rPr>
          <w:fldChar w:fldCharType="begin"/>
        </w:r>
        <w:r w:rsidR="00E72CCA">
          <w:rPr>
            <w:webHidden/>
          </w:rPr>
          <w:instrText xml:space="preserve"> PAGEREF _Toc368305223 \h </w:instrText>
        </w:r>
        <w:r w:rsidR="00E72CCA">
          <w:rPr>
            <w:webHidden/>
          </w:rPr>
        </w:r>
        <w:r w:rsidR="00E72CCA">
          <w:rPr>
            <w:webHidden/>
          </w:rPr>
          <w:fldChar w:fldCharType="separate"/>
        </w:r>
        <w:r w:rsidR="00364914">
          <w:rPr>
            <w:webHidden/>
          </w:rPr>
          <w:t>16</w:t>
        </w:r>
        <w:r w:rsidR="00E72CCA">
          <w:rPr>
            <w:webHidden/>
          </w:rPr>
          <w:fldChar w:fldCharType="end"/>
        </w:r>
      </w:hyperlink>
    </w:p>
    <w:p w:rsidR="00E72CCA" w:rsidRDefault="004620F6">
      <w:pPr>
        <w:pStyle w:val="14"/>
        <w:rPr>
          <w:rFonts w:asciiTheme="minorHAnsi" w:eastAsiaTheme="minorEastAsia" w:hAnsiTheme="minorHAnsi" w:cstheme="minorBidi"/>
          <w:bCs w:val="0"/>
          <w:caps w:val="0"/>
          <w:sz w:val="22"/>
          <w:szCs w:val="22"/>
        </w:rPr>
      </w:pPr>
      <w:hyperlink w:anchor="_Toc368305224" w:history="1">
        <w:r w:rsidR="00E72CCA" w:rsidRPr="00AE08CF">
          <w:rPr>
            <w:rStyle w:val="ad"/>
          </w:rPr>
          <w:t>7.</w:t>
        </w:r>
        <w:r w:rsidR="00E72CCA">
          <w:rPr>
            <w:rFonts w:asciiTheme="minorHAnsi" w:eastAsiaTheme="minorEastAsia" w:hAnsiTheme="minorHAnsi" w:cstheme="minorBidi"/>
            <w:bCs w:val="0"/>
            <w:caps w:val="0"/>
            <w:sz w:val="22"/>
            <w:szCs w:val="22"/>
          </w:rPr>
          <w:tab/>
        </w:r>
        <w:r w:rsidR="00E72CCA" w:rsidRPr="00AE08CF">
          <w:rPr>
            <w:rStyle w:val="ad"/>
          </w:rPr>
          <w:t>ПОРЯДОК ПРОВЕДЕНИЯ ПРОЦЕДУРЫ ЗАКУПКИ И ЗАКЛЮЧЕНИЯ ДОГОВОРА</w:t>
        </w:r>
        <w:r w:rsidR="00E72CCA">
          <w:rPr>
            <w:webHidden/>
          </w:rPr>
          <w:tab/>
        </w:r>
        <w:r w:rsidR="00E72CCA">
          <w:rPr>
            <w:webHidden/>
          </w:rPr>
          <w:fldChar w:fldCharType="begin"/>
        </w:r>
        <w:r w:rsidR="00E72CCA">
          <w:rPr>
            <w:webHidden/>
          </w:rPr>
          <w:instrText xml:space="preserve"> PAGEREF _Toc368305224 \h </w:instrText>
        </w:r>
        <w:r w:rsidR="00E72CCA">
          <w:rPr>
            <w:webHidden/>
          </w:rPr>
        </w:r>
        <w:r w:rsidR="00E72CCA">
          <w:rPr>
            <w:webHidden/>
          </w:rPr>
          <w:fldChar w:fldCharType="separate"/>
        </w:r>
        <w:r w:rsidR="00364914">
          <w:rPr>
            <w:webHidden/>
          </w:rPr>
          <w:t>16</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25" w:history="1">
        <w:r w:rsidR="00E72CCA" w:rsidRPr="00AE08CF">
          <w:rPr>
            <w:rStyle w:val="ad"/>
          </w:rPr>
          <w:t>7.1.</w:t>
        </w:r>
        <w:r w:rsidR="00E72CCA">
          <w:rPr>
            <w:rFonts w:asciiTheme="minorHAnsi" w:eastAsiaTheme="minorEastAsia" w:hAnsiTheme="minorHAnsi" w:cstheme="minorBidi"/>
            <w:bCs w:val="0"/>
            <w:sz w:val="22"/>
            <w:szCs w:val="22"/>
          </w:rPr>
          <w:tab/>
        </w:r>
        <w:r w:rsidR="00E72CCA" w:rsidRPr="00AE08CF">
          <w:rPr>
            <w:rStyle w:val="ad"/>
          </w:rPr>
          <w:t>Получение Документации процедуры закупки</w:t>
        </w:r>
        <w:r w:rsidR="00E72CCA">
          <w:rPr>
            <w:webHidden/>
          </w:rPr>
          <w:tab/>
        </w:r>
        <w:r w:rsidR="00E72CCA">
          <w:rPr>
            <w:webHidden/>
          </w:rPr>
          <w:fldChar w:fldCharType="begin"/>
        </w:r>
        <w:r w:rsidR="00E72CCA">
          <w:rPr>
            <w:webHidden/>
          </w:rPr>
          <w:instrText xml:space="preserve"> PAGEREF _Toc368305225 \h </w:instrText>
        </w:r>
        <w:r w:rsidR="00E72CCA">
          <w:rPr>
            <w:webHidden/>
          </w:rPr>
        </w:r>
        <w:r w:rsidR="00E72CCA">
          <w:rPr>
            <w:webHidden/>
          </w:rPr>
          <w:fldChar w:fldCharType="separate"/>
        </w:r>
        <w:r w:rsidR="00364914">
          <w:rPr>
            <w:webHidden/>
          </w:rPr>
          <w:t>16</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26" w:history="1">
        <w:r w:rsidR="00E72CCA" w:rsidRPr="00AE08CF">
          <w:rPr>
            <w:rStyle w:val="ad"/>
          </w:rPr>
          <w:t>7.2.</w:t>
        </w:r>
        <w:r w:rsidR="00E72CCA">
          <w:rPr>
            <w:rFonts w:asciiTheme="minorHAnsi" w:eastAsiaTheme="minorEastAsia" w:hAnsiTheme="minorHAnsi" w:cstheme="minorBidi"/>
            <w:bCs w:val="0"/>
            <w:sz w:val="22"/>
            <w:szCs w:val="22"/>
          </w:rPr>
          <w:tab/>
        </w:r>
        <w:r w:rsidR="00E72CCA" w:rsidRPr="00AE08CF">
          <w:rPr>
            <w:rStyle w:val="ad"/>
          </w:rPr>
          <w:t>Разъяснение положений  Документации Процедуры закупки</w:t>
        </w:r>
        <w:r w:rsidR="00E72CCA">
          <w:rPr>
            <w:webHidden/>
          </w:rPr>
          <w:tab/>
        </w:r>
        <w:r w:rsidR="00E72CCA">
          <w:rPr>
            <w:webHidden/>
          </w:rPr>
          <w:fldChar w:fldCharType="begin"/>
        </w:r>
        <w:r w:rsidR="00E72CCA">
          <w:rPr>
            <w:webHidden/>
          </w:rPr>
          <w:instrText xml:space="preserve"> PAGEREF _Toc368305226 \h </w:instrText>
        </w:r>
        <w:r w:rsidR="00E72CCA">
          <w:rPr>
            <w:webHidden/>
          </w:rPr>
        </w:r>
        <w:r w:rsidR="00E72CCA">
          <w:rPr>
            <w:webHidden/>
          </w:rPr>
          <w:fldChar w:fldCharType="separate"/>
        </w:r>
        <w:r w:rsidR="00364914">
          <w:rPr>
            <w:webHidden/>
          </w:rPr>
          <w:t>17</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27" w:history="1">
        <w:r w:rsidR="00E72CCA" w:rsidRPr="00AE08CF">
          <w:rPr>
            <w:rStyle w:val="ad"/>
          </w:rPr>
          <w:t>7.3.</w:t>
        </w:r>
        <w:r w:rsidR="00E72CCA">
          <w:rPr>
            <w:rFonts w:asciiTheme="minorHAnsi" w:eastAsiaTheme="minorEastAsia" w:hAnsiTheme="minorHAnsi" w:cstheme="minorBidi"/>
            <w:bCs w:val="0"/>
            <w:sz w:val="22"/>
            <w:szCs w:val="22"/>
          </w:rPr>
          <w:tab/>
        </w:r>
        <w:r w:rsidR="00E72CCA" w:rsidRPr="00AE08CF">
          <w:rPr>
            <w:rStyle w:val="ad"/>
          </w:rPr>
          <w:t>Внесение изменений в Документацию процедуры закупки</w:t>
        </w:r>
        <w:r w:rsidR="00E72CCA">
          <w:rPr>
            <w:webHidden/>
          </w:rPr>
          <w:tab/>
        </w:r>
        <w:r w:rsidR="00E72CCA">
          <w:rPr>
            <w:webHidden/>
          </w:rPr>
          <w:fldChar w:fldCharType="begin"/>
        </w:r>
        <w:r w:rsidR="00E72CCA">
          <w:rPr>
            <w:webHidden/>
          </w:rPr>
          <w:instrText xml:space="preserve"> PAGEREF _Toc368305227 \h </w:instrText>
        </w:r>
        <w:r w:rsidR="00E72CCA">
          <w:rPr>
            <w:webHidden/>
          </w:rPr>
        </w:r>
        <w:r w:rsidR="00E72CCA">
          <w:rPr>
            <w:webHidden/>
          </w:rPr>
          <w:fldChar w:fldCharType="separate"/>
        </w:r>
        <w:r w:rsidR="00364914">
          <w:rPr>
            <w:webHidden/>
          </w:rPr>
          <w:t>17</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28" w:history="1">
        <w:r w:rsidR="00E72CCA" w:rsidRPr="00AE08CF">
          <w:rPr>
            <w:rStyle w:val="ad"/>
          </w:rPr>
          <w:t>7.4.</w:t>
        </w:r>
        <w:r w:rsidR="00E72CCA">
          <w:rPr>
            <w:rFonts w:asciiTheme="minorHAnsi" w:eastAsiaTheme="minorEastAsia" w:hAnsiTheme="minorHAnsi" w:cstheme="minorBidi"/>
            <w:bCs w:val="0"/>
            <w:sz w:val="22"/>
            <w:szCs w:val="22"/>
          </w:rPr>
          <w:tab/>
        </w:r>
        <w:r w:rsidR="00E72CCA" w:rsidRPr="00AE08CF">
          <w:rPr>
            <w:rStyle w:val="ad"/>
          </w:rPr>
          <w:t>Официальный язык Процедуры закупки</w:t>
        </w:r>
        <w:r w:rsidR="00E72CCA">
          <w:rPr>
            <w:webHidden/>
          </w:rPr>
          <w:tab/>
        </w:r>
        <w:r w:rsidR="00E72CCA">
          <w:rPr>
            <w:webHidden/>
          </w:rPr>
          <w:fldChar w:fldCharType="begin"/>
        </w:r>
        <w:r w:rsidR="00E72CCA">
          <w:rPr>
            <w:webHidden/>
          </w:rPr>
          <w:instrText xml:space="preserve"> PAGEREF _Toc368305228 \h </w:instrText>
        </w:r>
        <w:r w:rsidR="00E72CCA">
          <w:rPr>
            <w:webHidden/>
          </w:rPr>
        </w:r>
        <w:r w:rsidR="00E72CCA">
          <w:rPr>
            <w:webHidden/>
          </w:rPr>
          <w:fldChar w:fldCharType="separate"/>
        </w:r>
        <w:r w:rsidR="00364914">
          <w:rPr>
            <w:webHidden/>
          </w:rPr>
          <w:t>17</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29" w:history="1">
        <w:r w:rsidR="00E72CCA" w:rsidRPr="00AE08CF">
          <w:rPr>
            <w:rStyle w:val="ad"/>
          </w:rPr>
          <w:t>7.5.</w:t>
        </w:r>
        <w:r w:rsidR="00E72CCA">
          <w:rPr>
            <w:rFonts w:asciiTheme="minorHAnsi" w:eastAsiaTheme="minorEastAsia" w:hAnsiTheme="minorHAnsi" w:cstheme="minorBidi"/>
            <w:bCs w:val="0"/>
            <w:sz w:val="22"/>
            <w:szCs w:val="22"/>
          </w:rPr>
          <w:tab/>
        </w:r>
        <w:r w:rsidR="00E72CCA" w:rsidRPr="00AE08CF">
          <w:rPr>
            <w:rStyle w:val="ad"/>
          </w:rPr>
          <w:t>Валюта Процедуры закупки</w:t>
        </w:r>
        <w:r w:rsidR="00E72CCA">
          <w:rPr>
            <w:webHidden/>
          </w:rPr>
          <w:tab/>
        </w:r>
        <w:r w:rsidR="00E72CCA">
          <w:rPr>
            <w:webHidden/>
          </w:rPr>
          <w:fldChar w:fldCharType="begin"/>
        </w:r>
        <w:r w:rsidR="00E72CCA">
          <w:rPr>
            <w:webHidden/>
          </w:rPr>
          <w:instrText xml:space="preserve"> PAGEREF _Toc368305229 \h </w:instrText>
        </w:r>
        <w:r w:rsidR="00E72CCA">
          <w:rPr>
            <w:webHidden/>
          </w:rPr>
        </w:r>
        <w:r w:rsidR="00E72CCA">
          <w:rPr>
            <w:webHidden/>
          </w:rPr>
          <w:fldChar w:fldCharType="separate"/>
        </w:r>
        <w:r w:rsidR="00364914">
          <w:rPr>
            <w:webHidden/>
          </w:rPr>
          <w:t>18</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30" w:history="1">
        <w:r w:rsidR="00E72CCA" w:rsidRPr="00AE08CF">
          <w:rPr>
            <w:rStyle w:val="ad"/>
          </w:rPr>
          <w:t>7.6.</w:t>
        </w:r>
        <w:r w:rsidR="00E72CCA">
          <w:rPr>
            <w:rFonts w:asciiTheme="minorHAnsi" w:eastAsiaTheme="minorEastAsia" w:hAnsiTheme="minorHAnsi" w:cstheme="minorBidi"/>
            <w:bCs w:val="0"/>
            <w:sz w:val="22"/>
            <w:szCs w:val="22"/>
          </w:rPr>
          <w:tab/>
        </w:r>
        <w:r w:rsidR="00E72CCA" w:rsidRPr="00AE08CF">
          <w:rPr>
            <w:rStyle w:val="ad"/>
          </w:rPr>
          <w:t>Подача и прием конвертов с Заявками</w:t>
        </w:r>
        <w:r w:rsidR="00E72CCA">
          <w:rPr>
            <w:webHidden/>
          </w:rPr>
          <w:tab/>
        </w:r>
        <w:r w:rsidR="00E72CCA">
          <w:rPr>
            <w:webHidden/>
          </w:rPr>
          <w:fldChar w:fldCharType="begin"/>
        </w:r>
        <w:r w:rsidR="00E72CCA">
          <w:rPr>
            <w:webHidden/>
          </w:rPr>
          <w:instrText xml:space="preserve"> PAGEREF _Toc368305230 \h </w:instrText>
        </w:r>
        <w:r w:rsidR="00E72CCA">
          <w:rPr>
            <w:webHidden/>
          </w:rPr>
        </w:r>
        <w:r w:rsidR="00E72CCA">
          <w:rPr>
            <w:webHidden/>
          </w:rPr>
          <w:fldChar w:fldCharType="separate"/>
        </w:r>
        <w:r w:rsidR="00364914">
          <w:rPr>
            <w:webHidden/>
          </w:rPr>
          <w:t>18</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31" w:history="1">
        <w:r w:rsidR="00E72CCA" w:rsidRPr="00AE08CF">
          <w:rPr>
            <w:rStyle w:val="ad"/>
          </w:rPr>
          <w:t>7.7.</w:t>
        </w:r>
        <w:r w:rsidR="00E72CCA">
          <w:rPr>
            <w:rFonts w:asciiTheme="minorHAnsi" w:eastAsiaTheme="minorEastAsia" w:hAnsiTheme="minorHAnsi" w:cstheme="minorBidi"/>
            <w:bCs w:val="0"/>
            <w:sz w:val="22"/>
            <w:szCs w:val="22"/>
          </w:rPr>
          <w:tab/>
        </w:r>
        <w:r w:rsidR="00E72CCA" w:rsidRPr="00AE08CF">
          <w:rPr>
            <w:rStyle w:val="ad"/>
          </w:rPr>
          <w:t>Опоздавшие Заявки</w:t>
        </w:r>
        <w:r w:rsidR="00E72CCA">
          <w:rPr>
            <w:webHidden/>
          </w:rPr>
          <w:tab/>
        </w:r>
        <w:r w:rsidR="00E72CCA">
          <w:rPr>
            <w:webHidden/>
          </w:rPr>
          <w:fldChar w:fldCharType="begin"/>
        </w:r>
        <w:r w:rsidR="00E72CCA">
          <w:rPr>
            <w:webHidden/>
          </w:rPr>
          <w:instrText xml:space="preserve"> PAGEREF _Toc368305231 \h </w:instrText>
        </w:r>
        <w:r w:rsidR="00E72CCA">
          <w:rPr>
            <w:webHidden/>
          </w:rPr>
        </w:r>
        <w:r w:rsidR="00E72CCA">
          <w:rPr>
            <w:webHidden/>
          </w:rPr>
          <w:fldChar w:fldCharType="separate"/>
        </w:r>
        <w:r w:rsidR="00364914">
          <w:rPr>
            <w:webHidden/>
          </w:rPr>
          <w:t>18</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32" w:history="1">
        <w:r w:rsidR="00E72CCA" w:rsidRPr="00AE08CF">
          <w:rPr>
            <w:rStyle w:val="ad"/>
          </w:rPr>
          <w:t>7.8.</w:t>
        </w:r>
        <w:r w:rsidR="00E72CCA">
          <w:rPr>
            <w:rFonts w:asciiTheme="minorHAnsi" w:eastAsiaTheme="minorEastAsia" w:hAnsiTheme="minorHAnsi" w:cstheme="minorBidi"/>
            <w:bCs w:val="0"/>
            <w:sz w:val="22"/>
            <w:szCs w:val="22"/>
          </w:rPr>
          <w:tab/>
        </w:r>
        <w:r w:rsidR="00E72CCA" w:rsidRPr="00AE08CF">
          <w:rPr>
            <w:rStyle w:val="ad"/>
          </w:rPr>
          <w:t>Изменение Заявок и их отзыв</w:t>
        </w:r>
        <w:r w:rsidR="00E72CCA">
          <w:rPr>
            <w:webHidden/>
          </w:rPr>
          <w:tab/>
        </w:r>
        <w:r w:rsidR="00E72CCA">
          <w:rPr>
            <w:webHidden/>
          </w:rPr>
          <w:fldChar w:fldCharType="begin"/>
        </w:r>
        <w:r w:rsidR="00E72CCA">
          <w:rPr>
            <w:webHidden/>
          </w:rPr>
          <w:instrText xml:space="preserve"> PAGEREF _Toc368305232 \h </w:instrText>
        </w:r>
        <w:r w:rsidR="00E72CCA">
          <w:rPr>
            <w:webHidden/>
          </w:rPr>
        </w:r>
        <w:r w:rsidR="00E72CCA">
          <w:rPr>
            <w:webHidden/>
          </w:rPr>
          <w:fldChar w:fldCharType="separate"/>
        </w:r>
        <w:r w:rsidR="00364914">
          <w:rPr>
            <w:webHidden/>
          </w:rPr>
          <w:t>18</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33" w:history="1">
        <w:r w:rsidR="00E72CCA" w:rsidRPr="00AE08CF">
          <w:rPr>
            <w:rStyle w:val="ad"/>
          </w:rPr>
          <w:t>7.9.</w:t>
        </w:r>
        <w:r w:rsidR="00E72CCA">
          <w:rPr>
            <w:rFonts w:asciiTheme="minorHAnsi" w:eastAsiaTheme="minorEastAsia" w:hAnsiTheme="minorHAnsi" w:cstheme="minorBidi"/>
            <w:bCs w:val="0"/>
            <w:sz w:val="22"/>
            <w:szCs w:val="22"/>
          </w:rPr>
          <w:tab/>
        </w:r>
        <w:r w:rsidR="00E72CCA" w:rsidRPr="00AE08CF">
          <w:rPr>
            <w:rStyle w:val="ad"/>
          </w:rPr>
          <w:t>Вскрытие, рассмотрение и оценка Заявок.</w:t>
        </w:r>
        <w:r w:rsidR="00E72CCA">
          <w:rPr>
            <w:webHidden/>
          </w:rPr>
          <w:tab/>
        </w:r>
        <w:r w:rsidR="00E72CCA">
          <w:rPr>
            <w:webHidden/>
          </w:rPr>
          <w:fldChar w:fldCharType="begin"/>
        </w:r>
        <w:r w:rsidR="00E72CCA">
          <w:rPr>
            <w:webHidden/>
          </w:rPr>
          <w:instrText xml:space="preserve"> PAGEREF _Toc368305233 \h </w:instrText>
        </w:r>
        <w:r w:rsidR="00E72CCA">
          <w:rPr>
            <w:webHidden/>
          </w:rPr>
        </w:r>
        <w:r w:rsidR="00E72CCA">
          <w:rPr>
            <w:webHidden/>
          </w:rPr>
          <w:fldChar w:fldCharType="separate"/>
        </w:r>
        <w:r w:rsidR="00364914">
          <w:rPr>
            <w:webHidden/>
          </w:rPr>
          <w:t>18</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34" w:history="1">
        <w:r w:rsidR="00E72CCA" w:rsidRPr="00AE08CF">
          <w:rPr>
            <w:rStyle w:val="ad"/>
          </w:rPr>
          <w:t>7.10.</w:t>
        </w:r>
        <w:r w:rsidR="00E72CCA">
          <w:rPr>
            <w:rFonts w:asciiTheme="minorHAnsi" w:eastAsiaTheme="minorEastAsia" w:hAnsiTheme="minorHAnsi" w:cstheme="minorBidi"/>
            <w:bCs w:val="0"/>
            <w:sz w:val="22"/>
            <w:szCs w:val="22"/>
          </w:rPr>
          <w:tab/>
        </w:r>
        <w:r w:rsidR="00E72CCA" w:rsidRPr="00AE08CF">
          <w:rPr>
            <w:rStyle w:val="ad"/>
          </w:rPr>
          <w:t>Переговоры с Участниками Процедуры закупки</w:t>
        </w:r>
        <w:r w:rsidR="00E72CCA">
          <w:rPr>
            <w:webHidden/>
          </w:rPr>
          <w:tab/>
        </w:r>
        <w:r w:rsidR="00E72CCA">
          <w:rPr>
            <w:webHidden/>
          </w:rPr>
          <w:fldChar w:fldCharType="begin"/>
        </w:r>
        <w:r w:rsidR="00E72CCA">
          <w:rPr>
            <w:webHidden/>
          </w:rPr>
          <w:instrText xml:space="preserve"> PAGEREF _Toc368305234 \h </w:instrText>
        </w:r>
        <w:r w:rsidR="00E72CCA">
          <w:rPr>
            <w:webHidden/>
          </w:rPr>
        </w:r>
        <w:r w:rsidR="00E72CCA">
          <w:rPr>
            <w:webHidden/>
          </w:rPr>
          <w:fldChar w:fldCharType="separate"/>
        </w:r>
        <w:r w:rsidR="00364914">
          <w:rPr>
            <w:webHidden/>
          </w:rPr>
          <w:t>19</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35" w:history="1">
        <w:r w:rsidR="00E72CCA" w:rsidRPr="00AE08CF">
          <w:rPr>
            <w:rStyle w:val="ad"/>
          </w:rPr>
          <w:t>7.10.1.</w:t>
        </w:r>
        <w:r w:rsidR="00E72CCA">
          <w:rPr>
            <w:rFonts w:asciiTheme="minorHAnsi" w:eastAsiaTheme="minorEastAsia" w:hAnsiTheme="minorHAnsi" w:cstheme="minorBidi"/>
            <w:bCs w:val="0"/>
            <w:sz w:val="22"/>
            <w:szCs w:val="22"/>
          </w:rPr>
          <w:tab/>
        </w:r>
        <w:r w:rsidR="00E72CCA" w:rsidRPr="00AE08CF">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E72CCA">
          <w:rPr>
            <w:webHidden/>
          </w:rPr>
          <w:tab/>
        </w:r>
        <w:r w:rsidR="00E72CCA">
          <w:rPr>
            <w:webHidden/>
          </w:rPr>
          <w:fldChar w:fldCharType="begin"/>
        </w:r>
        <w:r w:rsidR="00E72CCA">
          <w:rPr>
            <w:webHidden/>
          </w:rPr>
          <w:instrText xml:space="preserve"> PAGEREF _Toc368305235 \h </w:instrText>
        </w:r>
        <w:r w:rsidR="00E72CCA">
          <w:rPr>
            <w:webHidden/>
          </w:rPr>
        </w:r>
        <w:r w:rsidR="00E72CCA">
          <w:rPr>
            <w:webHidden/>
          </w:rPr>
          <w:fldChar w:fldCharType="separate"/>
        </w:r>
        <w:r w:rsidR="00364914">
          <w:rPr>
            <w:webHidden/>
          </w:rPr>
          <w:t>19</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36" w:history="1">
        <w:r w:rsidR="00E72CCA" w:rsidRPr="00AE08CF">
          <w:rPr>
            <w:rStyle w:val="ad"/>
          </w:rPr>
          <w:t>7.11.</w:t>
        </w:r>
        <w:r w:rsidR="00E72CCA">
          <w:rPr>
            <w:rFonts w:asciiTheme="minorHAnsi" w:eastAsiaTheme="minorEastAsia" w:hAnsiTheme="minorHAnsi" w:cstheme="minorBidi"/>
            <w:bCs w:val="0"/>
            <w:sz w:val="22"/>
            <w:szCs w:val="22"/>
          </w:rPr>
          <w:tab/>
        </w:r>
        <w:r w:rsidR="00E72CCA" w:rsidRPr="00AE08CF">
          <w:rPr>
            <w:rStyle w:val="ad"/>
          </w:rPr>
          <w:t>Рассмотрение и оценка Заявок</w:t>
        </w:r>
        <w:r w:rsidR="00E72CCA">
          <w:rPr>
            <w:webHidden/>
          </w:rPr>
          <w:tab/>
        </w:r>
        <w:r w:rsidR="00E72CCA">
          <w:rPr>
            <w:webHidden/>
          </w:rPr>
          <w:fldChar w:fldCharType="begin"/>
        </w:r>
        <w:r w:rsidR="00E72CCA">
          <w:rPr>
            <w:webHidden/>
          </w:rPr>
          <w:instrText xml:space="preserve"> PAGEREF _Toc368305236 \h </w:instrText>
        </w:r>
        <w:r w:rsidR="00E72CCA">
          <w:rPr>
            <w:webHidden/>
          </w:rPr>
        </w:r>
        <w:r w:rsidR="00E72CCA">
          <w:rPr>
            <w:webHidden/>
          </w:rPr>
          <w:fldChar w:fldCharType="separate"/>
        </w:r>
        <w:r w:rsidR="00364914">
          <w:rPr>
            <w:webHidden/>
          </w:rPr>
          <w:t>19</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37" w:history="1">
        <w:r w:rsidR="00E72CCA" w:rsidRPr="00AE08CF">
          <w:rPr>
            <w:rStyle w:val="ad"/>
          </w:rPr>
          <w:t>7.12.</w:t>
        </w:r>
        <w:r w:rsidR="00E72CCA">
          <w:rPr>
            <w:rFonts w:asciiTheme="minorHAnsi" w:eastAsiaTheme="minorEastAsia" w:hAnsiTheme="minorHAnsi" w:cstheme="minorBidi"/>
            <w:bCs w:val="0"/>
            <w:sz w:val="22"/>
            <w:szCs w:val="22"/>
          </w:rPr>
          <w:tab/>
        </w:r>
        <w:r w:rsidR="00E72CCA" w:rsidRPr="00AE08CF">
          <w:rPr>
            <w:rStyle w:val="ad"/>
          </w:rPr>
          <w:t>Определение Победителя Процедуры закупки</w:t>
        </w:r>
        <w:r w:rsidR="00E72CCA">
          <w:rPr>
            <w:webHidden/>
          </w:rPr>
          <w:tab/>
        </w:r>
        <w:r w:rsidR="00E72CCA">
          <w:rPr>
            <w:webHidden/>
          </w:rPr>
          <w:fldChar w:fldCharType="begin"/>
        </w:r>
        <w:r w:rsidR="00E72CCA">
          <w:rPr>
            <w:webHidden/>
          </w:rPr>
          <w:instrText xml:space="preserve"> PAGEREF _Toc368305237 \h </w:instrText>
        </w:r>
        <w:r w:rsidR="00E72CCA">
          <w:rPr>
            <w:webHidden/>
          </w:rPr>
        </w:r>
        <w:r w:rsidR="00E72CCA">
          <w:rPr>
            <w:webHidden/>
          </w:rPr>
          <w:fldChar w:fldCharType="separate"/>
        </w:r>
        <w:r w:rsidR="00364914">
          <w:rPr>
            <w:webHidden/>
          </w:rPr>
          <w:t>19</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38" w:history="1">
        <w:r w:rsidR="00E72CCA" w:rsidRPr="00AE08CF">
          <w:rPr>
            <w:rStyle w:val="ad"/>
          </w:rPr>
          <w:t>7.13.</w:t>
        </w:r>
        <w:r w:rsidR="00E72CCA">
          <w:rPr>
            <w:rFonts w:asciiTheme="minorHAnsi" w:eastAsiaTheme="minorEastAsia" w:hAnsiTheme="minorHAnsi" w:cstheme="minorBidi"/>
            <w:bCs w:val="0"/>
            <w:sz w:val="22"/>
            <w:szCs w:val="22"/>
          </w:rPr>
          <w:tab/>
        </w:r>
        <w:r w:rsidR="00E72CCA" w:rsidRPr="00AE08CF">
          <w:rPr>
            <w:rStyle w:val="ad"/>
          </w:rPr>
          <w:t>Порядок заключения Договора</w:t>
        </w:r>
        <w:r w:rsidR="00E72CCA">
          <w:rPr>
            <w:webHidden/>
          </w:rPr>
          <w:tab/>
        </w:r>
        <w:r w:rsidR="00E72CCA">
          <w:rPr>
            <w:webHidden/>
          </w:rPr>
          <w:fldChar w:fldCharType="begin"/>
        </w:r>
        <w:r w:rsidR="00E72CCA">
          <w:rPr>
            <w:webHidden/>
          </w:rPr>
          <w:instrText xml:space="preserve"> PAGEREF _Toc368305238 \h </w:instrText>
        </w:r>
        <w:r w:rsidR="00E72CCA">
          <w:rPr>
            <w:webHidden/>
          </w:rPr>
        </w:r>
        <w:r w:rsidR="00E72CCA">
          <w:rPr>
            <w:webHidden/>
          </w:rPr>
          <w:fldChar w:fldCharType="separate"/>
        </w:r>
        <w:r w:rsidR="00364914">
          <w:rPr>
            <w:webHidden/>
          </w:rPr>
          <w:t>20</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39" w:history="1">
        <w:r w:rsidR="00E72CCA" w:rsidRPr="00AE08CF">
          <w:rPr>
            <w:rStyle w:val="ad"/>
          </w:rPr>
          <w:t>7.14.</w:t>
        </w:r>
        <w:r w:rsidR="00E72CCA">
          <w:rPr>
            <w:rFonts w:asciiTheme="minorHAnsi" w:eastAsiaTheme="minorEastAsia" w:hAnsiTheme="minorHAnsi" w:cstheme="minorBidi"/>
            <w:bCs w:val="0"/>
            <w:sz w:val="22"/>
            <w:szCs w:val="22"/>
          </w:rPr>
          <w:tab/>
        </w:r>
        <w:r w:rsidR="00E72CCA" w:rsidRPr="00AE08CF">
          <w:rPr>
            <w:rStyle w:val="ad"/>
          </w:rPr>
          <w:t>Режим обмена информацией.</w:t>
        </w:r>
        <w:r w:rsidR="00E72CCA">
          <w:rPr>
            <w:webHidden/>
          </w:rPr>
          <w:tab/>
        </w:r>
        <w:r w:rsidR="00E72CCA">
          <w:rPr>
            <w:webHidden/>
          </w:rPr>
          <w:fldChar w:fldCharType="begin"/>
        </w:r>
        <w:r w:rsidR="00E72CCA">
          <w:rPr>
            <w:webHidden/>
          </w:rPr>
          <w:instrText xml:space="preserve"> PAGEREF _Toc368305239 \h </w:instrText>
        </w:r>
        <w:r w:rsidR="00E72CCA">
          <w:rPr>
            <w:webHidden/>
          </w:rPr>
        </w:r>
        <w:r w:rsidR="00E72CCA">
          <w:rPr>
            <w:webHidden/>
          </w:rPr>
          <w:fldChar w:fldCharType="separate"/>
        </w:r>
        <w:r w:rsidR="00364914">
          <w:rPr>
            <w:webHidden/>
          </w:rPr>
          <w:t>21</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40" w:history="1">
        <w:r w:rsidR="00E72CCA" w:rsidRPr="00AE08CF">
          <w:rPr>
            <w:rStyle w:val="ad"/>
          </w:rPr>
          <w:t>7.15.</w:t>
        </w:r>
        <w:r w:rsidR="00E72CCA">
          <w:rPr>
            <w:rFonts w:asciiTheme="minorHAnsi" w:eastAsiaTheme="minorEastAsia" w:hAnsiTheme="minorHAnsi" w:cstheme="minorBidi"/>
            <w:bCs w:val="0"/>
            <w:sz w:val="22"/>
            <w:szCs w:val="22"/>
          </w:rPr>
          <w:tab/>
        </w:r>
        <w:r w:rsidR="00E72CCA" w:rsidRPr="00AE08CF">
          <w:rPr>
            <w:rStyle w:val="ad"/>
          </w:rPr>
          <w:t>Переторжка</w:t>
        </w:r>
        <w:r w:rsidR="00E72CCA">
          <w:rPr>
            <w:webHidden/>
          </w:rPr>
          <w:tab/>
        </w:r>
        <w:r w:rsidR="00E72CCA">
          <w:rPr>
            <w:webHidden/>
          </w:rPr>
          <w:fldChar w:fldCharType="begin"/>
        </w:r>
        <w:r w:rsidR="00E72CCA">
          <w:rPr>
            <w:webHidden/>
          </w:rPr>
          <w:instrText xml:space="preserve"> PAGEREF _Toc368305240 \h </w:instrText>
        </w:r>
        <w:r w:rsidR="00E72CCA">
          <w:rPr>
            <w:webHidden/>
          </w:rPr>
        </w:r>
        <w:r w:rsidR="00E72CCA">
          <w:rPr>
            <w:webHidden/>
          </w:rPr>
          <w:fldChar w:fldCharType="separate"/>
        </w:r>
        <w:r w:rsidR="00364914">
          <w:rPr>
            <w:webHidden/>
          </w:rPr>
          <w:t>21</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41" w:history="1">
        <w:r w:rsidR="00E72CCA" w:rsidRPr="00AE08CF">
          <w:rPr>
            <w:rStyle w:val="ad"/>
          </w:rPr>
          <w:t>7.16.</w:t>
        </w:r>
        <w:r w:rsidR="00E72CCA">
          <w:rPr>
            <w:rFonts w:asciiTheme="minorHAnsi" w:eastAsiaTheme="minorEastAsia" w:hAnsiTheme="minorHAnsi" w:cstheme="minorBidi"/>
            <w:bCs w:val="0"/>
            <w:sz w:val="22"/>
            <w:szCs w:val="22"/>
          </w:rPr>
          <w:tab/>
        </w:r>
        <w:r w:rsidR="00E72CCA" w:rsidRPr="00AE08CF">
          <w:rPr>
            <w:rStyle w:val="ad"/>
          </w:rPr>
          <w:t>Разделение объема закупки между Участниками Процедур закупок</w:t>
        </w:r>
        <w:r w:rsidR="00E72CCA">
          <w:rPr>
            <w:webHidden/>
          </w:rPr>
          <w:tab/>
        </w:r>
        <w:r w:rsidR="00E72CCA">
          <w:rPr>
            <w:webHidden/>
          </w:rPr>
          <w:fldChar w:fldCharType="begin"/>
        </w:r>
        <w:r w:rsidR="00E72CCA">
          <w:rPr>
            <w:webHidden/>
          </w:rPr>
          <w:instrText xml:space="preserve"> PAGEREF _Toc368305241 \h </w:instrText>
        </w:r>
        <w:r w:rsidR="00E72CCA">
          <w:rPr>
            <w:webHidden/>
          </w:rPr>
        </w:r>
        <w:r w:rsidR="00E72CCA">
          <w:rPr>
            <w:webHidden/>
          </w:rPr>
          <w:fldChar w:fldCharType="separate"/>
        </w:r>
        <w:r w:rsidR="00364914">
          <w:rPr>
            <w:webHidden/>
          </w:rPr>
          <w:t>22</w:t>
        </w:r>
        <w:r w:rsidR="00E72CCA">
          <w:rPr>
            <w:webHidden/>
          </w:rPr>
          <w:fldChar w:fldCharType="end"/>
        </w:r>
      </w:hyperlink>
    </w:p>
    <w:p w:rsidR="00E72CCA" w:rsidRDefault="004620F6">
      <w:pPr>
        <w:pStyle w:val="14"/>
        <w:rPr>
          <w:rFonts w:asciiTheme="minorHAnsi" w:eastAsiaTheme="minorEastAsia" w:hAnsiTheme="minorHAnsi" w:cstheme="minorBidi"/>
          <w:bCs w:val="0"/>
          <w:caps w:val="0"/>
          <w:sz w:val="22"/>
          <w:szCs w:val="22"/>
        </w:rPr>
      </w:pPr>
      <w:hyperlink w:anchor="_Toc368305242" w:history="1">
        <w:r w:rsidR="00E72CCA" w:rsidRPr="00AE08CF">
          <w:rPr>
            <w:rStyle w:val="ad"/>
          </w:rPr>
          <w:t>8.</w:t>
        </w:r>
        <w:r w:rsidR="00E72CCA">
          <w:rPr>
            <w:rFonts w:asciiTheme="minorHAnsi" w:eastAsiaTheme="minorEastAsia" w:hAnsiTheme="minorHAnsi" w:cstheme="minorBidi"/>
            <w:bCs w:val="0"/>
            <w:caps w:val="0"/>
            <w:sz w:val="22"/>
            <w:szCs w:val="22"/>
          </w:rPr>
          <w:tab/>
        </w:r>
        <w:r w:rsidR="00E72CCA" w:rsidRPr="00AE08CF">
          <w:rPr>
            <w:rStyle w:val="ad"/>
          </w:rPr>
          <w:t>ИНФОРМАЦИОННАЯ КАРТА</w:t>
        </w:r>
        <w:r w:rsidR="00E72CCA">
          <w:rPr>
            <w:webHidden/>
          </w:rPr>
          <w:tab/>
        </w:r>
        <w:r w:rsidR="00E72CCA">
          <w:rPr>
            <w:webHidden/>
          </w:rPr>
          <w:fldChar w:fldCharType="begin"/>
        </w:r>
        <w:r w:rsidR="00E72CCA">
          <w:rPr>
            <w:webHidden/>
          </w:rPr>
          <w:instrText xml:space="preserve"> PAGEREF _Toc368305242 \h </w:instrText>
        </w:r>
        <w:r w:rsidR="00E72CCA">
          <w:rPr>
            <w:webHidden/>
          </w:rPr>
        </w:r>
        <w:r w:rsidR="00E72CCA">
          <w:rPr>
            <w:webHidden/>
          </w:rPr>
          <w:fldChar w:fldCharType="separate"/>
        </w:r>
        <w:r w:rsidR="00364914">
          <w:rPr>
            <w:webHidden/>
          </w:rPr>
          <w:t>23</w:t>
        </w:r>
        <w:r w:rsidR="00E72CCA">
          <w:rPr>
            <w:webHidden/>
          </w:rPr>
          <w:fldChar w:fldCharType="end"/>
        </w:r>
      </w:hyperlink>
    </w:p>
    <w:p w:rsidR="00E72CCA" w:rsidRDefault="004620F6">
      <w:pPr>
        <w:pStyle w:val="14"/>
        <w:rPr>
          <w:rFonts w:asciiTheme="minorHAnsi" w:eastAsiaTheme="minorEastAsia" w:hAnsiTheme="minorHAnsi" w:cstheme="minorBidi"/>
          <w:bCs w:val="0"/>
          <w:caps w:val="0"/>
          <w:sz w:val="22"/>
          <w:szCs w:val="22"/>
        </w:rPr>
      </w:pPr>
      <w:hyperlink w:anchor="_Toc368305243" w:history="1">
        <w:r w:rsidR="00E72CCA" w:rsidRPr="00AE08CF">
          <w:rPr>
            <w:rStyle w:val="ad"/>
          </w:rPr>
          <w:t>9.</w:t>
        </w:r>
        <w:r w:rsidR="00E72CCA">
          <w:rPr>
            <w:rFonts w:asciiTheme="minorHAnsi" w:eastAsiaTheme="minorEastAsia" w:hAnsiTheme="minorHAnsi" w:cstheme="minorBidi"/>
            <w:bCs w:val="0"/>
            <w:caps w:val="0"/>
            <w:sz w:val="22"/>
            <w:szCs w:val="22"/>
          </w:rPr>
          <w:tab/>
        </w:r>
        <w:r w:rsidR="00E72CCA" w:rsidRPr="00AE08CF">
          <w:rPr>
            <w:rStyle w:val="ad"/>
          </w:rPr>
          <w:t>ОБРАЗЦЫ ФОРМ И ДОКУМЕНТОВ ДЛЯ ЗАПОЛНЕНИЯ УЧАСТНИКАМИ ПРОЦЕДУРЫ ЗАКУПКИ</w:t>
        </w:r>
        <w:r w:rsidR="00E72CCA">
          <w:rPr>
            <w:webHidden/>
          </w:rPr>
          <w:tab/>
        </w:r>
        <w:r w:rsidR="00E72CCA">
          <w:rPr>
            <w:webHidden/>
          </w:rPr>
          <w:fldChar w:fldCharType="begin"/>
        </w:r>
        <w:r w:rsidR="00E72CCA">
          <w:rPr>
            <w:webHidden/>
          </w:rPr>
          <w:instrText xml:space="preserve"> PAGEREF _Toc368305243 \h </w:instrText>
        </w:r>
        <w:r w:rsidR="00E72CCA">
          <w:rPr>
            <w:webHidden/>
          </w:rPr>
        </w:r>
        <w:r w:rsidR="00E72CCA">
          <w:rPr>
            <w:webHidden/>
          </w:rPr>
          <w:fldChar w:fldCharType="separate"/>
        </w:r>
        <w:r w:rsidR="00364914">
          <w:rPr>
            <w:webHidden/>
          </w:rPr>
          <w:t>28</w:t>
        </w:r>
        <w:r w:rsidR="00E72CCA">
          <w:rPr>
            <w:webHidden/>
          </w:rPr>
          <w:fldChar w:fldCharType="end"/>
        </w:r>
      </w:hyperlink>
    </w:p>
    <w:p w:rsidR="00E72CCA" w:rsidRDefault="004620F6" w:rsidP="00364914">
      <w:pPr>
        <w:pStyle w:val="22"/>
        <w:rPr>
          <w:rFonts w:asciiTheme="minorHAnsi" w:eastAsiaTheme="minorEastAsia" w:hAnsiTheme="minorHAnsi" w:cstheme="minorBidi"/>
          <w:bCs w:val="0"/>
          <w:sz w:val="22"/>
          <w:szCs w:val="22"/>
        </w:rPr>
      </w:pPr>
      <w:hyperlink w:anchor="_Toc368305244" w:history="1">
        <w:r w:rsidR="00E72CCA" w:rsidRPr="00AE08CF">
          <w:rPr>
            <w:rStyle w:val="ad"/>
          </w:rPr>
          <w:t>9.1.</w:t>
        </w:r>
        <w:r w:rsidR="00E72CCA">
          <w:rPr>
            <w:rFonts w:asciiTheme="minorHAnsi" w:eastAsiaTheme="minorEastAsia" w:hAnsiTheme="minorHAnsi" w:cstheme="minorBidi"/>
            <w:bCs w:val="0"/>
            <w:sz w:val="22"/>
            <w:szCs w:val="22"/>
          </w:rPr>
          <w:tab/>
        </w:r>
        <w:r w:rsidR="00E72CCA" w:rsidRPr="00AE08CF">
          <w:rPr>
            <w:rStyle w:val="ad"/>
          </w:rPr>
          <w:t>ФОРМА ОПИСИ ДОКУМЕНТОВ, ПРЕДСТАВЛЯЕМЫХ В СОСТАВЕ ЗАЯВКИ</w:t>
        </w:r>
        <w:r w:rsidR="00E72CCA">
          <w:rPr>
            <w:webHidden/>
          </w:rPr>
          <w:tab/>
        </w:r>
        <w:r w:rsidR="00E72CCA">
          <w:rPr>
            <w:webHidden/>
          </w:rPr>
          <w:fldChar w:fldCharType="begin"/>
        </w:r>
        <w:r w:rsidR="00E72CCA">
          <w:rPr>
            <w:webHidden/>
          </w:rPr>
          <w:instrText xml:space="preserve"> PAGEREF _Toc368305244 \h </w:instrText>
        </w:r>
        <w:r w:rsidR="00E72CCA">
          <w:rPr>
            <w:webHidden/>
          </w:rPr>
        </w:r>
        <w:r w:rsidR="00E72CCA">
          <w:rPr>
            <w:webHidden/>
          </w:rPr>
          <w:fldChar w:fldCharType="separate"/>
        </w:r>
        <w:r w:rsidR="00364914">
          <w:rPr>
            <w:webHidden/>
          </w:rPr>
          <w:t>28</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46" w:history="1">
        <w:r w:rsidR="00E72CCA" w:rsidRPr="00AE08CF">
          <w:rPr>
            <w:rStyle w:val="ad"/>
          </w:rPr>
          <w:t>9.2.</w:t>
        </w:r>
        <w:r w:rsidR="00E72CCA">
          <w:rPr>
            <w:rFonts w:asciiTheme="minorHAnsi" w:eastAsiaTheme="minorEastAsia" w:hAnsiTheme="minorHAnsi" w:cstheme="minorBidi"/>
            <w:bCs w:val="0"/>
            <w:sz w:val="22"/>
            <w:szCs w:val="22"/>
          </w:rPr>
          <w:tab/>
        </w:r>
        <w:r w:rsidR="00E72CCA" w:rsidRPr="00AE08CF">
          <w:rPr>
            <w:rStyle w:val="ad"/>
          </w:rPr>
          <w:t>ФОРМА ЗАЯВКИ</w:t>
        </w:r>
        <w:r w:rsidR="00E72CCA">
          <w:rPr>
            <w:webHidden/>
          </w:rPr>
          <w:tab/>
        </w:r>
        <w:r w:rsidR="00E72CCA">
          <w:rPr>
            <w:webHidden/>
          </w:rPr>
          <w:fldChar w:fldCharType="begin"/>
        </w:r>
        <w:r w:rsidR="00E72CCA">
          <w:rPr>
            <w:webHidden/>
          </w:rPr>
          <w:instrText xml:space="preserve"> PAGEREF _Toc368305246 \h </w:instrText>
        </w:r>
        <w:r w:rsidR="00E72CCA">
          <w:rPr>
            <w:webHidden/>
          </w:rPr>
        </w:r>
        <w:r w:rsidR="00E72CCA">
          <w:rPr>
            <w:webHidden/>
          </w:rPr>
          <w:fldChar w:fldCharType="separate"/>
        </w:r>
        <w:r w:rsidR="00364914">
          <w:rPr>
            <w:webHidden/>
          </w:rPr>
          <w:t>31</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47" w:history="1">
        <w:r w:rsidR="00E72CCA" w:rsidRPr="00AE08CF">
          <w:rPr>
            <w:rStyle w:val="ad"/>
          </w:rPr>
          <w:t>9.2.1.</w:t>
        </w:r>
        <w:r w:rsidR="00E72CCA">
          <w:rPr>
            <w:rFonts w:asciiTheme="minorHAnsi" w:eastAsiaTheme="minorEastAsia" w:hAnsiTheme="minorHAnsi" w:cstheme="minorBidi"/>
            <w:bCs w:val="0"/>
            <w:sz w:val="22"/>
            <w:szCs w:val="22"/>
          </w:rPr>
          <w:tab/>
        </w:r>
        <w:r w:rsidR="00E72CCA" w:rsidRPr="00AE08CF">
          <w:rPr>
            <w:rStyle w:val="ad"/>
          </w:rPr>
          <w:t>ФОРМА «ПРЕДЛОЖЕНИЕ О ЦЕНЕ ДОГОВОРА»</w:t>
        </w:r>
        <w:r w:rsidR="00E72CCA">
          <w:rPr>
            <w:webHidden/>
          </w:rPr>
          <w:tab/>
        </w:r>
        <w:r w:rsidR="00E72CCA">
          <w:rPr>
            <w:webHidden/>
          </w:rPr>
          <w:fldChar w:fldCharType="begin"/>
        </w:r>
        <w:r w:rsidR="00E72CCA">
          <w:rPr>
            <w:webHidden/>
          </w:rPr>
          <w:instrText xml:space="preserve"> PAGEREF _Toc368305247 \h </w:instrText>
        </w:r>
        <w:r w:rsidR="00E72CCA">
          <w:rPr>
            <w:webHidden/>
          </w:rPr>
        </w:r>
        <w:r w:rsidR="00E72CCA">
          <w:rPr>
            <w:webHidden/>
          </w:rPr>
          <w:fldChar w:fldCharType="separate"/>
        </w:r>
        <w:r w:rsidR="00364914">
          <w:rPr>
            <w:webHidden/>
          </w:rPr>
          <w:t>34</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48" w:history="1">
        <w:r w:rsidR="00E72CCA" w:rsidRPr="00AE08CF">
          <w:rPr>
            <w:rStyle w:val="ad"/>
          </w:rPr>
          <w:t>9.2.2.</w:t>
        </w:r>
        <w:r w:rsidR="00E72CCA">
          <w:rPr>
            <w:rFonts w:asciiTheme="minorHAnsi" w:eastAsiaTheme="minorEastAsia" w:hAnsiTheme="minorHAnsi" w:cstheme="minorBidi"/>
            <w:bCs w:val="0"/>
            <w:sz w:val="22"/>
            <w:szCs w:val="22"/>
          </w:rPr>
          <w:tab/>
        </w:r>
        <w:r w:rsidR="00E72CCA" w:rsidRPr="00AE08CF">
          <w:rPr>
            <w:rStyle w:val="ad"/>
          </w:rPr>
          <w:t>ФОРМА ПРЕДЛОЖЕНИЯ О ФУНКЦИОНАЛЬНЫХ, КОЛИЧЕСТВЕННЫХ И КАЧЕСТВЕННЫХ ХАРАКТЕРИСТИКАХ ТОВАРОВ, КАЧЕСТВЕ РАБОТ, УСЛУГ</w:t>
        </w:r>
        <w:r w:rsidR="00E72CCA">
          <w:rPr>
            <w:webHidden/>
          </w:rPr>
          <w:tab/>
        </w:r>
        <w:r w:rsidR="00E72CCA">
          <w:rPr>
            <w:webHidden/>
          </w:rPr>
          <w:fldChar w:fldCharType="begin"/>
        </w:r>
        <w:r w:rsidR="00E72CCA">
          <w:rPr>
            <w:webHidden/>
          </w:rPr>
          <w:instrText xml:space="preserve"> PAGEREF _Toc368305248 \h </w:instrText>
        </w:r>
        <w:r w:rsidR="00E72CCA">
          <w:rPr>
            <w:webHidden/>
          </w:rPr>
        </w:r>
        <w:r w:rsidR="00E72CCA">
          <w:rPr>
            <w:webHidden/>
          </w:rPr>
          <w:fldChar w:fldCharType="separate"/>
        </w:r>
        <w:r w:rsidR="00364914">
          <w:rPr>
            <w:webHidden/>
          </w:rPr>
          <w:t>35</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49" w:history="1">
        <w:r w:rsidR="00E72CCA" w:rsidRPr="00AE08CF">
          <w:rPr>
            <w:rStyle w:val="ad"/>
          </w:rPr>
          <w:t>9.3.</w:t>
        </w:r>
        <w:r w:rsidR="00E72CCA">
          <w:rPr>
            <w:rFonts w:asciiTheme="minorHAnsi" w:eastAsiaTheme="minorEastAsia" w:hAnsiTheme="minorHAnsi" w:cstheme="minorBidi"/>
            <w:bCs w:val="0"/>
            <w:sz w:val="22"/>
            <w:szCs w:val="22"/>
          </w:rPr>
          <w:tab/>
        </w:r>
        <w:r w:rsidR="00E72CCA" w:rsidRPr="00AE08CF">
          <w:rPr>
            <w:rStyle w:val="ad"/>
          </w:rPr>
          <w:t>ФОРМА АНКЕТЫ УЧАСТНИКА ПРОЦЕДУРЫ ЗАКУПКИ</w:t>
        </w:r>
        <w:r w:rsidR="00E72CCA">
          <w:rPr>
            <w:webHidden/>
          </w:rPr>
          <w:tab/>
        </w:r>
        <w:r w:rsidR="00E72CCA">
          <w:rPr>
            <w:webHidden/>
          </w:rPr>
          <w:fldChar w:fldCharType="begin"/>
        </w:r>
        <w:r w:rsidR="00E72CCA">
          <w:rPr>
            <w:webHidden/>
          </w:rPr>
          <w:instrText xml:space="preserve"> PAGEREF _Toc368305249 \h </w:instrText>
        </w:r>
        <w:r w:rsidR="00E72CCA">
          <w:rPr>
            <w:webHidden/>
          </w:rPr>
        </w:r>
        <w:r w:rsidR="00E72CCA">
          <w:rPr>
            <w:webHidden/>
          </w:rPr>
          <w:fldChar w:fldCharType="separate"/>
        </w:r>
        <w:r w:rsidR="00364914">
          <w:rPr>
            <w:webHidden/>
          </w:rPr>
          <w:t>38</w:t>
        </w:r>
        <w:r w:rsidR="00E72CCA">
          <w:rPr>
            <w:webHidden/>
          </w:rPr>
          <w:fldChar w:fldCharType="end"/>
        </w:r>
      </w:hyperlink>
    </w:p>
    <w:p w:rsidR="00E72CCA" w:rsidRDefault="004620F6">
      <w:pPr>
        <w:pStyle w:val="22"/>
        <w:rPr>
          <w:rFonts w:asciiTheme="minorHAnsi" w:eastAsiaTheme="minorEastAsia" w:hAnsiTheme="minorHAnsi" w:cstheme="minorBidi"/>
          <w:bCs w:val="0"/>
          <w:sz w:val="22"/>
          <w:szCs w:val="22"/>
        </w:rPr>
      </w:pPr>
      <w:hyperlink w:anchor="_Toc368305250" w:history="1">
        <w:r w:rsidR="00E72CCA" w:rsidRPr="00AE08CF">
          <w:rPr>
            <w:rStyle w:val="ad"/>
          </w:rPr>
          <w:t>9.4.</w:t>
        </w:r>
        <w:r w:rsidR="00E72CCA">
          <w:rPr>
            <w:rFonts w:asciiTheme="minorHAnsi" w:eastAsiaTheme="minorEastAsia" w:hAnsiTheme="minorHAnsi" w:cstheme="minorBidi"/>
            <w:bCs w:val="0"/>
            <w:sz w:val="22"/>
            <w:szCs w:val="22"/>
          </w:rPr>
          <w:tab/>
        </w:r>
        <w:r w:rsidR="00E72CCA" w:rsidRPr="00AE08CF">
          <w:rPr>
            <w:rStyle w:val="ad"/>
          </w:rPr>
          <w:t>ФОРМА ДОВЕРЕННОСТИ НА УПОЛНОМОЧЕННОЕ ЛИЦО, ИМЕЮЩЕЕ ПРАВО ПОДПИСИ ДОКУМЕНТОВ ОРГАНИЗАЦИИ – УЧАСТНИКА ПРОЦЕДУРЫ ЗАКУПКИ</w:t>
        </w:r>
        <w:r w:rsidR="00E72CCA">
          <w:rPr>
            <w:webHidden/>
          </w:rPr>
          <w:tab/>
        </w:r>
        <w:r w:rsidR="00E72CCA">
          <w:rPr>
            <w:webHidden/>
          </w:rPr>
          <w:fldChar w:fldCharType="begin"/>
        </w:r>
        <w:r w:rsidR="00E72CCA">
          <w:rPr>
            <w:webHidden/>
          </w:rPr>
          <w:instrText xml:space="preserve"> PAGEREF _Toc368305250 \h </w:instrText>
        </w:r>
        <w:r w:rsidR="00E72CCA">
          <w:rPr>
            <w:webHidden/>
          </w:rPr>
        </w:r>
        <w:r w:rsidR="00E72CCA">
          <w:rPr>
            <w:webHidden/>
          </w:rPr>
          <w:fldChar w:fldCharType="separate"/>
        </w:r>
        <w:r w:rsidR="00364914">
          <w:rPr>
            <w:webHidden/>
          </w:rPr>
          <w:t>40</w:t>
        </w:r>
        <w:r w:rsidR="00E72CCA">
          <w:rPr>
            <w:webHidden/>
          </w:rPr>
          <w:fldChar w:fldCharType="end"/>
        </w:r>
      </w:hyperlink>
    </w:p>
    <w:p w:rsidR="00E72CCA" w:rsidRDefault="004620F6">
      <w:pPr>
        <w:pStyle w:val="14"/>
        <w:rPr>
          <w:rFonts w:asciiTheme="minorHAnsi" w:eastAsiaTheme="minorEastAsia" w:hAnsiTheme="minorHAnsi" w:cstheme="minorBidi"/>
          <w:bCs w:val="0"/>
          <w:caps w:val="0"/>
          <w:sz w:val="22"/>
          <w:szCs w:val="22"/>
        </w:rPr>
      </w:pPr>
      <w:hyperlink w:anchor="_Toc368305251" w:history="1">
        <w:r w:rsidR="00E72CCA" w:rsidRPr="00AE08CF">
          <w:rPr>
            <w:rStyle w:val="ad"/>
          </w:rPr>
          <w:t>10.</w:t>
        </w:r>
        <w:r w:rsidR="00E72CCA">
          <w:rPr>
            <w:rFonts w:asciiTheme="minorHAnsi" w:eastAsiaTheme="minorEastAsia" w:hAnsiTheme="minorHAnsi" w:cstheme="minorBidi"/>
            <w:bCs w:val="0"/>
            <w:caps w:val="0"/>
            <w:sz w:val="22"/>
            <w:szCs w:val="22"/>
          </w:rPr>
          <w:tab/>
        </w:r>
        <w:r w:rsidR="00E72CCA" w:rsidRPr="00AE08CF">
          <w:rPr>
            <w:rStyle w:val="ad"/>
          </w:rPr>
          <w:t>ПРОЕКТ ДОГОВОРА ИЛИ УСЛОВИЯ, НА КОТОРЫХ ДОГОВОР ДОЛЖЕН БЫТЬ ЗАКЛЮЧЕН</w:t>
        </w:r>
        <w:r w:rsidR="00E72CCA">
          <w:rPr>
            <w:webHidden/>
          </w:rPr>
          <w:tab/>
        </w:r>
        <w:r w:rsidR="00E72CCA">
          <w:rPr>
            <w:webHidden/>
          </w:rPr>
          <w:fldChar w:fldCharType="begin"/>
        </w:r>
        <w:r w:rsidR="00E72CCA">
          <w:rPr>
            <w:webHidden/>
          </w:rPr>
          <w:instrText xml:space="preserve"> PAGEREF _Toc368305251 \h </w:instrText>
        </w:r>
        <w:r w:rsidR="00E72CCA">
          <w:rPr>
            <w:webHidden/>
          </w:rPr>
        </w:r>
        <w:r w:rsidR="00E72CCA">
          <w:rPr>
            <w:webHidden/>
          </w:rPr>
          <w:fldChar w:fldCharType="separate"/>
        </w:r>
        <w:r w:rsidR="00364914">
          <w:rPr>
            <w:webHidden/>
          </w:rPr>
          <w:t>41</w:t>
        </w:r>
        <w:r w:rsidR="00E72CCA">
          <w:rPr>
            <w:webHidden/>
          </w:rPr>
          <w:fldChar w:fldCharType="end"/>
        </w:r>
      </w:hyperlink>
    </w:p>
    <w:p w:rsidR="00E72CCA" w:rsidRDefault="004620F6">
      <w:pPr>
        <w:pStyle w:val="14"/>
        <w:rPr>
          <w:rFonts w:asciiTheme="minorHAnsi" w:eastAsiaTheme="minorEastAsia" w:hAnsiTheme="minorHAnsi" w:cstheme="minorBidi"/>
          <w:bCs w:val="0"/>
          <w:caps w:val="0"/>
          <w:sz w:val="22"/>
          <w:szCs w:val="22"/>
        </w:rPr>
      </w:pPr>
      <w:hyperlink w:anchor="_Toc368305252" w:history="1">
        <w:r w:rsidR="00E72CCA" w:rsidRPr="00AE08CF">
          <w:rPr>
            <w:rStyle w:val="ad"/>
          </w:rPr>
          <w:t>11.</w:t>
        </w:r>
        <w:r w:rsidR="00E72CCA">
          <w:rPr>
            <w:rFonts w:asciiTheme="minorHAnsi" w:eastAsiaTheme="minorEastAsia" w:hAnsiTheme="minorHAnsi" w:cstheme="minorBidi"/>
            <w:bCs w:val="0"/>
            <w:caps w:val="0"/>
            <w:sz w:val="22"/>
            <w:szCs w:val="22"/>
          </w:rPr>
          <w:tab/>
        </w:r>
        <w:r w:rsidR="00E72CCA" w:rsidRPr="00AE08CF">
          <w:rPr>
            <w:rStyle w:val="ad"/>
          </w:rPr>
          <w:t>ТЕХНИЧЕСКАЯ ЧАСТЬ</w:t>
        </w:r>
        <w:r w:rsidR="00E72CCA">
          <w:rPr>
            <w:webHidden/>
          </w:rPr>
          <w:tab/>
        </w:r>
        <w:r w:rsidR="00E72CCA">
          <w:rPr>
            <w:webHidden/>
          </w:rPr>
          <w:fldChar w:fldCharType="begin"/>
        </w:r>
        <w:r w:rsidR="00E72CCA">
          <w:rPr>
            <w:webHidden/>
          </w:rPr>
          <w:instrText xml:space="preserve"> PAGEREF _Toc368305252 \h </w:instrText>
        </w:r>
        <w:r w:rsidR="00E72CCA">
          <w:rPr>
            <w:webHidden/>
          </w:rPr>
        </w:r>
        <w:r w:rsidR="00E72CCA">
          <w:rPr>
            <w:webHidden/>
          </w:rPr>
          <w:fldChar w:fldCharType="separate"/>
        </w:r>
        <w:r w:rsidR="00364914">
          <w:rPr>
            <w:webHidden/>
          </w:rPr>
          <w:t>42</w:t>
        </w:r>
        <w:r w:rsidR="00E72CCA">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368305205"/>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368305206"/>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368305207"/>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368305208"/>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368305209"/>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368305210"/>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368305211"/>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368305212"/>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B73ACE">
      <w:pPr>
        <w:pStyle w:val="ab"/>
        <w:numPr>
          <w:ilvl w:val="2"/>
          <w:numId w:val="16"/>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B73ACE">
      <w:pPr>
        <w:pStyle w:val="4"/>
        <w:numPr>
          <w:ilvl w:val="1"/>
          <w:numId w:val="16"/>
        </w:numPr>
        <w:spacing w:before="120" w:after="0"/>
        <w:jc w:val="both"/>
      </w:pPr>
      <w:bookmarkStart w:id="13" w:name="_Toc368305213"/>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368305214"/>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368305215"/>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368305216"/>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B73ACE">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B73ACE">
      <w:pPr>
        <w:pStyle w:val="ab"/>
        <w:numPr>
          <w:ilvl w:val="2"/>
          <w:numId w:val="16"/>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368305217"/>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368305218"/>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368305219"/>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368305220"/>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368305221"/>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B73ACE">
      <w:pPr>
        <w:pStyle w:val="4"/>
        <w:numPr>
          <w:ilvl w:val="1"/>
          <w:numId w:val="16"/>
        </w:numPr>
        <w:spacing w:before="120" w:after="0"/>
        <w:jc w:val="both"/>
      </w:pPr>
      <w:bookmarkStart w:id="23" w:name="_Toc356380865"/>
      <w:bookmarkStart w:id="24" w:name="_Toc368305222"/>
      <w:r w:rsidRPr="000B372A">
        <w:t>Обеспечение Заявки</w:t>
      </w:r>
      <w:bookmarkEnd w:id="23"/>
      <w:bookmarkEnd w:id="24"/>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271779"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B73ACE">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bookmarkStart w:id="26" w:name="_Toc368305223"/>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7" w:name="_Toc368305224"/>
      <w:r w:rsidRPr="002440E8">
        <w:t>ПОРЯДОК ПРОВЕДЕНИЯ ПРОЦЕДУРЫ ЗАКУПКИ И ЗАКЛЮЧЕНИЯ ДОГОВОРА</w:t>
      </w:r>
      <w:bookmarkEnd w:id="27"/>
    </w:p>
    <w:p w:rsidR="00972CB7" w:rsidRPr="002440E8" w:rsidRDefault="00972CB7" w:rsidP="00B73ACE">
      <w:pPr>
        <w:pStyle w:val="4"/>
        <w:numPr>
          <w:ilvl w:val="1"/>
          <w:numId w:val="16"/>
        </w:numPr>
        <w:spacing w:before="120" w:after="0"/>
        <w:jc w:val="both"/>
      </w:pPr>
      <w:bookmarkStart w:id="28" w:name="_Toc368305225"/>
      <w:r w:rsidRPr="002440E8">
        <w:t>Получение Документации процедуры закупки</w:t>
      </w:r>
      <w:bookmarkEnd w:id="28"/>
    </w:p>
    <w:p w:rsidR="008E586B" w:rsidRPr="002440E8" w:rsidRDefault="00272738" w:rsidP="00B73ACE">
      <w:pPr>
        <w:pStyle w:val="ab"/>
        <w:numPr>
          <w:ilvl w:val="2"/>
          <w:numId w:val="16"/>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9" w:name="_Toc368305226"/>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30" w:name="_Toc368305227"/>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31" w:name="_Toc368305228"/>
      <w:r w:rsidRPr="002440E8">
        <w:t>Официальный язык Процедуры закупки</w:t>
      </w:r>
      <w:bookmarkEnd w:id="31"/>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2" w:name="_Toc368305229"/>
      <w:r w:rsidRPr="002440E8">
        <w:lastRenderedPageBreak/>
        <w:t>Валюта Процедуры закупки</w:t>
      </w:r>
      <w:bookmarkEnd w:id="32"/>
      <w:r w:rsidRPr="002440E8">
        <w:t xml:space="preserve"> </w:t>
      </w:r>
    </w:p>
    <w:p w:rsidR="00972CB7" w:rsidRPr="002440E8" w:rsidRDefault="00972CB7" w:rsidP="00B73ACE">
      <w:pPr>
        <w:pStyle w:val="ab"/>
        <w:numPr>
          <w:ilvl w:val="2"/>
          <w:numId w:val="16"/>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3" w:name="_Toc368305230"/>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4" w:name="_Toc368305231"/>
      <w:r w:rsidRPr="002440E8">
        <w:t xml:space="preserve">Опоздавшие </w:t>
      </w:r>
      <w:r w:rsidR="004B052B" w:rsidRPr="002440E8">
        <w:t>Заявки</w:t>
      </w:r>
      <w:bookmarkEnd w:id="34"/>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5" w:name="_Toc368305232"/>
      <w:r w:rsidRPr="002440E8">
        <w:t xml:space="preserve">Изменение </w:t>
      </w:r>
      <w:r w:rsidR="00CE7166" w:rsidRPr="002440E8">
        <w:t xml:space="preserve">Заявок </w:t>
      </w:r>
      <w:r w:rsidRPr="002440E8">
        <w:t>и их отзыв</w:t>
      </w:r>
      <w:bookmarkEnd w:id="35"/>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6" w:name="_Toc368305233"/>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7" w:name="_Toc368305234"/>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B73ACE">
      <w:pPr>
        <w:pStyle w:val="4"/>
        <w:numPr>
          <w:ilvl w:val="2"/>
          <w:numId w:val="16"/>
        </w:numPr>
        <w:spacing w:before="120" w:after="0"/>
        <w:jc w:val="both"/>
        <w:rPr>
          <w:b w:val="0"/>
        </w:rPr>
      </w:pPr>
      <w:bookmarkStart w:id="38" w:name="_Toc368305235"/>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B73ACE">
      <w:pPr>
        <w:pStyle w:val="4"/>
        <w:numPr>
          <w:ilvl w:val="1"/>
          <w:numId w:val="16"/>
        </w:numPr>
        <w:spacing w:before="120" w:after="0"/>
        <w:jc w:val="both"/>
      </w:pPr>
      <w:bookmarkStart w:id="39" w:name="_Toc368305236"/>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40" w:name="_Toc368305237"/>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41" w:name="_Toc368305238"/>
      <w:r w:rsidRPr="002440E8">
        <w:t>Порядок заключения Договора</w:t>
      </w:r>
      <w:bookmarkEnd w:id="41"/>
    </w:p>
    <w:p w:rsidR="003053B0" w:rsidRPr="002440E8" w:rsidRDefault="003053B0" w:rsidP="00B73ACE">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42" w:name="_Toc368305239"/>
      <w:r w:rsidRPr="002440E8">
        <w:t>Режим обмена информацией.</w:t>
      </w:r>
      <w:bookmarkEnd w:id="42"/>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3" w:name="_Toc368305240"/>
      <w:r w:rsidRPr="002440E8">
        <w:t>Переторжка</w:t>
      </w:r>
      <w:bookmarkEnd w:id="43"/>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4" w:name="_Toc368305241"/>
      <w:r w:rsidRPr="002440E8">
        <w:t>Разделение объема закупки между Участниками Процедур закупок</w:t>
      </w:r>
      <w:bookmarkEnd w:id="44"/>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368305242"/>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Заказчика: </w:t>
            </w:r>
          </w:p>
          <w:p w:rsidR="00B01414" w:rsidRPr="00B01414" w:rsidRDefault="00867815" w:rsidP="00B01414">
            <w:pPr>
              <w:jc w:val="both"/>
              <w:rPr>
                <w:rFonts w:eastAsia="Calibri"/>
                <w:sz w:val="20"/>
                <w:szCs w:val="20"/>
              </w:rPr>
            </w:pPr>
            <w:r w:rsidRPr="00867815">
              <w:rPr>
                <w:rFonts w:eastAsia="Calibri"/>
                <w:sz w:val="20"/>
                <w:szCs w:val="20"/>
              </w:rPr>
              <w:t xml:space="preserve">Место нахождения: </w:t>
            </w:r>
            <w:r w:rsidR="00B01414" w:rsidRPr="00B01414">
              <w:rPr>
                <w:rFonts w:eastAsia="Calibri"/>
                <w:sz w:val="20"/>
                <w:szCs w:val="20"/>
              </w:rPr>
              <w:t xml:space="preserve">143026, Российская Федерация, </w:t>
            </w:r>
          </w:p>
          <w:p w:rsidR="00867815" w:rsidRPr="00867815" w:rsidRDefault="00B01414" w:rsidP="00B01414">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ул. Луговая, д. 4</w:t>
            </w:r>
            <w:r>
              <w:rPr>
                <w:rFonts w:eastAsia="Calibri"/>
                <w:sz w:val="20"/>
                <w:szCs w:val="20"/>
              </w:rPr>
              <w:t>.</w:t>
            </w:r>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610AF6" w:rsidRDefault="00867815" w:rsidP="00867815">
            <w:pPr>
              <w:jc w:val="both"/>
              <w:rPr>
                <w:rFonts w:eastAsia="Calibri"/>
                <w:sz w:val="20"/>
                <w:szCs w:val="20"/>
              </w:rPr>
            </w:pPr>
            <w:r w:rsidRPr="00867815">
              <w:rPr>
                <w:rFonts w:eastAsia="Calibri"/>
                <w:sz w:val="20"/>
                <w:szCs w:val="20"/>
              </w:rPr>
              <w:t xml:space="preserve">Телефон: +7 (495) 967-01-48 (2398) </w:t>
            </w:r>
          </w:p>
          <w:p w:rsidR="00867815" w:rsidRPr="00867815" w:rsidRDefault="00867815" w:rsidP="00867815">
            <w:pPr>
              <w:jc w:val="both"/>
              <w:rPr>
                <w:sz w:val="20"/>
                <w:szCs w:val="20"/>
              </w:rPr>
            </w:pPr>
            <w:r w:rsidRPr="00867815">
              <w:rPr>
                <w:rFonts w:eastAsia="Calibri"/>
                <w:sz w:val="20"/>
                <w:szCs w:val="20"/>
              </w:rPr>
              <w:t>факс: +7 (495) 967-01-96</w:t>
            </w:r>
          </w:p>
          <w:p w:rsidR="00610AF6"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d"/>
                  <w:sz w:val="20"/>
                  <w:szCs w:val="20"/>
                </w:rPr>
                <w:t>www.sk.ru</w:t>
              </w:r>
            </w:hyperlink>
            <w:r w:rsidRPr="00867815">
              <w:rPr>
                <w:sz w:val="20"/>
                <w:szCs w:val="20"/>
              </w:rPr>
              <w:t xml:space="preserve">         </w:t>
            </w:r>
          </w:p>
          <w:p w:rsidR="00E3119F" w:rsidRPr="00867815" w:rsidRDefault="00867815" w:rsidP="00867815">
            <w:pPr>
              <w:rPr>
                <w:sz w:val="20"/>
                <w:szCs w:val="20"/>
              </w:rPr>
            </w:pPr>
            <w:r w:rsidRPr="00867815">
              <w:rPr>
                <w:sz w:val="20"/>
                <w:szCs w:val="20"/>
              </w:rPr>
              <w:t xml:space="preserve">Адрес электронной почты: </w:t>
            </w:r>
            <w:hyperlink r:id="rId14" w:history="1">
              <w:r w:rsidRPr="00867815">
                <w:rPr>
                  <w:rStyle w:val="ad"/>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Default="00240819" w:rsidP="00610AF6">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610AF6" w:rsidRPr="00610AF6">
              <w:rPr>
                <w:sz w:val="20"/>
                <w:szCs w:val="20"/>
              </w:rPr>
              <w:t>рамочных договоров оказания переводческих услуг</w:t>
            </w:r>
            <w:r w:rsidR="00867815" w:rsidRPr="00867815">
              <w:rPr>
                <w:sz w:val="20"/>
                <w:szCs w:val="20"/>
              </w:rPr>
              <w:t xml:space="preserve"> для нужд Некоммерческой организации Фонд развития Центра разработки и коммерциализации новых технологий</w:t>
            </w:r>
            <w:r w:rsidR="00260A12">
              <w:rPr>
                <w:sz w:val="20"/>
                <w:szCs w:val="20"/>
              </w:rPr>
              <w:t>.</w:t>
            </w:r>
          </w:p>
          <w:p w:rsidR="00260A12" w:rsidRPr="00260A12" w:rsidRDefault="00260A12" w:rsidP="00260A12">
            <w:pPr>
              <w:jc w:val="both"/>
              <w:rPr>
                <w:sz w:val="20"/>
                <w:szCs w:val="20"/>
              </w:rPr>
            </w:pPr>
            <w:r w:rsidRPr="00260A12">
              <w:rPr>
                <w:sz w:val="20"/>
                <w:szCs w:val="20"/>
              </w:rPr>
              <w:t>Процедурой настоящего Запроса предложений предусмотрено проведение дополнительного этапа (тестирования) при отборе Победителя.</w:t>
            </w:r>
          </w:p>
          <w:p w:rsidR="00260A12" w:rsidRPr="00260A12" w:rsidRDefault="00260A12" w:rsidP="00260A12">
            <w:pPr>
              <w:jc w:val="both"/>
              <w:rPr>
                <w:sz w:val="20"/>
                <w:szCs w:val="20"/>
              </w:rPr>
            </w:pPr>
            <w:r w:rsidRPr="00260A12">
              <w:rPr>
                <w:sz w:val="20"/>
                <w:szCs w:val="20"/>
              </w:rPr>
              <w:t xml:space="preserve">Дополнительный этап: Тесты будут переданы Участникам, допущенным до участия в процедуре Закупки по результатам рассмотрения Заявок.   </w:t>
            </w:r>
          </w:p>
          <w:p w:rsidR="00260A12" w:rsidRPr="00B22A81" w:rsidRDefault="00260A12" w:rsidP="00C5227E">
            <w:pPr>
              <w:jc w:val="both"/>
              <w:rPr>
                <w:sz w:val="20"/>
                <w:szCs w:val="20"/>
              </w:rPr>
            </w:pPr>
            <w:r w:rsidRPr="00260A12">
              <w:rPr>
                <w:sz w:val="20"/>
                <w:szCs w:val="20"/>
              </w:rPr>
              <w:t>Заказчик направит тестовые задания на предмет оказания услуг по договору посредством электронной почты, указанной в Заявках Участников.  На выполнение тестов Участникам буд</w:t>
            </w:r>
            <w:r w:rsidR="0002033B">
              <w:rPr>
                <w:sz w:val="20"/>
                <w:szCs w:val="20"/>
              </w:rPr>
              <w:t>у</w:t>
            </w:r>
            <w:r w:rsidRPr="00260A12">
              <w:rPr>
                <w:sz w:val="20"/>
                <w:szCs w:val="20"/>
              </w:rPr>
              <w:t>т предоставлен</w:t>
            </w:r>
            <w:r w:rsidR="0002033B">
              <w:rPr>
                <w:sz w:val="20"/>
                <w:szCs w:val="20"/>
              </w:rPr>
              <w:t>ы</w:t>
            </w:r>
            <w:r w:rsidRPr="00260A12">
              <w:rPr>
                <w:sz w:val="20"/>
                <w:szCs w:val="20"/>
              </w:rPr>
              <w:t xml:space="preserve"> </w:t>
            </w:r>
            <w:r w:rsidR="0002033B">
              <w:rPr>
                <w:sz w:val="20"/>
                <w:szCs w:val="20"/>
              </w:rPr>
              <w:t>1</w:t>
            </w:r>
            <w:r w:rsidRPr="00260A12">
              <w:rPr>
                <w:sz w:val="20"/>
                <w:szCs w:val="20"/>
              </w:rPr>
              <w:t xml:space="preserve"> (</w:t>
            </w:r>
            <w:r w:rsidR="0002033B">
              <w:rPr>
                <w:sz w:val="20"/>
                <w:szCs w:val="20"/>
              </w:rPr>
              <w:t>одни</w:t>
            </w:r>
            <w:r w:rsidRPr="00260A12">
              <w:rPr>
                <w:sz w:val="20"/>
                <w:szCs w:val="20"/>
              </w:rPr>
              <w:t xml:space="preserve">) </w:t>
            </w:r>
            <w:r w:rsidR="0002033B">
              <w:rPr>
                <w:sz w:val="20"/>
                <w:szCs w:val="20"/>
              </w:rPr>
              <w:t>сутки</w:t>
            </w:r>
            <w:r w:rsidRPr="00260A12">
              <w:rPr>
                <w:sz w:val="20"/>
                <w:szCs w:val="20"/>
              </w:rPr>
              <w:t xml:space="preserve"> с момента получения электронного письма, содержащего задание. Результаты тестирования будут оцениваться в баллах, предусмотренных критерием качество технического предложения (максимальное    значение </w:t>
            </w:r>
            <w:r w:rsidR="00C5227E">
              <w:rPr>
                <w:sz w:val="20"/>
                <w:szCs w:val="20"/>
              </w:rPr>
              <w:t>1</w:t>
            </w:r>
            <w:r w:rsidRPr="00260A12">
              <w:rPr>
                <w:sz w:val="20"/>
                <w:szCs w:val="20"/>
              </w:rPr>
              <w:t xml:space="preserve">0 баллов). Баллы, присужденные Участникам Процедуры закупки по итогам тестирования, будут суммироваться с баллами, присужденными Участникам Процедуры закупки по результатам рассмотрения и оценки Заявок. </w:t>
            </w:r>
            <w:r w:rsidRPr="00260A12">
              <w:rPr>
                <w:sz w:val="20"/>
                <w:szCs w:val="20"/>
              </w:rPr>
              <w:lastRenderedPageBreak/>
              <w:t>Участник Процедуры закупки, набравший максимальный итоговый рейтинг по сумме баллов будет признан Победителем Процедуры закупки</w:t>
            </w:r>
            <w:r>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Pr="00B22A81" w:rsidRDefault="006A4CAD" w:rsidP="00271779">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271779">
              <w:rPr>
                <w:sz w:val="20"/>
                <w:szCs w:val="20"/>
              </w:rPr>
              <w:t>08</w:t>
            </w:r>
            <w:r w:rsidRPr="00C150B9">
              <w:rPr>
                <w:sz w:val="20"/>
                <w:szCs w:val="20"/>
              </w:rPr>
              <w:t xml:space="preserve">» </w:t>
            </w:r>
            <w:r w:rsidR="00271779">
              <w:rPr>
                <w:sz w:val="20"/>
                <w:szCs w:val="20"/>
              </w:rPr>
              <w:t>ноября</w:t>
            </w:r>
            <w:r w:rsidRPr="00C150B9">
              <w:rPr>
                <w:sz w:val="20"/>
                <w:szCs w:val="20"/>
              </w:rPr>
              <w:t xml:space="preserve">  2013 года по </w:t>
            </w:r>
            <w:r w:rsidR="006E5E9D">
              <w:rPr>
                <w:sz w:val="20"/>
                <w:szCs w:val="20"/>
              </w:rPr>
              <w:t xml:space="preserve">  </w:t>
            </w:r>
            <w:r w:rsidRPr="00C150B9">
              <w:rPr>
                <w:sz w:val="20"/>
                <w:szCs w:val="20"/>
              </w:rPr>
              <w:t>«</w:t>
            </w:r>
            <w:r w:rsidR="00271779">
              <w:rPr>
                <w:sz w:val="20"/>
                <w:szCs w:val="20"/>
              </w:rPr>
              <w:t>14</w:t>
            </w:r>
            <w:r w:rsidRPr="00C150B9">
              <w:rPr>
                <w:sz w:val="20"/>
                <w:szCs w:val="20"/>
              </w:rPr>
              <w:t xml:space="preserve">» </w:t>
            </w:r>
            <w:r w:rsidR="00271779">
              <w:rPr>
                <w:sz w:val="20"/>
                <w:szCs w:val="20"/>
              </w:rPr>
              <w:t>ноября</w:t>
            </w:r>
            <w:r w:rsidR="00693FC1">
              <w:rPr>
                <w:sz w:val="20"/>
                <w:szCs w:val="20"/>
              </w:rPr>
              <w:t xml:space="preserve"> </w:t>
            </w:r>
            <w:r w:rsidRPr="00C150B9">
              <w:rPr>
                <w:sz w:val="20"/>
                <w:szCs w:val="20"/>
              </w:rPr>
              <w:t>2013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C150B9" w:rsidRDefault="00EA1ABB" w:rsidP="00B7512E">
            <w:pPr>
              <w:pStyle w:val="afc"/>
              <w:rPr>
                <w:sz w:val="20"/>
                <w:szCs w:val="20"/>
              </w:rPr>
            </w:pPr>
            <w:r w:rsidRPr="00EA1ABB">
              <w:rPr>
                <w:rFonts w:eastAsia="Calibri"/>
                <w:sz w:val="20"/>
                <w:szCs w:val="20"/>
              </w:rPr>
              <w:t>На оказание переводческих услуг Некоммерческой организации Фонд развития Центра разработки и коммерциализации новых технологий по результатам настоящей закупки Заказчиком предусмотрен лимит финансирования на 2014 год, в размере, не превышающем 50 000 000,00 руб. (Пятьдесят миллионов руб. 00 коп.) в том числе НДС</w:t>
            </w:r>
            <w:r>
              <w:rPr>
                <w:rFonts w:eastAsia="Calibri"/>
                <w:sz w:val="20"/>
                <w:szCs w:val="20"/>
              </w:rPr>
              <w:t>.</w:t>
            </w:r>
            <w:r w:rsidR="00260A12">
              <w:rPr>
                <w:rFonts w:eastAsia="Calibri"/>
                <w:sz w:val="20"/>
                <w:szCs w:val="20"/>
              </w:rPr>
              <w:t xml:space="preserve"> </w:t>
            </w:r>
            <w:r w:rsidR="00260A12" w:rsidRPr="00260A12">
              <w:rPr>
                <w:rFonts w:eastAsia="Calibri"/>
                <w:sz w:val="20"/>
                <w:szCs w:val="20"/>
              </w:rPr>
              <w:t>Указанный лимит финансирования предусмотрен на весь срок действия рамочных Договоров – в течение 2014г. Стоимость единицы услуги фиксируется на весь срок действия рамочных Договоров.</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12D4" w:rsidP="00B22A81">
            <w:pPr>
              <w:rPr>
                <w:strike/>
                <w:sz w:val="20"/>
                <w:szCs w:val="20"/>
              </w:rPr>
            </w:pPr>
            <w:r w:rsidRPr="00AC12D4">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EA1ABB" w:rsidP="00B22A81">
            <w:pPr>
              <w:rPr>
                <w:sz w:val="20"/>
                <w:szCs w:val="20"/>
              </w:rPr>
            </w:pPr>
            <w:r w:rsidRPr="00EA1ABB">
              <w:rPr>
                <w:sz w:val="20"/>
                <w:szCs w:val="20"/>
              </w:rPr>
              <w:t>По результатам проведения открытого запроса предложений Заказчик предполагает заключить 2 рамочных договора на оказание переводческих услуг с Победителем и Участником Процедуры закупки, занявшим второе место после Победителя по сумме баллов. Рамочные Договоры будут заключаться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r>
              <w:rPr>
                <w:sz w:val="20"/>
                <w:szCs w:val="20"/>
              </w:rPr>
              <w:t>.</w:t>
            </w:r>
            <w:r w:rsidR="004830A6">
              <w:rPr>
                <w:sz w:val="20"/>
                <w:szCs w:val="20"/>
              </w:rPr>
              <w:t xml:space="preserve"> </w:t>
            </w:r>
            <w:r w:rsidR="004830A6" w:rsidRPr="004830A6">
              <w:rPr>
                <w:sz w:val="20"/>
                <w:szCs w:val="20"/>
              </w:rPr>
              <w:t>При этом</w:t>
            </w:r>
            <w:proofErr w:type="gramStart"/>
            <w:r w:rsidR="004830A6" w:rsidRPr="004830A6">
              <w:rPr>
                <w:sz w:val="20"/>
                <w:szCs w:val="20"/>
              </w:rPr>
              <w:t>,</w:t>
            </w:r>
            <w:proofErr w:type="gramEnd"/>
            <w:r w:rsidR="004830A6" w:rsidRPr="004830A6">
              <w:rPr>
                <w:sz w:val="20"/>
                <w:szCs w:val="20"/>
              </w:rPr>
              <w:t xml:space="preserve"> доля в объеме заказа (в денежном выражении), на выполнение которой дано право Победителю,   составит не менее 50 (Пятидесяти) процентов от общего объема заказа. Объем заказа (в денежном выражении), который приходится на  Участника Процедуры закупки, занявшего второе место после Победителя, составит не более 50 (Пятидесяти) процентов от общего объема заказа</w:t>
            </w:r>
            <w:r w:rsidR="004830A6">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8A2264" w:rsidRPr="00B22A81" w:rsidTr="006E5E9D">
        <w:trPr>
          <w:trHeight w:val="56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Критерии оценки Заявок и порядок оценки: </w:t>
            </w:r>
          </w:p>
          <w:p w:rsidR="00FD4767" w:rsidRPr="00FD4767" w:rsidRDefault="00C64F0D" w:rsidP="00FD4767">
            <w:pPr>
              <w:jc w:val="both"/>
              <w:rPr>
                <w:rFonts w:eastAsia="Calibri"/>
                <w:b/>
                <w:sz w:val="16"/>
                <w:szCs w:val="16"/>
              </w:rPr>
            </w:pPr>
            <w:r>
              <w:rPr>
                <w:rFonts w:eastAsia="Calibri"/>
                <w:b/>
                <w:sz w:val="16"/>
                <w:szCs w:val="16"/>
              </w:rPr>
              <w:t xml:space="preserve">1) </w:t>
            </w:r>
            <w:r w:rsidR="00FD4767" w:rsidRPr="00FD4767">
              <w:rPr>
                <w:rFonts w:eastAsia="Calibri"/>
                <w:b/>
                <w:sz w:val="16"/>
                <w:szCs w:val="16"/>
              </w:rPr>
              <w:t xml:space="preserve">цена единицы услуги </w:t>
            </w:r>
            <w:r w:rsidR="00FD4767" w:rsidRPr="00FD4767">
              <w:rPr>
                <w:rFonts w:eastAsia="Calibri"/>
                <w:sz w:val="16"/>
                <w:szCs w:val="16"/>
              </w:rPr>
              <w:t>(максимальное значение 60 баллов);</w:t>
            </w:r>
          </w:p>
          <w:p w:rsidR="00FD4767" w:rsidRPr="00FD4767" w:rsidRDefault="00FD4767" w:rsidP="00FD4767">
            <w:pPr>
              <w:jc w:val="both"/>
              <w:rPr>
                <w:rFonts w:eastAsia="Calibri"/>
                <w:sz w:val="16"/>
                <w:szCs w:val="16"/>
              </w:rPr>
            </w:pPr>
            <w:r w:rsidRPr="00FD4767">
              <w:rPr>
                <w:rFonts w:eastAsia="Calibri"/>
                <w:b/>
                <w:sz w:val="16"/>
                <w:szCs w:val="16"/>
              </w:rPr>
              <w:t xml:space="preserve">2) квалификация Участника Процедуры закупки, </w:t>
            </w:r>
            <w:r w:rsidRPr="00FD4767">
              <w:rPr>
                <w:rFonts w:eastAsia="Calibri"/>
                <w:sz w:val="16"/>
                <w:szCs w:val="16"/>
              </w:rPr>
              <w:t>(максимальное</w:t>
            </w:r>
            <w:r w:rsidR="00C64F0D">
              <w:rPr>
                <w:rFonts w:eastAsia="Calibri"/>
                <w:sz w:val="16"/>
                <w:szCs w:val="16"/>
              </w:rPr>
              <w:t xml:space="preserve"> </w:t>
            </w:r>
            <w:r w:rsidRPr="00FD4767">
              <w:rPr>
                <w:rFonts w:eastAsia="Calibri"/>
                <w:sz w:val="16"/>
                <w:szCs w:val="16"/>
              </w:rPr>
              <w:t>значение 20 баллов):</w:t>
            </w:r>
          </w:p>
          <w:p w:rsidR="00FD4767" w:rsidRPr="00FD4767" w:rsidRDefault="00FD4767" w:rsidP="00FD4767">
            <w:pPr>
              <w:jc w:val="both"/>
              <w:rPr>
                <w:rFonts w:eastAsia="Calibri"/>
                <w:b/>
                <w:sz w:val="16"/>
                <w:szCs w:val="16"/>
              </w:rPr>
            </w:pPr>
            <w:r w:rsidRPr="00FD4767">
              <w:rPr>
                <w:rFonts w:eastAsia="Calibri"/>
                <w:b/>
                <w:sz w:val="16"/>
                <w:szCs w:val="16"/>
              </w:rPr>
              <w:t xml:space="preserve">2.1. опыт и репутация Участника Процедуры закупки  (максимальное значение </w:t>
            </w:r>
            <w:r w:rsidR="00B11949">
              <w:rPr>
                <w:rFonts w:eastAsia="Calibri"/>
                <w:b/>
                <w:sz w:val="16"/>
                <w:szCs w:val="16"/>
              </w:rPr>
              <w:t>5</w:t>
            </w:r>
            <w:r w:rsidRPr="00FD4767">
              <w:rPr>
                <w:rFonts w:eastAsia="Calibri"/>
                <w:b/>
                <w:sz w:val="16"/>
                <w:szCs w:val="16"/>
              </w:rPr>
              <w:t xml:space="preserve"> баллов)</w:t>
            </w:r>
          </w:p>
          <w:p w:rsidR="00FD4767" w:rsidRPr="00FD4767" w:rsidRDefault="00FD4767" w:rsidP="00FD4767">
            <w:pPr>
              <w:jc w:val="both"/>
              <w:rPr>
                <w:rFonts w:eastAsia="Calibri"/>
                <w:sz w:val="16"/>
                <w:szCs w:val="16"/>
              </w:rPr>
            </w:pPr>
            <w:r w:rsidRPr="00FD4767">
              <w:rPr>
                <w:rFonts w:eastAsia="Calibri"/>
                <w:sz w:val="16"/>
                <w:szCs w:val="16"/>
              </w:rPr>
              <w:t>рассматривается наличие опыта оказания аналогичных услуг, при этом:</w:t>
            </w:r>
          </w:p>
          <w:p w:rsidR="00FD4767" w:rsidRPr="00FD4767" w:rsidRDefault="00FD4767" w:rsidP="00FD4767">
            <w:pPr>
              <w:jc w:val="both"/>
              <w:rPr>
                <w:rFonts w:eastAsia="Calibri"/>
                <w:sz w:val="16"/>
                <w:szCs w:val="16"/>
              </w:rPr>
            </w:pPr>
            <w:r w:rsidRPr="00FD4767">
              <w:rPr>
                <w:rFonts w:eastAsia="Calibri"/>
                <w:sz w:val="16"/>
                <w:szCs w:val="16"/>
              </w:rPr>
              <w:t xml:space="preserve">- опыт оказания аналогичных услуг до 5 лет оценивается в </w:t>
            </w:r>
            <w:r w:rsidR="00B11949">
              <w:rPr>
                <w:rFonts w:eastAsia="Calibri"/>
                <w:sz w:val="16"/>
                <w:szCs w:val="16"/>
              </w:rPr>
              <w:t>2</w:t>
            </w:r>
            <w:r w:rsidRPr="00FD4767">
              <w:rPr>
                <w:rFonts w:eastAsia="Calibri"/>
                <w:sz w:val="16"/>
                <w:szCs w:val="16"/>
              </w:rPr>
              <w:t xml:space="preserve"> балл</w:t>
            </w:r>
            <w:r w:rsidR="00B11949">
              <w:rPr>
                <w:rFonts w:eastAsia="Calibri"/>
                <w:sz w:val="16"/>
                <w:szCs w:val="16"/>
              </w:rPr>
              <w:t>а</w:t>
            </w:r>
            <w:r w:rsidRPr="00FD4767">
              <w:rPr>
                <w:rFonts w:eastAsia="Calibri"/>
                <w:sz w:val="16"/>
                <w:szCs w:val="16"/>
              </w:rPr>
              <w:t>;</w:t>
            </w:r>
          </w:p>
          <w:p w:rsidR="00FD4767" w:rsidRPr="00FD4767" w:rsidRDefault="00FD4767" w:rsidP="00FD4767">
            <w:pPr>
              <w:jc w:val="both"/>
              <w:rPr>
                <w:rFonts w:eastAsia="Calibri"/>
                <w:sz w:val="16"/>
                <w:szCs w:val="16"/>
              </w:rPr>
            </w:pPr>
            <w:r w:rsidRPr="00FD4767">
              <w:rPr>
                <w:rFonts w:eastAsia="Calibri"/>
                <w:sz w:val="16"/>
                <w:szCs w:val="16"/>
              </w:rPr>
              <w:t xml:space="preserve">- опыт оказания аналогичных услуг от 5 до 7 лет оценивается в </w:t>
            </w:r>
            <w:r w:rsidR="00B11949">
              <w:rPr>
                <w:rFonts w:eastAsia="Calibri"/>
                <w:sz w:val="16"/>
                <w:szCs w:val="16"/>
              </w:rPr>
              <w:t>4</w:t>
            </w:r>
            <w:r w:rsidRPr="00FD4767">
              <w:rPr>
                <w:rFonts w:eastAsia="Calibri"/>
                <w:sz w:val="16"/>
                <w:szCs w:val="16"/>
              </w:rPr>
              <w:t xml:space="preserve"> балл</w:t>
            </w:r>
            <w:r w:rsidR="00B11949">
              <w:rPr>
                <w:rFonts w:eastAsia="Calibri"/>
                <w:sz w:val="16"/>
                <w:szCs w:val="16"/>
              </w:rPr>
              <w:t>а</w:t>
            </w:r>
            <w:r w:rsidRPr="00FD4767">
              <w:rPr>
                <w:rFonts w:eastAsia="Calibri"/>
                <w:sz w:val="16"/>
                <w:szCs w:val="16"/>
              </w:rPr>
              <w:t xml:space="preserve">; </w:t>
            </w:r>
          </w:p>
          <w:p w:rsidR="00FD4767" w:rsidRPr="00FD4767" w:rsidRDefault="00FD4767" w:rsidP="00FD4767">
            <w:pPr>
              <w:jc w:val="both"/>
              <w:rPr>
                <w:rFonts w:eastAsia="Calibri"/>
                <w:sz w:val="16"/>
                <w:szCs w:val="16"/>
              </w:rPr>
            </w:pPr>
            <w:r w:rsidRPr="00FD4767">
              <w:rPr>
                <w:rFonts w:eastAsia="Calibri"/>
                <w:sz w:val="16"/>
                <w:szCs w:val="16"/>
              </w:rPr>
              <w:t xml:space="preserve">- опыт оказания аналогичных услуг от 7 лет и выше оценивается в </w:t>
            </w:r>
            <w:r w:rsidR="00B11949">
              <w:rPr>
                <w:rFonts w:eastAsia="Calibri"/>
                <w:sz w:val="16"/>
                <w:szCs w:val="16"/>
              </w:rPr>
              <w:t>5</w:t>
            </w:r>
            <w:r w:rsidRPr="00FD4767">
              <w:rPr>
                <w:rFonts w:eastAsia="Calibri"/>
                <w:sz w:val="16"/>
                <w:szCs w:val="16"/>
              </w:rPr>
              <w:t xml:space="preserve"> баллов; </w:t>
            </w:r>
          </w:p>
          <w:p w:rsidR="00FD4767" w:rsidRPr="00FD4767" w:rsidRDefault="00FD4767" w:rsidP="00FD4767">
            <w:pPr>
              <w:jc w:val="both"/>
              <w:rPr>
                <w:rFonts w:eastAsia="Calibri"/>
                <w:sz w:val="16"/>
                <w:szCs w:val="16"/>
              </w:rPr>
            </w:pPr>
            <w:r w:rsidRPr="00FD4767">
              <w:rPr>
                <w:rFonts w:eastAsia="Calibri"/>
                <w:sz w:val="16"/>
                <w:szCs w:val="16"/>
              </w:rPr>
              <w:t xml:space="preserve"> (подтверждается рекомендательными письмами и перечнем оказанных услуг, предоставляется копия первой и последней страницы договора, копиями актов об оказании услуг, подписанными сторонами).</w:t>
            </w:r>
          </w:p>
          <w:p w:rsidR="00FD4767" w:rsidRPr="00FD4767" w:rsidRDefault="00FD4767" w:rsidP="00FD4767">
            <w:pPr>
              <w:jc w:val="both"/>
              <w:rPr>
                <w:rFonts w:eastAsia="Calibri"/>
                <w:b/>
                <w:sz w:val="16"/>
                <w:szCs w:val="16"/>
              </w:rPr>
            </w:pPr>
            <w:r w:rsidRPr="00FD4767">
              <w:rPr>
                <w:rFonts w:eastAsia="Calibri"/>
                <w:b/>
                <w:sz w:val="16"/>
                <w:szCs w:val="16"/>
              </w:rPr>
              <w:t xml:space="preserve">2.2. обеспеченность кадровыми ресурсами </w:t>
            </w:r>
            <w:r w:rsidRPr="00FD4767">
              <w:rPr>
                <w:rFonts w:eastAsia="Calibri"/>
                <w:sz w:val="16"/>
                <w:szCs w:val="16"/>
              </w:rPr>
              <w:t>(максимальное значение 1</w:t>
            </w:r>
            <w:r w:rsidR="00B11949">
              <w:rPr>
                <w:rFonts w:eastAsia="Calibri"/>
                <w:sz w:val="16"/>
                <w:szCs w:val="16"/>
              </w:rPr>
              <w:t>5</w:t>
            </w:r>
            <w:r w:rsidRPr="00FD4767">
              <w:rPr>
                <w:rFonts w:eastAsia="Calibri"/>
                <w:sz w:val="16"/>
                <w:szCs w:val="16"/>
              </w:rPr>
              <w:t xml:space="preserve"> баллов)</w:t>
            </w:r>
            <w:r w:rsidRPr="00FD4767">
              <w:rPr>
                <w:rFonts w:eastAsia="Calibri"/>
                <w:b/>
                <w:sz w:val="16"/>
                <w:szCs w:val="16"/>
              </w:rPr>
              <w:t xml:space="preserve"> </w:t>
            </w:r>
          </w:p>
          <w:p w:rsidR="00B11949" w:rsidRPr="00B11949" w:rsidRDefault="00B11949" w:rsidP="00B11949">
            <w:pPr>
              <w:jc w:val="both"/>
              <w:rPr>
                <w:rFonts w:eastAsia="Calibri"/>
                <w:sz w:val="16"/>
                <w:szCs w:val="16"/>
              </w:rPr>
            </w:pPr>
            <w:r w:rsidRPr="00B11949">
              <w:rPr>
                <w:rFonts w:eastAsia="Calibri"/>
                <w:sz w:val="16"/>
                <w:szCs w:val="16"/>
              </w:rPr>
              <w:t xml:space="preserve">- общий штат сотрудников Участника Процедуры закупки менее  </w:t>
            </w:r>
            <w:r w:rsidR="00AB3156">
              <w:rPr>
                <w:rFonts w:eastAsia="Calibri"/>
                <w:sz w:val="16"/>
                <w:szCs w:val="16"/>
              </w:rPr>
              <w:t>3</w:t>
            </w:r>
            <w:r w:rsidR="006E22B1">
              <w:rPr>
                <w:rFonts w:eastAsia="Calibri"/>
                <w:sz w:val="16"/>
                <w:szCs w:val="16"/>
              </w:rPr>
              <w:t>5</w:t>
            </w:r>
            <w:r w:rsidRPr="00B11949">
              <w:rPr>
                <w:rFonts w:eastAsia="Calibri"/>
                <w:sz w:val="16"/>
                <w:szCs w:val="16"/>
              </w:rPr>
              <w:t xml:space="preserve"> человек оценивается в 5 баллов;</w:t>
            </w:r>
          </w:p>
          <w:p w:rsidR="00B11949" w:rsidRPr="00B11949" w:rsidRDefault="00B11949" w:rsidP="00B11949">
            <w:pPr>
              <w:jc w:val="both"/>
              <w:rPr>
                <w:rFonts w:eastAsia="Calibri"/>
                <w:sz w:val="16"/>
                <w:szCs w:val="16"/>
              </w:rPr>
            </w:pPr>
            <w:r w:rsidRPr="00B11949">
              <w:rPr>
                <w:rFonts w:eastAsia="Calibri"/>
                <w:sz w:val="16"/>
                <w:szCs w:val="16"/>
              </w:rPr>
              <w:t xml:space="preserve">- общий штат сотрудников Участника Процедуры закупки  </w:t>
            </w:r>
            <w:r w:rsidR="00AB3156">
              <w:rPr>
                <w:rFonts w:eastAsia="Calibri"/>
                <w:sz w:val="16"/>
                <w:szCs w:val="16"/>
              </w:rPr>
              <w:t>от 3</w:t>
            </w:r>
            <w:r w:rsidR="006E22B1">
              <w:rPr>
                <w:rFonts w:eastAsia="Calibri"/>
                <w:sz w:val="16"/>
                <w:szCs w:val="16"/>
              </w:rPr>
              <w:t>5</w:t>
            </w:r>
            <w:r w:rsidR="00AB3156">
              <w:rPr>
                <w:rFonts w:eastAsia="Calibri"/>
                <w:sz w:val="16"/>
                <w:szCs w:val="16"/>
              </w:rPr>
              <w:t xml:space="preserve"> до </w:t>
            </w:r>
            <w:r w:rsidRPr="00B11949">
              <w:rPr>
                <w:rFonts w:eastAsia="Calibri"/>
                <w:sz w:val="16"/>
                <w:szCs w:val="16"/>
              </w:rPr>
              <w:t>40 человек оценивается в 10 баллов;</w:t>
            </w:r>
          </w:p>
          <w:p w:rsidR="00FD4767" w:rsidRPr="00FD4767" w:rsidRDefault="00B11949" w:rsidP="00B11949">
            <w:pPr>
              <w:jc w:val="both"/>
              <w:rPr>
                <w:rFonts w:eastAsia="Calibri"/>
                <w:sz w:val="16"/>
                <w:szCs w:val="16"/>
              </w:rPr>
            </w:pPr>
            <w:r w:rsidRPr="00B11949">
              <w:rPr>
                <w:rFonts w:eastAsia="Calibri"/>
                <w:sz w:val="16"/>
                <w:szCs w:val="16"/>
              </w:rPr>
              <w:t>- общий штат сотрудников Участника Процедуры закупки более 40 человек оценивается в 15 баллов</w:t>
            </w:r>
            <w:r w:rsidR="00FD4767" w:rsidRPr="00FD4767">
              <w:rPr>
                <w:rFonts w:eastAsia="Calibri"/>
                <w:sz w:val="16"/>
                <w:szCs w:val="16"/>
              </w:rPr>
              <w:t>.</w:t>
            </w:r>
          </w:p>
          <w:p w:rsidR="00FD4767" w:rsidRPr="00FD4767" w:rsidRDefault="00FD4767" w:rsidP="00FD4767">
            <w:pPr>
              <w:jc w:val="both"/>
              <w:rPr>
                <w:rFonts w:eastAsia="Calibri"/>
                <w:sz w:val="16"/>
                <w:szCs w:val="16"/>
              </w:rPr>
            </w:pPr>
            <w:r w:rsidRPr="00FD4767">
              <w:rPr>
                <w:rFonts w:eastAsia="Calibri"/>
                <w:b/>
                <w:sz w:val="16"/>
                <w:szCs w:val="16"/>
              </w:rPr>
              <w:t xml:space="preserve">3)   качество технического предложения Участника Процедуры закупки, </w:t>
            </w:r>
            <w:r w:rsidRPr="00FD4767">
              <w:rPr>
                <w:rFonts w:eastAsia="Calibri"/>
                <w:sz w:val="16"/>
                <w:szCs w:val="16"/>
              </w:rPr>
              <w:t>(максимальное    значение 20 баллов) при этом:</w:t>
            </w:r>
          </w:p>
          <w:p w:rsidR="00FD4767" w:rsidRPr="00FD4767" w:rsidRDefault="00FD4767" w:rsidP="00FD4767">
            <w:pPr>
              <w:jc w:val="both"/>
              <w:rPr>
                <w:rFonts w:eastAsia="Calibri"/>
                <w:sz w:val="16"/>
                <w:szCs w:val="16"/>
              </w:rPr>
            </w:pPr>
            <w:r w:rsidRPr="00FD4767">
              <w:rPr>
                <w:rFonts w:eastAsia="Calibri"/>
                <w:sz w:val="16"/>
                <w:szCs w:val="16"/>
              </w:rPr>
              <w:t xml:space="preserve">- наличие сертификата соответствия применяемой Системы менеджмента качества требованиям международных стандартов серии ИСО 9000/9001 или их российских аналогов (стандартам  ГОСТ </w:t>
            </w:r>
            <w:proofErr w:type="gramStart"/>
            <w:r w:rsidRPr="00FD4767">
              <w:rPr>
                <w:rFonts w:eastAsia="Calibri"/>
                <w:sz w:val="16"/>
                <w:szCs w:val="16"/>
              </w:rPr>
              <w:t>Р</w:t>
            </w:r>
            <w:proofErr w:type="gramEnd"/>
            <w:r w:rsidRPr="00FD4767">
              <w:rPr>
                <w:rFonts w:eastAsia="Calibri"/>
                <w:sz w:val="16"/>
                <w:szCs w:val="16"/>
              </w:rPr>
              <w:t xml:space="preserve"> ИСО 9001-2001 (ISO 9001:2000) и ГОСТ Р ИСО 9001-2008 (ISO 9001:2008) – оценивается в 5 баллов (отсутствие – 0 баллов);</w:t>
            </w:r>
          </w:p>
          <w:p w:rsidR="00FD4767" w:rsidRPr="00FD4767" w:rsidRDefault="00FD4767" w:rsidP="00FD4767">
            <w:pPr>
              <w:jc w:val="both"/>
              <w:rPr>
                <w:rFonts w:eastAsia="Calibri"/>
                <w:sz w:val="16"/>
                <w:szCs w:val="16"/>
              </w:rPr>
            </w:pPr>
            <w:r w:rsidRPr="00FD4767">
              <w:rPr>
                <w:rFonts w:eastAsia="Calibri"/>
                <w:sz w:val="16"/>
                <w:szCs w:val="16"/>
              </w:rPr>
              <w:t xml:space="preserve">- наличие </w:t>
            </w:r>
            <w:r w:rsidR="00EA2F9E">
              <w:rPr>
                <w:rFonts w:eastAsia="Calibri"/>
                <w:sz w:val="16"/>
                <w:szCs w:val="16"/>
              </w:rPr>
              <w:t>не менее 35 лицензий (с обязательным предоставлением копий</w:t>
            </w:r>
            <w:r w:rsidR="00C64F0D">
              <w:rPr>
                <w:rFonts w:eastAsia="Calibri"/>
                <w:sz w:val="16"/>
                <w:szCs w:val="16"/>
              </w:rPr>
              <w:t xml:space="preserve"> лицензий</w:t>
            </w:r>
            <w:r w:rsidR="00EA2F9E">
              <w:rPr>
                <w:rFonts w:eastAsia="Calibri"/>
                <w:sz w:val="16"/>
                <w:szCs w:val="16"/>
              </w:rPr>
              <w:t>) программного обеспечения</w:t>
            </w:r>
            <w:r w:rsidRPr="00FD4767">
              <w:rPr>
                <w:rFonts w:eastAsia="Calibri"/>
                <w:sz w:val="16"/>
                <w:szCs w:val="16"/>
              </w:rPr>
              <w:t xml:space="preserve"> (</w:t>
            </w:r>
            <w:proofErr w:type="spellStart"/>
            <w:r w:rsidRPr="00FD4767">
              <w:rPr>
                <w:rFonts w:eastAsia="Calibri"/>
                <w:sz w:val="16"/>
                <w:szCs w:val="16"/>
              </w:rPr>
              <w:t>Translation</w:t>
            </w:r>
            <w:proofErr w:type="spellEnd"/>
            <w:r w:rsidRPr="00FD4767">
              <w:rPr>
                <w:rFonts w:eastAsia="Calibri"/>
                <w:sz w:val="16"/>
                <w:szCs w:val="16"/>
              </w:rPr>
              <w:t xml:space="preserve"> </w:t>
            </w:r>
            <w:proofErr w:type="spellStart"/>
            <w:r w:rsidRPr="00FD4767">
              <w:rPr>
                <w:rFonts w:eastAsia="Calibri"/>
                <w:sz w:val="16"/>
                <w:szCs w:val="16"/>
              </w:rPr>
              <w:t>Memory</w:t>
            </w:r>
            <w:proofErr w:type="spellEnd"/>
            <w:r w:rsidRPr="00FD4767">
              <w:rPr>
                <w:rFonts w:eastAsia="Calibri"/>
                <w:sz w:val="16"/>
                <w:szCs w:val="16"/>
              </w:rPr>
              <w:t xml:space="preserve"> (ТМ), и т.д.), позволяющ</w:t>
            </w:r>
            <w:r w:rsidR="00C64F0D">
              <w:rPr>
                <w:rFonts w:eastAsia="Calibri"/>
                <w:sz w:val="16"/>
                <w:szCs w:val="16"/>
              </w:rPr>
              <w:t>е</w:t>
            </w:r>
            <w:r w:rsidRPr="00FD4767">
              <w:rPr>
                <w:rFonts w:eastAsia="Calibri"/>
                <w:sz w:val="16"/>
                <w:szCs w:val="16"/>
              </w:rPr>
              <w:t>е выполнять перевод документов – оценивается в 5 баллов (отсутствие – 0 баллов);</w:t>
            </w:r>
          </w:p>
          <w:p w:rsidR="0031564C" w:rsidRPr="00FD4767" w:rsidRDefault="00FD4767" w:rsidP="00FD4767">
            <w:pPr>
              <w:widowControl w:val="0"/>
              <w:jc w:val="both"/>
              <w:rPr>
                <w:i/>
                <w:sz w:val="16"/>
                <w:szCs w:val="16"/>
                <w:u w:val="single"/>
              </w:rPr>
            </w:pPr>
            <w:r w:rsidRPr="00FD4767">
              <w:rPr>
                <w:rFonts w:eastAsia="Calibri"/>
                <w:sz w:val="16"/>
                <w:szCs w:val="16"/>
              </w:rPr>
              <w:t xml:space="preserve">- результаты </w:t>
            </w:r>
            <w:proofErr w:type="gramStart"/>
            <w:r w:rsidRPr="00FD4767">
              <w:rPr>
                <w:rFonts w:eastAsia="Calibri"/>
                <w:sz w:val="16"/>
                <w:szCs w:val="16"/>
              </w:rPr>
              <w:t>тестирования, предусмотренного пунктом 7.2 настоящего Извещения</w:t>
            </w:r>
            <w:proofErr w:type="gramEnd"/>
            <w:r w:rsidRPr="00FD4767">
              <w:rPr>
                <w:rFonts w:eastAsia="Calibri"/>
                <w:sz w:val="16"/>
                <w:szCs w:val="16"/>
              </w:rPr>
              <w:t xml:space="preserve"> будут оцениваться в 10 баллов</w:t>
            </w:r>
            <w:r w:rsidR="0031564C" w:rsidRPr="00FD4767">
              <w:rPr>
                <w:rFonts w:eastAsia="Calibri"/>
                <w:sz w:val="16"/>
                <w:szCs w:val="16"/>
              </w:rPr>
              <w:t>.</w:t>
            </w:r>
          </w:p>
          <w:p w:rsidR="00FD4767" w:rsidRPr="00FD4767" w:rsidRDefault="00FD4767" w:rsidP="00FD4767">
            <w:pPr>
              <w:widowControl w:val="0"/>
              <w:jc w:val="both"/>
              <w:rPr>
                <w:i/>
                <w:sz w:val="16"/>
                <w:szCs w:val="16"/>
                <w:u w:val="single"/>
              </w:rPr>
            </w:pPr>
            <w:r w:rsidRPr="00FD4767">
              <w:rPr>
                <w:i/>
                <w:sz w:val="16"/>
                <w:szCs w:val="16"/>
                <w:u w:val="single"/>
              </w:rPr>
              <w:t>Примечания:</w:t>
            </w:r>
          </w:p>
          <w:p w:rsidR="00FD4767" w:rsidRPr="00FD4767" w:rsidRDefault="00FD4767" w:rsidP="00FD4767">
            <w:pPr>
              <w:widowControl w:val="0"/>
              <w:contextualSpacing/>
              <w:jc w:val="both"/>
              <w:rPr>
                <w:i/>
                <w:sz w:val="16"/>
                <w:szCs w:val="16"/>
              </w:rPr>
            </w:pPr>
            <w:r w:rsidRPr="00FD4767">
              <w:rPr>
                <w:i/>
                <w:sz w:val="16"/>
                <w:szCs w:val="16"/>
              </w:rPr>
              <w:t>* – расчет баллов производится путем умножения рейтинга критерия «Цена единицы услуги</w:t>
            </w:r>
            <w:proofErr w:type="gramStart"/>
            <w:r w:rsidRPr="00FD4767">
              <w:rPr>
                <w:i/>
                <w:sz w:val="16"/>
                <w:szCs w:val="16"/>
              </w:rPr>
              <w:t>» (</w:t>
            </w:r>
            <m:oMath>
              <m:sSub>
                <m:sSubPr>
                  <m:ctrlPr>
                    <w:rPr>
                      <w:rFonts w:ascii="Cambria Math" w:hAnsi="Cambria Math"/>
                      <w:i/>
                      <w:sz w:val="16"/>
                      <w:szCs w:val="16"/>
                    </w:rPr>
                  </m:ctrlPr>
                </m:sSubPr>
                <m:e>
                  <m:r>
                    <w:rPr>
                      <w:rFonts w:ascii="Cambria Math" w:hAnsi="Cambria Math"/>
                      <w:sz w:val="16"/>
                      <w:szCs w:val="16"/>
                      <w:lang w:val="en-US"/>
                    </w:rPr>
                    <m:t>Ra</m:t>
                  </m:r>
                </m:e>
                <m:sub>
                  <m:r>
                    <w:rPr>
                      <w:rFonts w:ascii="Cambria Math" w:hAnsi="Cambria Math"/>
                      <w:sz w:val="16"/>
                      <w:szCs w:val="16"/>
                    </w:rPr>
                    <m:t>i</m:t>
                  </m:r>
                </m:sub>
              </m:sSub>
            </m:oMath>
            <w:r w:rsidRPr="00FD4767">
              <w:rPr>
                <w:i/>
                <w:sz w:val="16"/>
                <w:szCs w:val="16"/>
              </w:rPr>
              <w:t xml:space="preserve">) </w:t>
            </w:r>
            <w:proofErr w:type="gramEnd"/>
            <w:r w:rsidRPr="00FD4767">
              <w:rPr>
                <w:i/>
                <w:sz w:val="16"/>
                <w:szCs w:val="16"/>
              </w:rPr>
              <w:t>на значимость данного критерия (</w:t>
            </w:r>
            <m:oMath>
              <m:sSub>
                <m:sSubPr>
                  <m:ctrlPr>
                    <w:rPr>
                      <w:rFonts w:ascii="Cambria Math" w:hAnsi="Cambria Math"/>
                      <w:i/>
                      <w:sz w:val="16"/>
                      <w:szCs w:val="16"/>
                    </w:rPr>
                  </m:ctrlPr>
                </m:sSubPr>
                <m:e>
                  <m:r>
                    <w:rPr>
                      <w:rFonts w:ascii="Cambria Math" w:hAnsi="Cambria Math"/>
                      <w:sz w:val="16"/>
                      <w:szCs w:val="16"/>
                      <w:lang w:val="en-US"/>
                    </w:rPr>
                    <m:t>Ka</m:t>
                  </m:r>
                </m:e>
                <m:sub>
                  <m:r>
                    <w:rPr>
                      <w:rFonts w:ascii="Cambria Math" w:hAnsi="Cambria Math"/>
                      <w:sz w:val="16"/>
                      <w:szCs w:val="16"/>
                    </w:rPr>
                    <m:t>i</m:t>
                  </m:r>
                </m:sub>
              </m:sSub>
              <m:r>
                <w:rPr>
                  <w:rFonts w:ascii="Cambria Math" w:hAnsi="Cambria Math"/>
                  <w:sz w:val="16"/>
                  <w:szCs w:val="16"/>
                </w:rPr>
                <m:t>)</m:t>
              </m:r>
            </m:oMath>
            <w:r w:rsidRPr="00FD4767">
              <w:rPr>
                <w:i/>
                <w:sz w:val="16"/>
                <w:szCs w:val="16"/>
              </w:rPr>
              <w:t>. Рейтинг критерия «Цена единицы услуги» рассчитывается по формуле:</w:t>
            </w:r>
          </w:p>
          <w:p w:rsidR="00FD4767" w:rsidRPr="00FD4767" w:rsidRDefault="00FD4767" w:rsidP="00FD4767">
            <w:pPr>
              <w:ind w:firstLine="709"/>
              <w:jc w:val="both"/>
              <w:rPr>
                <w:sz w:val="28"/>
                <w:szCs w:val="28"/>
                <w:vertAlign w:val="subscript"/>
              </w:rPr>
            </w:pPr>
            <w:r w:rsidRPr="00FD4767">
              <w:rPr>
                <w:sz w:val="28"/>
                <w:szCs w:val="28"/>
              </w:rPr>
              <w:t xml:space="preserve">                                           </w:t>
            </w:r>
            <w:r w:rsidRPr="00FD4767">
              <w:rPr>
                <w:sz w:val="28"/>
                <w:szCs w:val="28"/>
                <w:lang w:val="en-US"/>
              </w:rPr>
              <w:t>A</w:t>
            </w:r>
            <w:r w:rsidRPr="00FD4767">
              <w:rPr>
                <w:sz w:val="28"/>
                <w:szCs w:val="28"/>
                <w:vertAlign w:val="subscript"/>
                <w:lang w:val="en-US"/>
              </w:rPr>
              <w:t>min</w:t>
            </w:r>
          </w:p>
          <w:p w:rsidR="00FD4767" w:rsidRPr="00FD4767" w:rsidRDefault="00FD4767" w:rsidP="00FD4767">
            <w:pPr>
              <w:ind w:firstLine="709"/>
              <w:jc w:val="both"/>
            </w:pPr>
            <w:r w:rsidRPr="00FD4767">
              <w:rPr>
                <w:noProof/>
                <w:sz w:val="28"/>
                <w:szCs w:val="28"/>
              </w:rPr>
              <mc:AlternateContent>
                <mc:Choice Requires="wps">
                  <w:drawing>
                    <wp:anchor distT="0" distB="0" distL="114300" distR="114300" simplePos="0" relativeHeight="251661312" behindDoc="0" locked="0" layoutInCell="1" allowOverlap="1" wp14:anchorId="41202267" wp14:editId="08D4A150">
                      <wp:simplePos x="0" y="0"/>
                      <wp:positionH relativeFrom="column">
                        <wp:posOffset>2472974</wp:posOffset>
                      </wp:positionH>
                      <wp:positionV relativeFrom="paragraph">
                        <wp:posOffset>24130</wp:posOffset>
                      </wp:positionV>
                      <wp:extent cx="361666" cy="0"/>
                      <wp:effectExtent l="0" t="0" r="19685" b="19050"/>
                      <wp:wrapNone/>
                      <wp:docPr id="1" name="Прямая соединительная линия 1"/>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" strokecolor="#4a7ebb"/>
                  </w:pict>
                </mc:Fallback>
              </mc:AlternateContent>
            </w:r>
            <w:r w:rsidRPr="00FD4767">
              <w:rPr>
                <w:sz w:val="28"/>
                <w:szCs w:val="28"/>
              </w:rPr>
              <w:t xml:space="preserve">                                  </w:t>
            </w:r>
            <w:proofErr w:type="spellStart"/>
            <w:r w:rsidRPr="00FD4767">
              <w:rPr>
                <w:sz w:val="28"/>
                <w:szCs w:val="28"/>
                <w:lang w:val="en-US"/>
              </w:rPr>
              <w:t>Ra</w:t>
            </w:r>
            <w:r w:rsidRPr="00FD4767">
              <w:rPr>
                <w:sz w:val="28"/>
                <w:szCs w:val="28"/>
                <w:vertAlign w:val="subscript"/>
                <w:lang w:val="en-US"/>
              </w:rPr>
              <w:t>i</w:t>
            </w:r>
            <w:proofErr w:type="spellEnd"/>
            <w:r w:rsidRPr="00FD4767">
              <w:rPr>
                <w:sz w:val="28"/>
                <w:szCs w:val="28"/>
                <w:vertAlign w:val="subscript"/>
              </w:rPr>
              <w:t xml:space="preserve"> </w:t>
            </w:r>
            <w:r w:rsidRPr="00FD4767">
              <w:rPr>
                <w:sz w:val="28"/>
                <w:szCs w:val="28"/>
              </w:rPr>
              <w:t xml:space="preserve">=   </w:t>
            </w:r>
            <w:r w:rsidRPr="00FD4767">
              <w:rPr>
                <w:sz w:val="28"/>
                <w:szCs w:val="28"/>
                <w:lang w:val="en-US"/>
              </w:rPr>
              <w:t>A</w:t>
            </w:r>
            <w:r w:rsidRPr="00FD4767">
              <w:rPr>
                <w:sz w:val="28"/>
                <w:szCs w:val="28"/>
                <w:vertAlign w:val="subscript"/>
                <w:lang w:val="en-US"/>
              </w:rPr>
              <w:t>i</w:t>
            </w:r>
            <w:r w:rsidRPr="00FD4767">
              <w:rPr>
                <w:sz w:val="28"/>
                <w:szCs w:val="28"/>
                <w:vertAlign w:val="subscript"/>
              </w:rPr>
              <w:t xml:space="preserve">       </w:t>
            </w:r>
            <w:r w:rsidRPr="00FD4767">
              <w:rPr>
                <w:vertAlign w:val="superscript"/>
                <w:lang w:val="en-US"/>
              </w:rPr>
              <w:t>x</w:t>
            </w:r>
            <w:r w:rsidRPr="00FD4767">
              <w:t xml:space="preserve"> 100</w:t>
            </w:r>
          </w:p>
          <w:p w:rsidR="00FD4767" w:rsidRPr="00FD4767" w:rsidRDefault="00FD4767" w:rsidP="00FD4767">
            <w:pPr>
              <w:widowControl w:val="0"/>
              <w:contextualSpacing/>
              <w:jc w:val="center"/>
              <w:rPr>
                <w:i/>
                <w:sz w:val="20"/>
                <w:szCs w:val="20"/>
              </w:rPr>
            </w:pPr>
          </w:p>
          <w:p w:rsidR="00FD4767" w:rsidRPr="00FD4767" w:rsidRDefault="00FD4767" w:rsidP="00FD4767">
            <w:pPr>
              <w:widowControl w:val="0"/>
              <w:contextualSpacing/>
              <w:jc w:val="both"/>
              <w:rPr>
                <w:i/>
                <w:sz w:val="16"/>
                <w:szCs w:val="16"/>
              </w:rPr>
            </w:pPr>
            <w:r w:rsidRPr="00FD4767">
              <w:rPr>
                <w:i/>
                <w:sz w:val="16"/>
                <w:szCs w:val="16"/>
              </w:rPr>
              <w:t>где:</w:t>
            </w:r>
          </w:p>
          <w:p w:rsidR="00FD4767" w:rsidRPr="00FD4767" w:rsidRDefault="00FD4767" w:rsidP="00FD4767">
            <w:pPr>
              <w:spacing w:line="360" w:lineRule="auto"/>
              <w:jc w:val="both"/>
              <w:rPr>
                <w:sz w:val="16"/>
                <w:szCs w:val="16"/>
              </w:rPr>
            </w:pPr>
            <w:proofErr w:type="spellStart"/>
            <w:r w:rsidRPr="00FD4767">
              <w:rPr>
                <w:sz w:val="16"/>
                <w:szCs w:val="16"/>
                <w:lang w:val="en-US"/>
              </w:rPr>
              <w:t>Ra</w:t>
            </w:r>
            <w:r w:rsidRPr="00FD4767">
              <w:rPr>
                <w:sz w:val="16"/>
                <w:szCs w:val="16"/>
                <w:vertAlign w:val="subscript"/>
                <w:lang w:val="en-US"/>
              </w:rPr>
              <w:t>i</w:t>
            </w:r>
            <w:proofErr w:type="spellEnd"/>
            <w:r w:rsidRPr="00FD4767">
              <w:rPr>
                <w:sz w:val="16"/>
                <w:szCs w:val="16"/>
                <w:vertAlign w:val="subscript"/>
              </w:rPr>
              <w:t xml:space="preserve"> </w:t>
            </w:r>
            <w:r w:rsidRPr="00FD4767">
              <w:rPr>
                <w:sz w:val="16"/>
                <w:szCs w:val="16"/>
              </w:rPr>
              <w:t xml:space="preserve">–рейтинг, присуждаемый </w:t>
            </w:r>
            <w:r w:rsidRPr="00FD4767">
              <w:rPr>
                <w:sz w:val="16"/>
                <w:szCs w:val="16"/>
                <w:lang w:val="en-US"/>
              </w:rPr>
              <w:t>i</w:t>
            </w:r>
            <w:r w:rsidRPr="00FD4767">
              <w:rPr>
                <w:sz w:val="16"/>
                <w:szCs w:val="16"/>
              </w:rPr>
              <w:t>-ой Заявке по указанному критерию;</w:t>
            </w:r>
          </w:p>
          <w:p w:rsidR="00FD4767" w:rsidRPr="00FD4767" w:rsidRDefault="00FD4767" w:rsidP="00FD4767">
            <w:pPr>
              <w:rPr>
                <w:sz w:val="16"/>
                <w:szCs w:val="16"/>
              </w:rPr>
            </w:pPr>
            <w:r w:rsidRPr="00FD4767">
              <w:rPr>
                <w:sz w:val="16"/>
                <w:szCs w:val="16"/>
                <w:lang w:val="en-US"/>
              </w:rPr>
              <w:t>A</w:t>
            </w:r>
            <w:r w:rsidRPr="00FD4767">
              <w:rPr>
                <w:sz w:val="16"/>
                <w:szCs w:val="16"/>
                <w:vertAlign w:val="subscript"/>
                <w:lang w:val="en-US"/>
              </w:rPr>
              <w:t>min</w:t>
            </w:r>
            <w:r w:rsidRPr="00FD4767">
              <w:rPr>
                <w:sz w:val="16"/>
                <w:szCs w:val="16"/>
              </w:rPr>
              <w:t xml:space="preserve"> – минимальная цена Заявки участника допущенного до этапа оценки конкурсных заявок;</w:t>
            </w:r>
          </w:p>
          <w:p w:rsidR="00FD4767" w:rsidRPr="00FD4767" w:rsidRDefault="00FD4767" w:rsidP="00FD4767">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(по сумме цен за единицу)</w:t>
            </w:r>
          </w:p>
          <w:p w:rsidR="0031564C" w:rsidRPr="00FD4767" w:rsidRDefault="0031564C" w:rsidP="0031564C">
            <w:pPr>
              <w:rPr>
                <w:sz w:val="16"/>
                <w:szCs w:val="16"/>
              </w:rPr>
            </w:pPr>
          </w:p>
          <w:p w:rsidR="0031564C" w:rsidRPr="00FD4767" w:rsidRDefault="0031564C" w:rsidP="0031564C">
            <w:pPr>
              <w:rPr>
                <w:sz w:val="16"/>
                <w:szCs w:val="16"/>
              </w:rPr>
            </w:pPr>
          </w:p>
          <w:p w:rsidR="0031564C" w:rsidRPr="00FD4767" w:rsidRDefault="0031564C" w:rsidP="0031564C">
            <w:pPr>
              <w:jc w:val="both"/>
              <w:rPr>
                <w:sz w:val="16"/>
                <w:szCs w:val="16"/>
              </w:rPr>
            </w:pPr>
            <w:r w:rsidRPr="00FD4767">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1564C" w:rsidRPr="00FD4767" w:rsidRDefault="0031564C" w:rsidP="0031564C">
            <w:pPr>
              <w:jc w:val="both"/>
              <w:rPr>
                <w:sz w:val="16"/>
                <w:szCs w:val="16"/>
              </w:rPr>
            </w:pPr>
            <w:r w:rsidRPr="00FD4767">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31564C" w:rsidRPr="00FD4767" w:rsidRDefault="0031564C" w:rsidP="0031564C">
            <w:pPr>
              <w:jc w:val="both"/>
              <w:rPr>
                <w:sz w:val="16"/>
                <w:szCs w:val="16"/>
              </w:rPr>
            </w:pPr>
            <w:r w:rsidRPr="00FD4767">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31564C" w:rsidP="0031564C">
            <w:pPr>
              <w:jc w:val="both"/>
              <w:rPr>
                <w:sz w:val="20"/>
                <w:szCs w:val="20"/>
              </w:rPr>
            </w:pPr>
            <w:r w:rsidRPr="00FD4767">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271779">
            <w:pPr>
              <w:rPr>
                <w:sz w:val="20"/>
                <w:szCs w:val="20"/>
              </w:rPr>
            </w:pPr>
            <w:r w:rsidRPr="00B22A81">
              <w:rPr>
                <w:sz w:val="20"/>
                <w:szCs w:val="20"/>
              </w:rPr>
              <w:t xml:space="preserve">Не позднее </w:t>
            </w:r>
            <w:r w:rsidRPr="000F4051">
              <w:rPr>
                <w:sz w:val="20"/>
                <w:szCs w:val="20"/>
              </w:rPr>
              <w:t>«</w:t>
            </w:r>
            <w:r w:rsidR="00271779">
              <w:rPr>
                <w:sz w:val="20"/>
                <w:szCs w:val="20"/>
              </w:rPr>
              <w:t>28</w:t>
            </w:r>
            <w:r w:rsidRPr="000F4051">
              <w:rPr>
                <w:sz w:val="20"/>
                <w:szCs w:val="20"/>
              </w:rPr>
              <w:t xml:space="preserve">» </w:t>
            </w:r>
            <w:r w:rsidR="00271779">
              <w:rPr>
                <w:sz w:val="20"/>
                <w:szCs w:val="20"/>
              </w:rPr>
              <w:t>ноября</w:t>
            </w:r>
            <w:bookmarkStart w:id="46" w:name="_GoBack"/>
            <w:bookmarkEnd w:id="46"/>
            <w:r w:rsidRPr="000F4051">
              <w:rPr>
                <w:sz w:val="20"/>
                <w:szCs w:val="20"/>
              </w:rPr>
              <w:t xml:space="preserve"> 2013</w:t>
            </w:r>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7" w:name="_Toc368305243"/>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368305244"/>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B424F4">
            <w:r>
              <w:lastRenderedPageBreak/>
              <w:t>19.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r>
        <w:t>М.П.</w:t>
      </w:r>
      <w:bookmarkEnd w:id="49"/>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B73ACE">
      <w:pPr>
        <w:pStyle w:val="4"/>
        <w:numPr>
          <w:ilvl w:val="1"/>
          <w:numId w:val="16"/>
        </w:numPr>
        <w:spacing w:before="0" w:after="0"/>
      </w:pPr>
      <w:r w:rsidRPr="002440E8">
        <w:br w:type="page"/>
      </w:r>
      <w:bookmarkStart w:id="50" w:name="_Toc368305246"/>
      <w:r w:rsidRPr="002440E8">
        <w:lastRenderedPageBreak/>
        <w:t>ФОРМА ЗАЯВКИ</w:t>
      </w:r>
      <w:bookmarkEnd w:id="50"/>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5E4FA3">
        <w:t>ов</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6A6940">
        <w:t>ых</w:t>
      </w:r>
      <w:r w:rsidR="002D7E0C" w:rsidRPr="002440E8">
        <w:t xml:space="preserve"> Договор</w:t>
      </w:r>
      <w:r w:rsidR="006A6940">
        <w:t>ов</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E4FA3">
            <w:r w:rsidRPr="002440E8">
              <w:t xml:space="preserve">Предлагаемая стоимость </w:t>
            </w:r>
            <w:r w:rsidR="006E0BEF" w:rsidRPr="002440E8">
              <w:t>договор</w:t>
            </w:r>
            <w:r w:rsidR="005E4FA3">
              <w:t>ов</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394273" w:rsidP="00B424F4">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5E4FA3">
        <w:t>ов</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51" w:name="_Toc368305247"/>
      <w:r w:rsidRPr="002440E8">
        <w:lastRenderedPageBreak/>
        <w:t>ФОРМА «ПРЕДЛОЖЕНИЕ О ЦЕНЕ ДОГОВОР</w:t>
      </w:r>
      <w:r w:rsidR="005E4FA3">
        <w:t>ОВ</w:t>
      </w:r>
      <w:r w:rsidRPr="002440E8">
        <w:t>»</w:t>
      </w:r>
      <w:bookmarkEnd w:id="51"/>
    </w:p>
    <w:p w:rsidR="002D7E0C" w:rsidRDefault="002D7E0C" w:rsidP="00B424F4">
      <w:pPr>
        <w:rPr>
          <w:highlight w:val="green"/>
        </w:rPr>
      </w:pPr>
    </w:p>
    <w:p w:rsidR="00E82B61" w:rsidRPr="00E82B61" w:rsidRDefault="00E82B61" w:rsidP="00CC7FD8">
      <w:pPr>
        <w:rPr>
          <w:b/>
        </w:rPr>
      </w:pPr>
      <w:r w:rsidRPr="00E82B61">
        <w:rPr>
          <w:b/>
        </w:rPr>
        <w:t>В настоящей процедуре закупки заполнение приложения 9.2.1. не предусматривается.</w:t>
      </w: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3A5B43" w:rsidP="003A5B43">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3A5B43" w:rsidRPr="007758CD" w:rsidTr="00712955">
        <w:tc>
          <w:tcPr>
            <w:tcW w:w="851" w:type="dxa"/>
            <w:vAlign w:val="center"/>
          </w:tcPr>
          <w:p w:rsidR="003A5B43" w:rsidRPr="007758CD" w:rsidRDefault="003A5B43" w:rsidP="00712955">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Наименование</w:t>
            </w:r>
          </w:p>
        </w:tc>
        <w:tc>
          <w:tcPr>
            <w:tcW w:w="4252" w:type="dxa"/>
            <w:vAlign w:val="center"/>
          </w:tcPr>
          <w:p w:rsidR="003A5B43" w:rsidRPr="007758CD" w:rsidRDefault="003A5B43" w:rsidP="00712955">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Стоимость в руб. с учетом НДС</w:t>
            </w:r>
          </w:p>
        </w:tc>
      </w:tr>
      <w:tr w:rsidR="00B96B56" w:rsidRPr="007758CD" w:rsidTr="00827248">
        <w:tc>
          <w:tcPr>
            <w:tcW w:w="851" w:type="dxa"/>
          </w:tcPr>
          <w:p w:rsidR="00B96B56" w:rsidRPr="007758CD" w:rsidRDefault="00B96B56" w:rsidP="00712955">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B96B56" w:rsidRPr="007758CD" w:rsidRDefault="00B96B56" w:rsidP="00B923B6">
            <w:pPr>
              <w:rPr>
                <w:sz w:val="20"/>
                <w:szCs w:val="20"/>
              </w:rPr>
            </w:pPr>
          </w:p>
        </w:tc>
        <w:tc>
          <w:tcPr>
            <w:tcW w:w="4252" w:type="dxa"/>
            <w:vAlign w:val="center"/>
          </w:tcPr>
          <w:p w:rsidR="00B96B56" w:rsidRPr="00136120" w:rsidRDefault="00B96B56" w:rsidP="00827248">
            <w:pPr>
              <w:jc w:val="center"/>
              <w:rPr>
                <w:sz w:val="20"/>
                <w:szCs w:val="20"/>
              </w:rPr>
            </w:pPr>
          </w:p>
        </w:tc>
        <w:tc>
          <w:tcPr>
            <w:tcW w:w="2268" w:type="dxa"/>
            <w:shd w:val="clear" w:color="auto" w:fill="auto"/>
          </w:tcPr>
          <w:p w:rsidR="00B96B56" w:rsidRPr="007758CD" w:rsidRDefault="00B96B56"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3A5B43" w:rsidRPr="007758CD" w:rsidTr="00712955">
        <w:tc>
          <w:tcPr>
            <w:tcW w:w="851" w:type="dxa"/>
          </w:tcPr>
          <w:p w:rsidR="003A5B43" w:rsidRPr="007758CD" w:rsidRDefault="003A5B43" w:rsidP="00712955">
            <w:pPr>
              <w:rPr>
                <w:sz w:val="20"/>
                <w:szCs w:val="20"/>
              </w:rPr>
            </w:pPr>
          </w:p>
        </w:tc>
        <w:tc>
          <w:tcPr>
            <w:tcW w:w="2835" w:type="dxa"/>
            <w:shd w:val="clear" w:color="auto" w:fill="auto"/>
          </w:tcPr>
          <w:p w:rsidR="003A5B43" w:rsidRPr="007758CD" w:rsidRDefault="003A5B43" w:rsidP="00712955">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3A5B43" w:rsidRPr="007758CD" w:rsidRDefault="003A5B43" w:rsidP="00712955">
            <w:pPr>
              <w:rPr>
                <w:b/>
                <w:i/>
                <w:kern w:val="32"/>
                <w:sz w:val="20"/>
                <w:szCs w:val="20"/>
                <w:lang w:eastAsia="en-US"/>
              </w:rPr>
            </w:pPr>
          </w:p>
        </w:tc>
        <w:tc>
          <w:tcPr>
            <w:tcW w:w="2268" w:type="dxa"/>
            <w:shd w:val="clear" w:color="auto" w:fill="auto"/>
          </w:tcPr>
          <w:p w:rsidR="003A5B43" w:rsidRPr="007758CD" w:rsidRDefault="003A5B43" w:rsidP="00712955">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B73ACE">
      <w:pPr>
        <w:pStyle w:val="4"/>
        <w:numPr>
          <w:ilvl w:val="2"/>
          <w:numId w:val="16"/>
        </w:numPr>
        <w:spacing w:before="0" w:after="0"/>
      </w:pPr>
      <w:bookmarkStart w:id="52" w:name="_Toc368305248"/>
      <w:r w:rsidRPr="002440E8">
        <w:lastRenderedPageBreak/>
        <w:t>ФОРМА ПРЕДЛОЖЕНИЯ О ФУНКЦИОНАЛЬНЫХ, КОЛИЧЕСТВЕННЫХ И КАЧЕСТВЕННЫХ ХАРАКТЕРИСТИКАХ ТОВАРОВ, КАЧЕСТВЕ РАБОТ, УСЛУГ</w:t>
      </w:r>
      <w:bookmarkEnd w:id="52"/>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9326A2">
        <w:t>ов</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9326A2">
        <w:t>ов</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w:t>
      </w:r>
      <w:r w:rsidR="000941A7">
        <w:t>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445629" w:rsidRPr="00831174" w:rsidRDefault="00445629" w:rsidP="00445629">
      <w:pPr>
        <w:tabs>
          <w:tab w:val="left" w:pos="708"/>
        </w:tabs>
        <w:spacing w:before="120" w:after="60"/>
        <w:rPr>
          <w:b/>
          <w:sz w:val="22"/>
          <w:szCs w:val="22"/>
        </w:rPr>
      </w:pPr>
      <w:r w:rsidRPr="00831174">
        <w:rPr>
          <w:b/>
          <w:sz w:val="22"/>
          <w:szCs w:val="22"/>
        </w:rPr>
        <w:t xml:space="preserve">- </w:t>
      </w:r>
      <w:r w:rsidRPr="005F6953">
        <w:rPr>
          <w:b/>
          <w:sz w:val="22"/>
          <w:szCs w:val="22"/>
        </w:rPr>
        <w:t xml:space="preserve">цена единицы </w:t>
      </w:r>
      <w:r>
        <w:rPr>
          <w:b/>
          <w:sz w:val="22"/>
          <w:szCs w:val="22"/>
        </w:rPr>
        <w:t>услуги</w:t>
      </w:r>
      <w:r w:rsidRPr="00831174">
        <w:rPr>
          <w:b/>
          <w:sz w:val="22"/>
          <w:szCs w:val="22"/>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0"/>
        <w:gridCol w:w="6249"/>
        <w:gridCol w:w="1554"/>
        <w:gridCol w:w="1550"/>
      </w:tblGrid>
      <w:tr w:rsidR="00445629" w:rsidRPr="00932A10" w:rsidTr="00EA2F9E">
        <w:trPr>
          <w:trHeight w:val="300"/>
        </w:trPr>
        <w:tc>
          <w:tcPr>
            <w:tcW w:w="253" w:type="pct"/>
            <w:vMerge w:val="restart"/>
            <w:shd w:val="clear" w:color="auto" w:fill="auto"/>
            <w:noWrap/>
            <w:vAlign w:val="bottom"/>
            <w:hideMark/>
          </w:tcPr>
          <w:p w:rsidR="00445629" w:rsidRPr="00932A10" w:rsidRDefault="00445629" w:rsidP="00EA2F9E">
            <w:pPr>
              <w:rPr>
                <w:color w:val="000000"/>
                <w:sz w:val="22"/>
                <w:szCs w:val="22"/>
              </w:rPr>
            </w:pPr>
          </w:p>
        </w:tc>
        <w:tc>
          <w:tcPr>
            <w:tcW w:w="3173" w:type="pct"/>
            <w:vMerge w:val="restart"/>
            <w:shd w:val="clear" w:color="000000" w:fill="D9D9D9"/>
            <w:vAlign w:val="center"/>
            <w:hideMark/>
          </w:tcPr>
          <w:p w:rsidR="00445629" w:rsidRPr="00932A10" w:rsidRDefault="00445629" w:rsidP="00EA2F9E">
            <w:pPr>
              <w:jc w:val="center"/>
              <w:rPr>
                <w:bCs/>
                <w:sz w:val="22"/>
                <w:szCs w:val="22"/>
              </w:rPr>
            </w:pPr>
            <w:r>
              <w:rPr>
                <w:bCs/>
                <w:sz w:val="22"/>
                <w:szCs w:val="22"/>
              </w:rPr>
              <w:t>П</w:t>
            </w:r>
            <w:r w:rsidRPr="00932A10">
              <w:rPr>
                <w:bCs/>
                <w:sz w:val="22"/>
                <w:szCs w:val="22"/>
              </w:rPr>
              <w:t>еречень услуг</w:t>
            </w:r>
          </w:p>
        </w:tc>
        <w:tc>
          <w:tcPr>
            <w:tcW w:w="788" w:type="pct"/>
            <w:vMerge w:val="restart"/>
            <w:shd w:val="clear" w:color="000000" w:fill="D9D9D9"/>
            <w:vAlign w:val="center"/>
            <w:hideMark/>
          </w:tcPr>
          <w:p w:rsidR="00445629" w:rsidRPr="00932A10" w:rsidRDefault="00445629" w:rsidP="00EA2F9E">
            <w:pPr>
              <w:jc w:val="center"/>
              <w:rPr>
                <w:bCs/>
                <w:sz w:val="22"/>
                <w:szCs w:val="22"/>
              </w:rPr>
            </w:pPr>
            <w:r w:rsidRPr="00932A10">
              <w:rPr>
                <w:bCs/>
                <w:sz w:val="22"/>
                <w:szCs w:val="22"/>
              </w:rPr>
              <w:t xml:space="preserve">Стандартный тариф </w:t>
            </w:r>
            <w:r>
              <w:rPr>
                <w:bCs/>
                <w:sz w:val="22"/>
                <w:szCs w:val="22"/>
              </w:rPr>
              <w:t>с учетом НДС</w:t>
            </w:r>
          </w:p>
        </w:tc>
        <w:tc>
          <w:tcPr>
            <w:tcW w:w="787" w:type="pct"/>
            <w:vMerge w:val="restart"/>
            <w:shd w:val="clear" w:color="000000" w:fill="D9D9D9"/>
            <w:vAlign w:val="center"/>
            <w:hideMark/>
          </w:tcPr>
          <w:p w:rsidR="00445629" w:rsidRPr="00932A10" w:rsidRDefault="00445629" w:rsidP="00EA2F9E">
            <w:pPr>
              <w:jc w:val="center"/>
              <w:rPr>
                <w:bCs/>
                <w:sz w:val="22"/>
                <w:szCs w:val="22"/>
              </w:rPr>
            </w:pPr>
            <w:r w:rsidRPr="00932A10">
              <w:rPr>
                <w:bCs/>
                <w:sz w:val="22"/>
                <w:szCs w:val="22"/>
              </w:rPr>
              <w:t>Срочный тариф с учетом НДС</w:t>
            </w:r>
          </w:p>
        </w:tc>
      </w:tr>
      <w:tr w:rsidR="00445629" w:rsidRPr="00932A10" w:rsidTr="00EA2F9E">
        <w:trPr>
          <w:trHeight w:val="300"/>
        </w:trPr>
        <w:tc>
          <w:tcPr>
            <w:tcW w:w="253" w:type="pct"/>
            <w:vMerge/>
            <w:vAlign w:val="center"/>
            <w:hideMark/>
          </w:tcPr>
          <w:p w:rsidR="00445629" w:rsidRPr="00932A10" w:rsidRDefault="00445629" w:rsidP="00EA2F9E">
            <w:pPr>
              <w:rPr>
                <w:color w:val="000000"/>
                <w:sz w:val="22"/>
                <w:szCs w:val="22"/>
              </w:rPr>
            </w:pPr>
          </w:p>
        </w:tc>
        <w:tc>
          <w:tcPr>
            <w:tcW w:w="3173" w:type="pct"/>
            <w:vMerge/>
            <w:vAlign w:val="center"/>
            <w:hideMark/>
          </w:tcPr>
          <w:p w:rsidR="00445629" w:rsidRPr="00932A10" w:rsidRDefault="00445629" w:rsidP="00EA2F9E">
            <w:pPr>
              <w:rPr>
                <w:bCs/>
                <w:sz w:val="22"/>
                <w:szCs w:val="22"/>
              </w:rPr>
            </w:pPr>
          </w:p>
        </w:tc>
        <w:tc>
          <w:tcPr>
            <w:tcW w:w="788" w:type="pct"/>
            <w:vMerge/>
            <w:vAlign w:val="center"/>
            <w:hideMark/>
          </w:tcPr>
          <w:p w:rsidR="00445629" w:rsidRPr="00932A10" w:rsidRDefault="00445629" w:rsidP="00EA2F9E">
            <w:pPr>
              <w:rPr>
                <w:bCs/>
                <w:sz w:val="22"/>
                <w:szCs w:val="22"/>
              </w:rPr>
            </w:pPr>
          </w:p>
        </w:tc>
        <w:tc>
          <w:tcPr>
            <w:tcW w:w="787" w:type="pct"/>
            <w:vMerge/>
            <w:vAlign w:val="center"/>
            <w:hideMark/>
          </w:tcPr>
          <w:p w:rsidR="00445629" w:rsidRPr="00932A10" w:rsidRDefault="00445629" w:rsidP="00EA2F9E">
            <w:pPr>
              <w:rPr>
                <w:bCs/>
                <w:sz w:val="22"/>
                <w:szCs w:val="22"/>
              </w:rPr>
            </w:pPr>
          </w:p>
        </w:tc>
      </w:tr>
      <w:tr w:rsidR="00445629" w:rsidRPr="00932A10" w:rsidTr="00EA2F9E">
        <w:trPr>
          <w:trHeight w:val="300"/>
        </w:trPr>
        <w:tc>
          <w:tcPr>
            <w:tcW w:w="5000" w:type="pct"/>
            <w:gridSpan w:val="4"/>
            <w:shd w:val="clear" w:color="auto" w:fill="auto"/>
            <w:noWrap/>
            <w:vAlign w:val="bottom"/>
            <w:hideMark/>
          </w:tcPr>
          <w:p w:rsidR="00445629" w:rsidRPr="00932A10" w:rsidRDefault="00445629" w:rsidP="00EA2F9E">
            <w:pPr>
              <w:jc w:val="center"/>
              <w:rPr>
                <w:b/>
                <w:bCs/>
                <w:color w:val="000000"/>
                <w:sz w:val="22"/>
                <w:szCs w:val="22"/>
              </w:rPr>
            </w:pPr>
            <w:r w:rsidRPr="00932A10">
              <w:rPr>
                <w:b/>
                <w:bCs/>
                <w:color w:val="000000"/>
                <w:sz w:val="22"/>
                <w:szCs w:val="22"/>
              </w:rPr>
              <w:t>ПИСЬМЕННЫЙ ПЕРЕВОД ЗА СТРАНИЦУ ТЕКСТА ПЕРЕВОДА,</w:t>
            </w:r>
          </w:p>
          <w:p w:rsidR="00445629" w:rsidRPr="00932A10" w:rsidRDefault="00445629" w:rsidP="00EA2F9E">
            <w:pPr>
              <w:jc w:val="center"/>
              <w:rPr>
                <w:b/>
                <w:bCs/>
                <w:color w:val="000000"/>
                <w:sz w:val="22"/>
                <w:szCs w:val="22"/>
              </w:rPr>
            </w:pPr>
            <w:r w:rsidRPr="00932A10">
              <w:rPr>
                <w:b/>
                <w:bCs/>
                <w:color w:val="000000"/>
                <w:sz w:val="22"/>
                <w:szCs w:val="22"/>
              </w:rPr>
              <w:t>1800 знаков с пробелами (с учетом редактуры и корректуры)</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bCs/>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w:t>
            </w:r>
            <w:proofErr w:type="gramStart"/>
            <w:r w:rsidRPr="00932A10">
              <w:rPr>
                <w:bCs/>
                <w:color w:val="000000"/>
                <w:sz w:val="22"/>
                <w:szCs w:val="22"/>
              </w:rPr>
              <w:t>на</w:t>
            </w:r>
            <w:proofErr w:type="gramEnd"/>
            <w:r w:rsidRPr="00932A10">
              <w:rPr>
                <w:bCs/>
                <w:color w:val="000000"/>
                <w:sz w:val="22"/>
                <w:szCs w:val="22"/>
              </w:rPr>
              <w:t xml:space="preserve"> английский язык</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bCs/>
                <w:color w:val="000000"/>
                <w:sz w:val="22"/>
                <w:szCs w:val="22"/>
              </w:rPr>
            </w:pPr>
            <w:proofErr w:type="gramStart"/>
            <w:r w:rsidRPr="00932A10">
              <w:rPr>
                <w:bCs/>
                <w:color w:val="000000"/>
                <w:sz w:val="22"/>
                <w:szCs w:val="22"/>
              </w:rPr>
              <w:t>Перевод с/на немецкий, французский, испанский, итальянский языки</w:t>
            </w:r>
            <w:proofErr w:type="gramEnd"/>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bCs/>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w:t>
            </w:r>
            <w:proofErr w:type="gramStart"/>
            <w:r w:rsidRPr="00932A10">
              <w:rPr>
                <w:bCs/>
                <w:color w:val="000000"/>
                <w:sz w:val="22"/>
                <w:szCs w:val="22"/>
              </w:rPr>
              <w:t>на</w:t>
            </w:r>
            <w:proofErr w:type="gramEnd"/>
            <w:r w:rsidRPr="00932A10">
              <w:rPr>
                <w:bCs/>
                <w:color w:val="000000"/>
                <w:sz w:val="22"/>
                <w:szCs w:val="22"/>
              </w:rPr>
              <w:t xml:space="preserve"> прочие европейские языки</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bCs/>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w:t>
            </w:r>
            <w:proofErr w:type="gramStart"/>
            <w:r w:rsidRPr="00932A10">
              <w:rPr>
                <w:bCs/>
                <w:color w:val="000000"/>
                <w:sz w:val="22"/>
                <w:szCs w:val="22"/>
              </w:rPr>
              <w:t>на</w:t>
            </w:r>
            <w:proofErr w:type="gramEnd"/>
            <w:r w:rsidRPr="00932A10">
              <w:rPr>
                <w:bCs/>
                <w:color w:val="000000"/>
                <w:sz w:val="22"/>
                <w:szCs w:val="22"/>
              </w:rPr>
              <w:t xml:space="preserve"> языки стран Азии и Ближнего Востока</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bCs/>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/на дальневосточные языки (китайский, корейский, японский и др.)</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bCs/>
                <w:color w:val="000000"/>
                <w:sz w:val="22"/>
                <w:szCs w:val="22"/>
              </w:rPr>
            </w:pPr>
            <w:r w:rsidRPr="00932A10">
              <w:rPr>
                <w:bCs/>
                <w:color w:val="000000"/>
                <w:sz w:val="22"/>
                <w:szCs w:val="22"/>
              </w:rPr>
              <w:t>Проверка текста  носителем языка перевода</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bCs/>
                <w:color w:val="000000"/>
                <w:sz w:val="22"/>
                <w:szCs w:val="22"/>
              </w:rPr>
            </w:pPr>
            <w:r w:rsidRPr="00932A10">
              <w:rPr>
                <w:bCs/>
                <w:color w:val="000000"/>
                <w:sz w:val="22"/>
                <w:szCs w:val="22"/>
              </w:rPr>
              <w:t>Редактирование перевода</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5000" w:type="pct"/>
            <w:gridSpan w:val="4"/>
            <w:shd w:val="clear" w:color="auto" w:fill="auto"/>
            <w:noWrap/>
            <w:vAlign w:val="bottom"/>
          </w:tcPr>
          <w:p w:rsidR="00445629" w:rsidRPr="00932A10" w:rsidRDefault="00445629" w:rsidP="00EA2F9E">
            <w:pPr>
              <w:jc w:val="center"/>
              <w:rPr>
                <w:b/>
                <w:color w:val="000000"/>
                <w:sz w:val="22"/>
                <w:szCs w:val="22"/>
              </w:rPr>
            </w:pPr>
            <w:r w:rsidRPr="00932A10">
              <w:rPr>
                <w:b/>
                <w:bCs/>
                <w:color w:val="000000"/>
                <w:sz w:val="22"/>
                <w:szCs w:val="22"/>
              </w:rPr>
              <w:t>УСТНЫЙ</w:t>
            </w:r>
            <w:r w:rsidRPr="00932A10">
              <w:rPr>
                <w:b/>
                <w:bCs/>
                <w:color w:val="000000"/>
                <w:sz w:val="22"/>
                <w:szCs w:val="22"/>
                <w:lang w:val="en-US"/>
              </w:rPr>
              <w:t xml:space="preserve"> </w:t>
            </w:r>
            <w:r w:rsidRPr="00932A10">
              <w:rPr>
                <w:b/>
                <w:bCs/>
                <w:color w:val="000000"/>
                <w:sz w:val="22"/>
                <w:szCs w:val="22"/>
              </w:rPr>
              <w:t>ПОСЛЕДОВАТЕЛЬНЫЙ ПЕРЕВОД</w:t>
            </w:r>
          </w:p>
        </w:tc>
      </w:tr>
      <w:tr w:rsidR="00445629" w:rsidRPr="00932A10" w:rsidTr="00EA2F9E">
        <w:trPr>
          <w:trHeight w:val="300"/>
        </w:trPr>
        <w:tc>
          <w:tcPr>
            <w:tcW w:w="5000" w:type="pct"/>
            <w:gridSpan w:val="4"/>
            <w:shd w:val="clear" w:color="auto" w:fill="auto"/>
            <w:noWrap/>
            <w:vAlign w:val="bottom"/>
            <w:hideMark/>
          </w:tcPr>
          <w:p w:rsidR="00445629" w:rsidRPr="00932A10" w:rsidRDefault="00445629" w:rsidP="00EA2F9E">
            <w:pPr>
              <w:jc w:val="center"/>
              <w:rPr>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w:t>
            </w:r>
            <w:proofErr w:type="gramStart"/>
            <w:r w:rsidRPr="00932A10">
              <w:rPr>
                <w:bCs/>
                <w:color w:val="000000"/>
                <w:sz w:val="22"/>
                <w:szCs w:val="22"/>
              </w:rPr>
              <w:t>на</w:t>
            </w:r>
            <w:proofErr w:type="gramEnd"/>
            <w:r w:rsidRPr="00932A10">
              <w:rPr>
                <w:bCs/>
                <w:color w:val="000000"/>
                <w:sz w:val="22"/>
                <w:szCs w:val="22"/>
              </w:rPr>
              <w:t xml:space="preserve"> английский язык</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3 часа</w:t>
            </w:r>
          </w:p>
        </w:tc>
        <w:tc>
          <w:tcPr>
            <w:tcW w:w="788" w:type="pct"/>
            <w:shd w:val="clear" w:color="auto" w:fill="auto"/>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8 часов</w:t>
            </w:r>
          </w:p>
        </w:tc>
        <w:tc>
          <w:tcPr>
            <w:tcW w:w="788" w:type="pct"/>
            <w:shd w:val="clear" w:color="auto" w:fill="auto"/>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переработка (свыше 8 часов)</w:t>
            </w:r>
          </w:p>
        </w:tc>
        <w:tc>
          <w:tcPr>
            <w:tcW w:w="788" w:type="pct"/>
            <w:shd w:val="clear" w:color="auto" w:fill="auto"/>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до 1 дня</w:t>
            </w:r>
          </w:p>
        </w:tc>
        <w:tc>
          <w:tcPr>
            <w:tcW w:w="788" w:type="pct"/>
            <w:shd w:val="clear" w:color="auto" w:fill="auto"/>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до 5 дней</w:t>
            </w:r>
          </w:p>
        </w:tc>
        <w:tc>
          <w:tcPr>
            <w:tcW w:w="788" w:type="pct"/>
            <w:shd w:val="clear" w:color="auto" w:fill="auto"/>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551"/>
        </w:trPr>
        <w:tc>
          <w:tcPr>
            <w:tcW w:w="5000" w:type="pct"/>
            <w:gridSpan w:val="4"/>
            <w:shd w:val="clear" w:color="auto" w:fill="auto"/>
            <w:noWrap/>
            <w:vAlign w:val="bottom"/>
            <w:hideMark/>
          </w:tcPr>
          <w:p w:rsidR="00445629" w:rsidRPr="00932A10" w:rsidRDefault="00445629" w:rsidP="00EA2F9E">
            <w:pPr>
              <w:jc w:val="center"/>
              <w:rPr>
                <w:bCs/>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/на распространенные европейские языки (немецкий, французский, испанский, итальянский)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lastRenderedPageBreak/>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3 часа</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8 часов</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переработка (свыше 8 часов)</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до 1 дня</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до 5 дней</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5000" w:type="pct"/>
            <w:gridSpan w:val="4"/>
            <w:shd w:val="clear" w:color="auto" w:fill="auto"/>
            <w:noWrap/>
            <w:vAlign w:val="bottom"/>
            <w:hideMark/>
          </w:tcPr>
          <w:p w:rsidR="00445629" w:rsidRPr="00932A10" w:rsidRDefault="00445629" w:rsidP="00EA2F9E">
            <w:pPr>
              <w:jc w:val="center"/>
              <w:rPr>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w:t>
            </w:r>
            <w:proofErr w:type="gramStart"/>
            <w:r w:rsidRPr="00932A10">
              <w:rPr>
                <w:bCs/>
                <w:color w:val="000000"/>
                <w:sz w:val="22"/>
                <w:szCs w:val="22"/>
              </w:rPr>
              <w:t>на</w:t>
            </w:r>
            <w:proofErr w:type="gramEnd"/>
            <w:r w:rsidRPr="00932A10">
              <w:rPr>
                <w:bCs/>
                <w:color w:val="000000"/>
                <w:sz w:val="22"/>
                <w:szCs w:val="22"/>
              </w:rPr>
              <w:t xml:space="preserve"> другие европейские языки</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3 часа</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8 часов</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переработка (свыше 8 часов)</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до 1 дня</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до 5 дней</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5000" w:type="pct"/>
            <w:gridSpan w:val="4"/>
            <w:shd w:val="clear" w:color="auto" w:fill="auto"/>
            <w:noWrap/>
            <w:vAlign w:val="bottom"/>
            <w:hideMark/>
          </w:tcPr>
          <w:p w:rsidR="00445629" w:rsidRPr="00932A10" w:rsidRDefault="00445629" w:rsidP="00EA2F9E">
            <w:pPr>
              <w:jc w:val="center"/>
              <w:rPr>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w:t>
            </w:r>
            <w:proofErr w:type="gramStart"/>
            <w:r w:rsidRPr="00932A10">
              <w:rPr>
                <w:bCs/>
                <w:color w:val="000000"/>
                <w:sz w:val="22"/>
                <w:szCs w:val="22"/>
              </w:rPr>
              <w:t>на</w:t>
            </w:r>
            <w:proofErr w:type="gramEnd"/>
            <w:r w:rsidRPr="00932A10">
              <w:rPr>
                <w:bCs/>
                <w:color w:val="000000"/>
                <w:sz w:val="22"/>
                <w:szCs w:val="22"/>
              </w:rPr>
              <w:t xml:space="preserve"> языки стран Азии и Ближнего Востока</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3 часа</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8 часов</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переработка (свыше 8 часов)</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до 1 дня</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до 5 дней</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5000" w:type="pct"/>
            <w:gridSpan w:val="4"/>
            <w:shd w:val="clear" w:color="auto" w:fill="auto"/>
            <w:noWrap/>
            <w:vAlign w:val="bottom"/>
            <w:hideMark/>
          </w:tcPr>
          <w:p w:rsidR="00445629" w:rsidRPr="00932A10" w:rsidRDefault="00445629" w:rsidP="00EA2F9E">
            <w:pPr>
              <w:jc w:val="center"/>
              <w:rPr>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/на дальневосточные языки (китайский, корейский, японский др.)</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3 часа</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8 часов</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переработка (свыше 8 часов)</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до 1 дня</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до 5 дней</w:t>
            </w:r>
          </w:p>
        </w:tc>
        <w:tc>
          <w:tcPr>
            <w:tcW w:w="788"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B4749C">
        <w:trPr>
          <w:trHeight w:val="235"/>
        </w:trPr>
        <w:tc>
          <w:tcPr>
            <w:tcW w:w="5000" w:type="pct"/>
            <w:gridSpan w:val="4"/>
            <w:shd w:val="clear" w:color="auto" w:fill="auto"/>
            <w:noWrap/>
            <w:vAlign w:val="bottom"/>
            <w:hideMark/>
          </w:tcPr>
          <w:p w:rsidR="00445629" w:rsidRPr="00932A10" w:rsidRDefault="00445629" w:rsidP="00EA2F9E">
            <w:pPr>
              <w:jc w:val="center"/>
              <w:rPr>
                <w:b/>
                <w:color w:val="000000"/>
                <w:sz w:val="22"/>
                <w:szCs w:val="22"/>
              </w:rPr>
            </w:pPr>
            <w:r w:rsidRPr="00932A10">
              <w:rPr>
                <w:b/>
                <w:bCs/>
                <w:color w:val="000000"/>
                <w:sz w:val="22"/>
                <w:szCs w:val="22"/>
              </w:rPr>
              <w:t>УСТНЫЙ СИНХРОННЫЙ ПЕРЕВОД (за кабинку – 2 переводчика)</w:t>
            </w:r>
          </w:p>
        </w:tc>
      </w:tr>
      <w:tr w:rsidR="00445629" w:rsidRPr="00932A10" w:rsidTr="00EA2F9E">
        <w:trPr>
          <w:trHeight w:val="300"/>
        </w:trPr>
        <w:tc>
          <w:tcPr>
            <w:tcW w:w="5000" w:type="pct"/>
            <w:gridSpan w:val="4"/>
            <w:shd w:val="clear" w:color="auto" w:fill="auto"/>
            <w:noWrap/>
            <w:vAlign w:val="bottom"/>
            <w:hideMark/>
          </w:tcPr>
          <w:p w:rsidR="00445629" w:rsidRPr="00932A10" w:rsidRDefault="00445629" w:rsidP="00EA2F9E">
            <w:pPr>
              <w:jc w:val="center"/>
              <w:rPr>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w:t>
            </w:r>
            <w:proofErr w:type="gramStart"/>
            <w:r w:rsidRPr="00932A10">
              <w:rPr>
                <w:bCs/>
                <w:color w:val="000000"/>
                <w:sz w:val="22"/>
                <w:szCs w:val="22"/>
              </w:rPr>
              <w:t>на</w:t>
            </w:r>
            <w:proofErr w:type="gramEnd"/>
            <w:r w:rsidRPr="00932A10">
              <w:rPr>
                <w:bCs/>
                <w:color w:val="000000"/>
                <w:sz w:val="22"/>
                <w:szCs w:val="22"/>
              </w:rPr>
              <w:t xml:space="preserve"> английский язык</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445629" w:rsidRPr="00932A10" w:rsidRDefault="00445629" w:rsidP="00EA2F9E">
            <w:pPr>
              <w:rPr>
                <w:color w:val="000000"/>
                <w:sz w:val="22"/>
                <w:szCs w:val="22"/>
              </w:rPr>
            </w:pPr>
            <w:r w:rsidRPr="00932A10">
              <w:rPr>
                <w:i/>
                <w:iCs/>
                <w:color w:val="000000"/>
                <w:sz w:val="22"/>
                <w:szCs w:val="22"/>
              </w:rPr>
              <w:t>4 часа</w:t>
            </w: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445629" w:rsidRPr="00932A10" w:rsidRDefault="00445629" w:rsidP="00EA2F9E">
            <w:pPr>
              <w:rPr>
                <w:color w:val="000000"/>
                <w:sz w:val="22"/>
                <w:szCs w:val="22"/>
              </w:rPr>
            </w:pPr>
            <w:r w:rsidRPr="00932A10">
              <w:rPr>
                <w:i/>
                <w:iCs/>
                <w:color w:val="000000"/>
                <w:sz w:val="22"/>
                <w:szCs w:val="22"/>
              </w:rPr>
              <w:t>8 часов (</w:t>
            </w:r>
            <w:proofErr w:type="spellStart"/>
            <w:r w:rsidRPr="00932A10">
              <w:rPr>
                <w:i/>
                <w:iCs/>
                <w:color w:val="000000"/>
                <w:sz w:val="22"/>
                <w:szCs w:val="22"/>
              </w:rPr>
              <w:t>раб</w:t>
            </w:r>
            <w:proofErr w:type="gramStart"/>
            <w:r w:rsidRPr="00932A10">
              <w:rPr>
                <w:i/>
                <w:iCs/>
                <w:color w:val="000000"/>
                <w:sz w:val="22"/>
                <w:szCs w:val="22"/>
              </w:rPr>
              <w:t>.д</w:t>
            </w:r>
            <w:proofErr w:type="gramEnd"/>
            <w:r w:rsidRPr="00932A10">
              <w:rPr>
                <w:i/>
                <w:iCs/>
                <w:color w:val="000000"/>
                <w:sz w:val="22"/>
                <w:szCs w:val="22"/>
              </w:rPr>
              <w:t>ень</w:t>
            </w:r>
            <w:proofErr w:type="spellEnd"/>
            <w:r w:rsidRPr="00932A10">
              <w:rPr>
                <w:i/>
                <w:iCs/>
                <w:color w:val="000000"/>
                <w:sz w:val="22"/>
                <w:szCs w:val="22"/>
              </w:rPr>
              <w:t>)</w:t>
            </w: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445629" w:rsidRPr="00932A10" w:rsidRDefault="00445629" w:rsidP="00EA2F9E">
            <w:pPr>
              <w:rPr>
                <w:color w:val="000000"/>
                <w:sz w:val="22"/>
                <w:szCs w:val="22"/>
              </w:rPr>
            </w:pPr>
            <w:r w:rsidRPr="00932A10">
              <w:rPr>
                <w:i/>
                <w:iCs/>
                <w:color w:val="000000"/>
                <w:sz w:val="22"/>
                <w:szCs w:val="22"/>
              </w:rPr>
              <w:t>до 1 дня</w:t>
            </w: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445629" w:rsidRPr="00932A10" w:rsidRDefault="00445629" w:rsidP="00EA2F9E">
            <w:pPr>
              <w:rPr>
                <w:color w:val="000000"/>
                <w:sz w:val="22"/>
                <w:szCs w:val="22"/>
              </w:rPr>
            </w:pPr>
            <w:r w:rsidRPr="00932A10">
              <w:rPr>
                <w:i/>
                <w:iCs/>
                <w:color w:val="000000"/>
                <w:sz w:val="22"/>
                <w:szCs w:val="22"/>
              </w:rPr>
              <w:t>до 5 дней</w:t>
            </w: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519"/>
        </w:trPr>
        <w:tc>
          <w:tcPr>
            <w:tcW w:w="5000" w:type="pct"/>
            <w:gridSpan w:val="4"/>
            <w:shd w:val="clear" w:color="auto" w:fill="auto"/>
            <w:noWrap/>
            <w:vAlign w:val="bottom"/>
            <w:hideMark/>
          </w:tcPr>
          <w:p w:rsidR="00445629" w:rsidRPr="00932A10" w:rsidRDefault="00445629" w:rsidP="00EA2F9E">
            <w:pPr>
              <w:jc w:val="center"/>
              <w:rPr>
                <w:bCs/>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/на распространенные европейские языки</w:t>
            </w:r>
          </w:p>
          <w:p w:rsidR="00445629" w:rsidRPr="00932A10" w:rsidRDefault="00445629" w:rsidP="00EA2F9E">
            <w:pPr>
              <w:jc w:val="center"/>
              <w:rPr>
                <w:color w:val="000000"/>
                <w:sz w:val="22"/>
                <w:szCs w:val="22"/>
              </w:rPr>
            </w:pPr>
            <w:r w:rsidRPr="00932A10">
              <w:rPr>
                <w:bCs/>
                <w:color w:val="000000"/>
                <w:sz w:val="22"/>
                <w:szCs w:val="22"/>
              </w:rPr>
              <w:t xml:space="preserve"> (немецкий, французский, испанский, итальянский)</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445629" w:rsidRPr="00932A10" w:rsidRDefault="00445629" w:rsidP="00EA2F9E">
            <w:pPr>
              <w:rPr>
                <w:color w:val="000000"/>
                <w:sz w:val="22"/>
                <w:szCs w:val="22"/>
              </w:rPr>
            </w:pPr>
            <w:r w:rsidRPr="00932A10">
              <w:rPr>
                <w:i/>
                <w:iCs/>
                <w:color w:val="000000"/>
                <w:sz w:val="22"/>
                <w:szCs w:val="22"/>
              </w:rPr>
              <w:t>4 часа</w:t>
            </w: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445629" w:rsidRPr="00932A10" w:rsidRDefault="00445629" w:rsidP="00EA2F9E">
            <w:pPr>
              <w:rPr>
                <w:color w:val="000000"/>
                <w:sz w:val="22"/>
                <w:szCs w:val="22"/>
              </w:rPr>
            </w:pPr>
            <w:r w:rsidRPr="00932A10">
              <w:rPr>
                <w:i/>
                <w:iCs/>
                <w:color w:val="000000"/>
                <w:sz w:val="22"/>
                <w:szCs w:val="22"/>
              </w:rPr>
              <w:t>8 часов (</w:t>
            </w:r>
            <w:proofErr w:type="spellStart"/>
            <w:r w:rsidRPr="00932A10">
              <w:rPr>
                <w:i/>
                <w:iCs/>
                <w:color w:val="000000"/>
                <w:sz w:val="22"/>
                <w:szCs w:val="22"/>
              </w:rPr>
              <w:t>раб</w:t>
            </w:r>
            <w:proofErr w:type="gramStart"/>
            <w:r w:rsidRPr="00932A10">
              <w:rPr>
                <w:i/>
                <w:iCs/>
                <w:color w:val="000000"/>
                <w:sz w:val="22"/>
                <w:szCs w:val="22"/>
              </w:rPr>
              <w:t>.д</w:t>
            </w:r>
            <w:proofErr w:type="gramEnd"/>
            <w:r w:rsidRPr="00932A10">
              <w:rPr>
                <w:i/>
                <w:iCs/>
                <w:color w:val="000000"/>
                <w:sz w:val="22"/>
                <w:szCs w:val="22"/>
              </w:rPr>
              <w:t>ень</w:t>
            </w:r>
            <w:proofErr w:type="spellEnd"/>
            <w:r w:rsidRPr="00932A10">
              <w:rPr>
                <w:i/>
                <w:iCs/>
                <w:color w:val="000000"/>
                <w:sz w:val="22"/>
                <w:szCs w:val="22"/>
              </w:rPr>
              <w:t>)</w:t>
            </w: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445629" w:rsidRPr="00932A10" w:rsidRDefault="00445629" w:rsidP="00EA2F9E">
            <w:pPr>
              <w:rPr>
                <w:color w:val="000000"/>
                <w:sz w:val="22"/>
                <w:szCs w:val="22"/>
              </w:rPr>
            </w:pPr>
            <w:r w:rsidRPr="00932A10">
              <w:rPr>
                <w:i/>
                <w:iCs/>
                <w:color w:val="000000"/>
                <w:sz w:val="22"/>
                <w:szCs w:val="22"/>
              </w:rPr>
              <w:t>до 1 дня</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445629" w:rsidRPr="00932A10" w:rsidRDefault="00445629" w:rsidP="00EA2F9E">
            <w:pPr>
              <w:rPr>
                <w:color w:val="000000"/>
                <w:sz w:val="22"/>
                <w:szCs w:val="22"/>
              </w:rPr>
            </w:pPr>
            <w:r w:rsidRPr="00932A10">
              <w:rPr>
                <w:i/>
                <w:iCs/>
                <w:color w:val="000000"/>
                <w:sz w:val="22"/>
                <w:szCs w:val="22"/>
              </w:rPr>
              <w:t>до 5 дней</w:t>
            </w: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5000" w:type="pct"/>
            <w:gridSpan w:val="4"/>
            <w:shd w:val="clear" w:color="auto" w:fill="auto"/>
            <w:noWrap/>
            <w:vAlign w:val="bottom"/>
            <w:hideMark/>
          </w:tcPr>
          <w:p w:rsidR="00445629" w:rsidRPr="00932A10" w:rsidRDefault="00445629" w:rsidP="00EA2F9E">
            <w:pPr>
              <w:jc w:val="center"/>
              <w:rPr>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w:t>
            </w:r>
            <w:proofErr w:type="gramStart"/>
            <w:r w:rsidRPr="00932A10">
              <w:rPr>
                <w:bCs/>
                <w:color w:val="000000"/>
                <w:sz w:val="22"/>
                <w:szCs w:val="22"/>
              </w:rPr>
              <w:t>на</w:t>
            </w:r>
            <w:proofErr w:type="gramEnd"/>
            <w:r w:rsidRPr="00932A10">
              <w:rPr>
                <w:bCs/>
                <w:color w:val="000000"/>
                <w:sz w:val="22"/>
                <w:szCs w:val="22"/>
              </w:rPr>
              <w:t xml:space="preserve"> другие европейские языки</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445629" w:rsidRPr="00932A10" w:rsidRDefault="00445629" w:rsidP="00EA2F9E">
            <w:pPr>
              <w:rPr>
                <w:color w:val="000000"/>
                <w:sz w:val="22"/>
                <w:szCs w:val="22"/>
              </w:rPr>
            </w:pPr>
            <w:r w:rsidRPr="00932A10">
              <w:rPr>
                <w:i/>
                <w:iCs/>
                <w:color w:val="000000"/>
                <w:sz w:val="22"/>
                <w:szCs w:val="22"/>
              </w:rPr>
              <w:t>4 часа</w:t>
            </w: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445629" w:rsidRPr="00932A10" w:rsidRDefault="00445629" w:rsidP="00EA2F9E">
            <w:pPr>
              <w:rPr>
                <w:color w:val="000000"/>
                <w:sz w:val="22"/>
                <w:szCs w:val="22"/>
              </w:rPr>
            </w:pPr>
            <w:r w:rsidRPr="00932A10">
              <w:rPr>
                <w:i/>
                <w:iCs/>
                <w:color w:val="000000"/>
                <w:sz w:val="22"/>
                <w:szCs w:val="22"/>
              </w:rPr>
              <w:t>8 часов (</w:t>
            </w:r>
            <w:proofErr w:type="spellStart"/>
            <w:r w:rsidRPr="00932A10">
              <w:rPr>
                <w:i/>
                <w:iCs/>
                <w:color w:val="000000"/>
                <w:sz w:val="22"/>
                <w:szCs w:val="22"/>
              </w:rPr>
              <w:t>раб</w:t>
            </w:r>
            <w:proofErr w:type="gramStart"/>
            <w:r w:rsidRPr="00932A10">
              <w:rPr>
                <w:i/>
                <w:iCs/>
                <w:color w:val="000000"/>
                <w:sz w:val="22"/>
                <w:szCs w:val="22"/>
              </w:rPr>
              <w:t>.д</w:t>
            </w:r>
            <w:proofErr w:type="gramEnd"/>
            <w:r w:rsidRPr="00932A10">
              <w:rPr>
                <w:i/>
                <w:iCs/>
                <w:color w:val="000000"/>
                <w:sz w:val="22"/>
                <w:szCs w:val="22"/>
              </w:rPr>
              <w:t>ень</w:t>
            </w:r>
            <w:proofErr w:type="spellEnd"/>
            <w:r w:rsidRPr="00932A10">
              <w:rPr>
                <w:i/>
                <w:iCs/>
                <w:color w:val="000000"/>
                <w:sz w:val="22"/>
                <w:szCs w:val="22"/>
              </w:rPr>
              <w:t>)</w:t>
            </w: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445629" w:rsidRPr="00932A10" w:rsidRDefault="00445629" w:rsidP="00EA2F9E">
            <w:pPr>
              <w:rPr>
                <w:color w:val="000000"/>
                <w:sz w:val="22"/>
                <w:szCs w:val="22"/>
              </w:rPr>
            </w:pPr>
            <w:r w:rsidRPr="00932A10">
              <w:rPr>
                <w:i/>
                <w:iCs/>
                <w:color w:val="000000"/>
                <w:sz w:val="22"/>
                <w:szCs w:val="22"/>
              </w:rPr>
              <w:t>до 1 дня</w:t>
            </w: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445629" w:rsidRPr="00932A10" w:rsidRDefault="00445629" w:rsidP="00EA2F9E">
            <w:pPr>
              <w:rPr>
                <w:color w:val="000000"/>
                <w:sz w:val="22"/>
                <w:szCs w:val="22"/>
              </w:rPr>
            </w:pPr>
            <w:r w:rsidRPr="00932A10">
              <w:rPr>
                <w:i/>
                <w:iCs/>
                <w:color w:val="000000"/>
                <w:sz w:val="22"/>
                <w:szCs w:val="22"/>
              </w:rPr>
              <w:t>до 5 дней</w:t>
            </w: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285"/>
        </w:trPr>
        <w:tc>
          <w:tcPr>
            <w:tcW w:w="5000" w:type="pct"/>
            <w:gridSpan w:val="4"/>
            <w:shd w:val="clear" w:color="auto" w:fill="auto"/>
            <w:noWrap/>
            <w:vAlign w:val="bottom"/>
            <w:hideMark/>
          </w:tcPr>
          <w:p w:rsidR="00445629" w:rsidRPr="00932A10" w:rsidRDefault="00445629" w:rsidP="00EA2F9E">
            <w:pPr>
              <w:jc w:val="center"/>
              <w:rPr>
                <w:color w:val="000000"/>
                <w:sz w:val="22"/>
                <w:szCs w:val="22"/>
              </w:rPr>
            </w:pPr>
            <w:r w:rsidRPr="00932A10">
              <w:rPr>
                <w:bCs/>
                <w:color w:val="000000"/>
                <w:sz w:val="22"/>
                <w:szCs w:val="22"/>
              </w:rPr>
              <w:t>Перевод на ближневосточные и дальневосточные языки</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445629" w:rsidRPr="00932A10" w:rsidRDefault="00445629" w:rsidP="00EA2F9E">
            <w:pPr>
              <w:rPr>
                <w:color w:val="000000"/>
                <w:sz w:val="22"/>
                <w:szCs w:val="22"/>
              </w:rPr>
            </w:pPr>
            <w:r w:rsidRPr="00932A10">
              <w:rPr>
                <w:i/>
                <w:iCs/>
                <w:color w:val="000000"/>
                <w:sz w:val="22"/>
                <w:szCs w:val="22"/>
              </w:rPr>
              <w:t>4 часа</w:t>
            </w: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445629" w:rsidRPr="00932A10" w:rsidRDefault="00445629" w:rsidP="00EA2F9E">
            <w:pPr>
              <w:rPr>
                <w:color w:val="000000"/>
                <w:sz w:val="22"/>
                <w:szCs w:val="22"/>
              </w:rPr>
            </w:pPr>
            <w:r w:rsidRPr="00932A10">
              <w:rPr>
                <w:i/>
                <w:iCs/>
                <w:color w:val="000000"/>
                <w:sz w:val="22"/>
                <w:szCs w:val="22"/>
              </w:rPr>
              <w:t>8 часов (</w:t>
            </w:r>
            <w:proofErr w:type="spellStart"/>
            <w:r w:rsidRPr="00932A10">
              <w:rPr>
                <w:i/>
                <w:iCs/>
                <w:color w:val="000000"/>
                <w:sz w:val="22"/>
                <w:szCs w:val="22"/>
              </w:rPr>
              <w:t>раб</w:t>
            </w:r>
            <w:proofErr w:type="gramStart"/>
            <w:r w:rsidRPr="00932A10">
              <w:rPr>
                <w:i/>
                <w:iCs/>
                <w:color w:val="000000"/>
                <w:sz w:val="22"/>
                <w:szCs w:val="22"/>
              </w:rPr>
              <w:t>.д</w:t>
            </w:r>
            <w:proofErr w:type="gramEnd"/>
            <w:r w:rsidRPr="00932A10">
              <w:rPr>
                <w:i/>
                <w:iCs/>
                <w:color w:val="000000"/>
                <w:sz w:val="22"/>
                <w:szCs w:val="22"/>
              </w:rPr>
              <w:t>ень</w:t>
            </w:r>
            <w:proofErr w:type="spellEnd"/>
            <w:r w:rsidRPr="00932A10">
              <w:rPr>
                <w:i/>
                <w:iCs/>
                <w:color w:val="000000"/>
                <w:sz w:val="22"/>
                <w:szCs w:val="22"/>
              </w:rPr>
              <w:t>)</w:t>
            </w: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445629" w:rsidRPr="00932A10" w:rsidRDefault="00445629" w:rsidP="00EA2F9E">
            <w:pPr>
              <w:rPr>
                <w:color w:val="000000"/>
                <w:sz w:val="22"/>
                <w:szCs w:val="22"/>
              </w:rPr>
            </w:pPr>
            <w:r w:rsidRPr="00932A10">
              <w:rPr>
                <w:i/>
                <w:iCs/>
                <w:color w:val="000000"/>
                <w:sz w:val="22"/>
                <w:szCs w:val="22"/>
              </w:rPr>
              <w:t>до 1 дня</w:t>
            </w:r>
            <w:r w:rsidRPr="00932A10">
              <w:rPr>
                <w:color w:val="000000"/>
                <w:sz w:val="22"/>
                <w:szCs w:val="22"/>
              </w:rPr>
              <w:t> </w:t>
            </w:r>
          </w:p>
        </w:tc>
        <w:tc>
          <w:tcPr>
            <w:tcW w:w="787" w:type="pct"/>
            <w:shd w:val="clear" w:color="auto" w:fill="auto"/>
            <w:noWrap/>
            <w:vAlign w:val="bottom"/>
            <w:hideMark/>
          </w:tcPr>
          <w:p w:rsidR="00445629" w:rsidRPr="00932A10" w:rsidRDefault="00445629" w:rsidP="00EA2F9E">
            <w:pPr>
              <w:jc w:val="center"/>
              <w:rPr>
                <w:color w:val="000000"/>
                <w:sz w:val="22"/>
                <w:szCs w:val="22"/>
              </w:rPr>
            </w:pPr>
            <w:r w:rsidRPr="00932A10">
              <w:rPr>
                <w:color w:val="000000"/>
                <w:sz w:val="22"/>
                <w:szCs w:val="22"/>
              </w:rPr>
              <w:t> </w:t>
            </w:r>
          </w:p>
        </w:tc>
      </w:tr>
      <w:tr w:rsidR="00445629" w:rsidRPr="00932A10" w:rsidTr="00EA2F9E">
        <w:trPr>
          <w:trHeight w:val="300"/>
        </w:trPr>
        <w:tc>
          <w:tcPr>
            <w:tcW w:w="253" w:type="pct"/>
            <w:shd w:val="clear" w:color="auto" w:fill="auto"/>
            <w:noWrap/>
            <w:vAlign w:val="bottom"/>
          </w:tcPr>
          <w:p w:rsidR="00445629" w:rsidRPr="00932A10" w:rsidRDefault="00445629" w:rsidP="00EA2F9E">
            <w:pPr>
              <w:rPr>
                <w:color w:val="000000"/>
                <w:sz w:val="22"/>
                <w:szCs w:val="22"/>
              </w:rPr>
            </w:pPr>
          </w:p>
        </w:tc>
        <w:tc>
          <w:tcPr>
            <w:tcW w:w="3961" w:type="pct"/>
            <w:gridSpan w:val="2"/>
            <w:shd w:val="clear" w:color="auto" w:fill="auto"/>
            <w:vAlign w:val="bottom"/>
          </w:tcPr>
          <w:p w:rsidR="00445629" w:rsidRPr="00932A10" w:rsidRDefault="00445629" w:rsidP="00EA2F9E">
            <w:pPr>
              <w:rPr>
                <w:i/>
                <w:iCs/>
                <w:color w:val="000000"/>
                <w:sz w:val="22"/>
                <w:szCs w:val="22"/>
              </w:rPr>
            </w:pPr>
            <w:r w:rsidRPr="00932A10">
              <w:rPr>
                <w:i/>
                <w:iCs/>
                <w:color w:val="000000"/>
                <w:sz w:val="22"/>
                <w:szCs w:val="22"/>
              </w:rPr>
              <w:t>до 5 дней</w:t>
            </w:r>
          </w:p>
        </w:tc>
        <w:tc>
          <w:tcPr>
            <w:tcW w:w="787" w:type="pct"/>
            <w:shd w:val="clear" w:color="auto" w:fill="auto"/>
            <w:noWrap/>
            <w:vAlign w:val="bottom"/>
          </w:tcPr>
          <w:p w:rsidR="00445629" w:rsidRPr="00932A10" w:rsidRDefault="00445629" w:rsidP="00EA2F9E">
            <w:pPr>
              <w:jc w:val="center"/>
              <w:rPr>
                <w:color w:val="000000"/>
                <w:sz w:val="22"/>
                <w:szCs w:val="22"/>
              </w:rPr>
            </w:pPr>
          </w:p>
        </w:tc>
      </w:tr>
      <w:tr w:rsidR="00445629" w:rsidRPr="00932A10" w:rsidTr="00EA2F9E">
        <w:trPr>
          <w:trHeight w:val="300"/>
        </w:trPr>
        <w:tc>
          <w:tcPr>
            <w:tcW w:w="5000" w:type="pct"/>
            <w:gridSpan w:val="4"/>
            <w:shd w:val="clear" w:color="auto" w:fill="auto"/>
            <w:noWrap/>
            <w:vAlign w:val="bottom"/>
            <w:hideMark/>
          </w:tcPr>
          <w:p w:rsidR="00445629" w:rsidRPr="00932A10" w:rsidRDefault="00445629" w:rsidP="00EA2F9E">
            <w:pPr>
              <w:jc w:val="center"/>
              <w:rPr>
                <w:b/>
                <w:color w:val="000000"/>
                <w:sz w:val="22"/>
                <w:szCs w:val="22"/>
              </w:rPr>
            </w:pPr>
            <w:r w:rsidRPr="00932A10">
              <w:rPr>
                <w:b/>
                <w:bCs/>
                <w:color w:val="000000"/>
                <w:sz w:val="22"/>
                <w:szCs w:val="22"/>
              </w:rPr>
              <w:lastRenderedPageBreak/>
              <w:t>ПРОЧИЕ УСЛУГИ</w:t>
            </w:r>
          </w:p>
        </w:tc>
      </w:tr>
      <w:tr w:rsidR="00445629" w:rsidRPr="00932A10" w:rsidTr="00EA2F9E">
        <w:trPr>
          <w:trHeight w:val="300"/>
        </w:trPr>
        <w:tc>
          <w:tcPr>
            <w:tcW w:w="253" w:type="pct"/>
            <w:shd w:val="clear" w:color="auto" w:fill="auto"/>
            <w:noWrap/>
            <w:vAlign w:val="bottom"/>
          </w:tcPr>
          <w:p w:rsidR="00445629" w:rsidRPr="00932A10" w:rsidRDefault="00445629" w:rsidP="00EA2F9E">
            <w:pPr>
              <w:jc w:val="center"/>
              <w:rPr>
                <w:color w:val="000000"/>
                <w:sz w:val="22"/>
                <w:szCs w:val="22"/>
              </w:rPr>
            </w:pPr>
          </w:p>
        </w:tc>
        <w:tc>
          <w:tcPr>
            <w:tcW w:w="3173" w:type="pct"/>
            <w:shd w:val="clear" w:color="auto" w:fill="auto"/>
            <w:vAlign w:val="bottom"/>
          </w:tcPr>
          <w:p w:rsidR="00445629" w:rsidRPr="00932A10" w:rsidRDefault="00445629" w:rsidP="00EA2F9E">
            <w:pPr>
              <w:jc w:val="center"/>
              <w:rPr>
                <w:i/>
                <w:iCs/>
                <w:color w:val="000000"/>
                <w:sz w:val="22"/>
                <w:szCs w:val="22"/>
              </w:rPr>
            </w:pPr>
          </w:p>
        </w:tc>
        <w:tc>
          <w:tcPr>
            <w:tcW w:w="788" w:type="pct"/>
            <w:shd w:val="clear" w:color="auto" w:fill="auto"/>
            <w:vAlign w:val="bottom"/>
          </w:tcPr>
          <w:p w:rsidR="00445629" w:rsidRPr="00932A10" w:rsidRDefault="00445629" w:rsidP="00EA2F9E">
            <w:pPr>
              <w:jc w:val="center"/>
              <w:rPr>
                <w:b/>
                <w:color w:val="000000"/>
                <w:sz w:val="22"/>
                <w:szCs w:val="22"/>
              </w:rPr>
            </w:pPr>
            <w:r w:rsidRPr="00932A10">
              <w:rPr>
                <w:b/>
                <w:color w:val="000000"/>
                <w:sz w:val="22"/>
                <w:szCs w:val="22"/>
              </w:rPr>
              <w:t>Стандарт</w:t>
            </w:r>
          </w:p>
        </w:tc>
        <w:tc>
          <w:tcPr>
            <w:tcW w:w="787" w:type="pct"/>
            <w:shd w:val="clear" w:color="auto" w:fill="auto"/>
            <w:vAlign w:val="bottom"/>
          </w:tcPr>
          <w:p w:rsidR="00445629" w:rsidRPr="00932A10" w:rsidRDefault="00445629" w:rsidP="00EA2F9E">
            <w:pPr>
              <w:jc w:val="center"/>
              <w:rPr>
                <w:b/>
                <w:color w:val="000000"/>
                <w:sz w:val="22"/>
                <w:szCs w:val="22"/>
              </w:rPr>
            </w:pPr>
            <w:r w:rsidRPr="00932A10">
              <w:rPr>
                <w:b/>
                <w:color w:val="000000"/>
                <w:sz w:val="22"/>
                <w:szCs w:val="22"/>
              </w:rPr>
              <w:t>Срочно</w:t>
            </w: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 xml:space="preserve">Организация проставления штампа </w:t>
            </w:r>
            <w:proofErr w:type="spellStart"/>
            <w:r w:rsidRPr="00932A10">
              <w:rPr>
                <w:i/>
                <w:iCs/>
                <w:color w:val="000000"/>
                <w:sz w:val="22"/>
                <w:szCs w:val="22"/>
              </w:rPr>
              <w:t>апостиль</w:t>
            </w:r>
            <w:proofErr w:type="spellEnd"/>
          </w:p>
        </w:tc>
        <w:tc>
          <w:tcPr>
            <w:tcW w:w="788" w:type="pct"/>
            <w:shd w:val="clear" w:color="auto" w:fill="auto"/>
            <w:vAlign w:val="center"/>
            <w:hideMark/>
          </w:tcPr>
          <w:p w:rsidR="00445629" w:rsidRPr="00932A10" w:rsidRDefault="00445629" w:rsidP="00EA2F9E">
            <w:pPr>
              <w:jc w:val="center"/>
              <w:rPr>
                <w:color w:val="000000"/>
                <w:sz w:val="22"/>
                <w:szCs w:val="22"/>
              </w:rPr>
            </w:pPr>
          </w:p>
        </w:tc>
        <w:tc>
          <w:tcPr>
            <w:tcW w:w="787" w:type="pct"/>
            <w:shd w:val="clear" w:color="auto" w:fill="auto"/>
            <w:vAlign w:val="center"/>
            <w:hideMark/>
          </w:tcPr>
          <w:p w:rsidR="00445629" w:rsidRPr="00932A10" w:rsidRDefault="00445629" w:rsidP="00EA2F9E">
            <w:pPr>
              <w:jc w:val="center"/>
              <w:rPr>
                <w:color w:val="000000"/>
                <w:sz w:val="22"/>
                <w:szCs w:val="22"/>
              </w:rPr>
            </w:pPr>
          </w:p>
        </w:tc>
      </w:tr>
      <w:tr w:rsidR="00445629" w:rsidRPr="00932A10" w:rsidTr="00EA2F9E">
        <w:trPr>
          <w:trHeight w:val="300"/>
        </w:trPr>
        <w:tc>
          <w:tcPr>
            <w:tcW w:w="253" w:type="pct"/>
            <w:shd w:val="clear" w:color="auto" w:fill="auto"/>
            <w:noWrap/>
            <w:vAlign w:val="bottom"/>
            <w:hideMark/>
          </w:tcPr>
          <w:p w:rsidR="00445629" w:rsidRPr="00932A10" w:rsidRDefault="00445629" w:rsidP="00EA2F9E">
            <w:pPr>
              <w:rPr>
                <w:color w:val="000000"/>
                <w:sz w:val="22"/>
                <w:szCs w:val="22"/>
              </w:rPr>
            </w:pPr>
            <w:r w:rsidRPr="00932A10">
              <w:rPr>
                <w:color w:val="000000"/>
                <w:sz w:val="22"/>
                <w:szCs w:val="22"/>
              </w:rPr>
              <w:t> </w:t>
            </w:r>
          </w:p>
        </w:tc>
        <w:tc>
          <w:tcPr>
            <w:tcW w:w="3173" w:type="pct"/>
            <w:shd w:val="clear" w:color="auto" w:fill="auto"/>
            <w:vAlign w:val="bottom"/>
            <w:hideMark/>
          </w:tcPr>
          <w:p w:rsidR="00445629" w:rsidRPr="00932A10" w:rsidRDefault="00445629" w:rsidP="00EA2F9E">
            <w:pPr>
              <w:rPr>
                <w:i/>
                <w:iCs/>
                <w:color w:val="000000"/>
                <w:sz w:val="22"/>
                <w:szCs w:val="22"/>
              </w:rPr>
            </w:pPr>
            <w:r w:rsidRPr="00932A10">
              <w:rPr>
                <w:i/>
                <w:iCs/>
                <w:color w:val="000000"/>
                <w:sz w:val="22"/>
                <w:szCs w:val="22"/>
              </w:rPr>
              <w:t>Организация выполнения консульской легализации документов</w:t>
            </w:r>
          </w:p>
        </w:tc>
        <w:tc>
          <w:tcPr>
            <w:tcW w:w="788" w:type="pct"/>
            <w:shd w:val="clear" w:color="auto" w:fill="auto"/>
            <w:noWrap/>
            <w:vAlign w:val="center"/>
            <w:hideMark/>
          </w:tcPr>
          <w:p w:rsidR="00445629" w:rsidRPr="00932A10" w:rsidRDefault="00445629" w:rsidP="00EA2F9E">
            <w:pPr>
              <w:jc w:val="center"/>
              <w:rPr>
                <w:color w:val="000000"/>
                <w:sz w:val="22"/>
                <w:szCs w:val="22"/>
              </w:rPr>
            </w:pPr>
          </w:p>
        </w:tc>
        <w:tc>
          <w:tcPr>
            <w:tcW w:w="787" w:type="pct"/>
            <w:shd w:val="clear" w:color="auto" w:fill="auto"/>
            <w:noWrap/>
            <w:vAlign w:val="center"/>
            <w:hideMark/>
          </w:tcPr>
          <w:p w:rsidR="00445629" w:rsidRPr="00932A10" w:rsidRDefault="00445629" w:rsidP="00EA2F9E">
            <w:pPr>
              <w:jc w:val="center"/>
              <w:rPr>
                <w:color w:val="000000"/>
                <w:sz w:val="22"/>
                <w:szCs w:val="22"/>
              </w:rPr>
            </w:pPr>
          </w:p>
        </w:tc>
      </w:tr>
      <w:tr w:rsidR="00445629" w:rsidRPr="00932A10" w:rsidTr="00EA2F9E">
        <w:trPr>
          <w:trHeight w:val="300"/>
        </w:trPr>
        <w:tc>
          <w:tcPr>
            <w:tcW w:w="253" w:type="pct"/>
            <w:shd w:val="clear" w:color="auto" w:fill="auto"/>
            <w:noWrap/>
            <w:vAlign w:val="bottom"/>
          </w:tcPr>
          <w:p w:rsidR="00445629" w:rsidRPr="00932A10" w:rsidRDefault="00445629" w:rsidP="00EA2F9E">
            <w:pPr>
              <w:rPr>
                <w:color w:val="000000"/>
                <w:sz w:val="22"/>
                <w:szCs w:val="22"/>
              </w:rPr>
            </w:pPr>
          </w:p>
        </w:tc>
        <w:tc>
          <w:tcPr>
            <w:tcW w:w="3173" w:type="pct"/>
            <w:shd w:val="clear" w:color="auto" w:fill="auto"/>
            <w:vAlign w:val="bottom"/>
          </w:tcPr>
          <w:p w:rsidR="00445629" w:rsidRPr="00932A10" w:rsidRDefault="00445629" w:rsidP="00EA2F9E">
            <w:pPr>
              <w:rPr>
                <w:i/>
                <w:iCs/>
                <w:color w:val="000000"/>
                <w:sz w:val="22"/>
                <w:szCs w:val="22"/>
              </w:rPr>
            </w:pPr>
            <w:r w:rsidRPr="00932A10">
              <w:rPr>
                <w:i/>
                <w:iCs/>
                <w:color w:val="000000"/>
                <w:sz w:val="22"/>
                <w:szCs w:val="22"/>
              </w:rPr>
              <w:t xml:space="preserve">Организация нотариального </w:t>
            </w:r>
            <w:proofErr w:type="gramStart"/>
            <w:r w:rsidRPr="00932A10">
              <w:rPr>
                <w:i/>
                <w:iCs/>
                <w:color w:val="000000"/>
                <w:sz w:val="22"/>
                <w:szCs w:val="22"/>
              </w:rPr>
              <w:t>заверения подлинности</w:t>
            </w:r>
            <w:proofErr w:type="gramEnd"/>
            <w:r w:rsidRPr="00932A10">
              <w:rPr>
                <w:i/>
                <w:iCs/>
                <w:color w:val="000000"/>
                <w:sz w:val="22"/>
                <w:szCs w:val="22"/>
              </w:rPr>
              <w:t xml:space="preserve"> подписи переводчика</w:t>
            </w:r>
          </w:p>
        </w:tc>
        <w:tc>
          <w:tcPr>
            <w:tcW w:w="788" w:type="pct"/>
            <w:shd w:val="clear" w:color="auto" w:fill="auto"/>
            <w:noWrap/>
            <w:vAlign w:val="center"/>
          </w:tcPr>
          <w:p w:rsidR="00445629" w:rsidRPr="00932A10" w:rsidRDefault="00445629" w:rsidP="00EA2F9E">
            <w:pPr>
              <w:jc w:val="center"/>
              <w:rPr>
                <w:color w:val="000000"/>
                <w:sz w:val="22"/>
                <w:szCs w:val="22"/>
              </w:rPr>
            </w:pPr>
          </w:p>
        </w:tc>
        <w:tc>
          <w:tcPr>
            <w:tcW w:w="787" w:type="pct"/>
            <w:shd w:val="clear" w:color="auto" w:fill="auto"/>
            <w:noWrap/>
            <w:vAlign w:val="center"/>
          </w:tcPr>
          <w:p w:rsidR="00445629" w:rsidRPr="00932A10" w:rsidRDefault="00445629" w:rsidP="00EA2F9E">
            <w:pPr>
              <w:jc w:val="center"/>
              <w:rPr>
                <w:color w:val="000000"/>
                <w:sz w:val="22"/>
                <w:szCs w:val="22"/>
              </w:rPr>
            </w:pPr>
          </w:p>
        </w:tc>
      </w:tr>
      <w:tr w:rsidR="00445629" w:rsidRPr="00932A10" w:rsidTr="00EA2F9E">
        <w:trPr>
          <w:trHeight w:val="300"/>
        </w:trPr>
        <w:tc>
          <w:tcPr>
            <w:tcW w:w="253" w:type="pct"/>
            <w:shd w:val="clear" w:color="auto" w:fill="auto"/>
            <w:noWrap/>
            <w:vAlign w:val="bottom"/>
          </w:tcPr>
          <w:p w:rsidR="00445629" w:rsidRPr="00932A10" w:rsidRDefault="00445629" w:rsidP="00EA2F9E">
            <w:pPr>
              <w:rPr>
                <w:color w:val="000000"/>
                <w:sz w:val="22"/>
                <w:szCs w:val="22"/>
              </w:rPr>
            </w:pPr>
          </w:p>
        </w:tc>
        <w:tc>
          <w:tcPr>
            <w:tcW w:w="3173" w:type="pct"/>
            <w:shd w:val="clear" w:color="auto" w:fill="auto"/>
            <w:vAlign w:val="bottom"/>
          </w:tcPr>
          <w:p w:rsidR="00445629" w:rsidRPr="00932A10" w:rsidRDefault="00445629" w:rsidP="00EA2F9E">
            <w:pPr>
              <w:rPr>
                <w:i/>
                <w:iCs/>
                <w:color w:val="000000"/>
                <w:sz w:val="22"/>
                <w:szCs w:val="22"/>
              </w:rPr>
            </w:pPr>
            <w:r w:rsidRPr="00932A10">
              <w:rPr>
                <w:i/>
                <w:iCs/>
                <w:color w:val="000000"/>
                <w:sz w:val="22"/>
                <w:szCs w:val="22"/>
              </w:rPr>
              <w:t xml:space="preserve">Организация нотариального </w:t>
            </w:r>
            <w:proofErr w:type="gramStart"/>
            <w:r w:rsidRPr="00932A10">
              <w:rPr>
                <w:i/>
                <w:iCs/>
                <w:color w:val="000000"/>
                <w:sz w:val="22"/>
                <w:szCs w:val="22"/>
              </w:rPr>
              <w:t>заверения копий</w:t>
            </w:r>
            <w:proofErr w:type="gramEnd"/>
            <w:r w:rsidRPr="00932A10">
              <w:rPr>
                <w:i/>
                <w:iCs/>
                <w:color w:val="000000"/>
                <w:sz w:val="22"/>
                <w:szCs w:val="22"/>
              </w:rPr>
              <w:t xml:space="preserve"> документов</w:t>
            </w:r>
          </w:p>
        </w:tc>
        <w:tc>
          <w:tcPr>
            <w:tcW w:w="788" w:type="pct"/>
            <w:shd w:val="clear" w:color="auto" w:fill="auto"/>
            <w:noWrap/>
            <w:vAlign w:val="center"/>
          </w:tcPr>
          <w:p w:rsidR="00445629" w:rsidRPr="00932A10" w:rsidRDefault="00445629" w:rsidP="00EA2F9E">
            <w:pPr>
              <w:jc w:val="center"/>
              <w:rPr>
                <w:color w:val="000000"/>
                <w:sz w:val="22"/>
                <w:szCs w:val="22"/>
              </w:rPr>
            </w:pPr>
          </w:p>
        </w:tc>
        <w:tc>
          <w:tcPr>
            <w:tcW w:w="787" w:type="pct"/>
            <w:shd w:val="clear" w:color="auto" w:fill="auto"/>
            <w:noWrap/>
            <w:vAlign w:val="center"/>
          </w:tcPr>
          <w:p w:rsidR="00445629" w:rsidRPr="00932A10" w:rsidRDefault="00445629" w:rsidP="00EA2F9E">
            <w:pPr>
              <w:jc w:val="center"/>
              <w:rPr>
                <w:color w:val="000000"/>
                <w:sz w:val="22"/>
                <w:szCs w:val="22"/>
              </w:rPr>
            </w:pPr>
          </w:p>
        </w:tc>
      </w:tr>
      <w:tr w:rsidR="00445629" w:rsidRPr="00932A10" w:rsidTr="00EA2F9E">
        <w:trPr>
          <w:trHeight w:val="300"/>
        </w:trPr>
        <w:tc>
          <w:tcPr>
            <w:tcW w:w="253" w:type="pct"/>
            <w:shd w:val="clear" w:color="auto" w:fill="auto"/>
            <w:noWrap/>
            <w:vAlign w:val="bottom"/>
          </w:tcPr>
          <w:p w:rsidR="00445629" w:rsidRPr="00932A10" w:rsidRDefault="00445629" w:rsidP="00EA2F9E">
            <w:pPr>
              <w:rPr>
                <w:color w:val="000000"/>
                <w:sz w:val="22"/>
                <w:szCs w:val="22"/>
              </w:rPr>
            </w:pPr>
          </w:p>
        </w:tc>
        <w:tc>
          <w:tcPr>
            <w:tcW w:w="3173" w:type="pct"/>
            <w:shd w:val="clear" w:color="auto" w:fill="auto"/>
            <w:vAlign w:val="bottom"/>
          </w:tcPr>
          <w:p w:rsidR="00445629" w:rsidRPr="00544ECF" w:rsidRDefault="00445629" w:rsidP="00EA2F9E">
            <w:pPr>
              <w:rPr>
                <w:i/>
                <w:iCs/>
                <w:color w:val="000000"/>
                <w:sz w:val="22"/>
                <w:szCs w:val="22"/>
              </w:rPr>
            </w:pPr>
            <w:r w:rsidRPr="00932A10">
              <w:rPr>
                <w:i/>
                <w:iCs/>
                <w:color w:val="000000"/>
                <w:sz w:val="22"/>
                <w:szCs w:val="22"/>
              </w:rPr>
              <w:t>Компьютерная верстка документов в приложениях </w:t>
            </w:r>
            <w:r w:rsidRPr="00932A10">
              <w:rPr>
                <w:i/>
                <w:iCs/>
                <w:color w:val="000000"/>
                <w:sz w:val="22"/>
                <w:szCs w:val="22"/>
                <w:lang w:val="en-US"/>
              </w:rPr>
              <w:t>MS</w:t>
            </w:r>
            <w:r w:rsidRPr="00932A10">
              <w:rPr>
                <w:i/>
                <w:iCs/>
                <w:color w:val="000000"/>
                <w:sz w:val="22"/>
                <w:szCs w:val="22"/>
              </w:rPr>
              <w:t xml:space="preserve"> </w:t>
            </w:r>
            <w:r w:rsidRPr="00932A10">
              <w:rPr>
                <w:i/>
                <w:iCs/>
                <w:color w:val="000000"/>
                <w:sz w:val="22"/>
                <w:szCs w:val="22"/>
                <w:lang w:val="en-US"/>
              </w:rPr>
              <w:t>Office</w:t>
            </w:r>
            <w:r w:rsidR="00544ECF">
              <w:rPr>
                <w:i/>
                <w:iCs/>
                <w:color w:val="000000"/>
                <w:sz w:val="22"/>
                <w:szCs w:val="22"/>
              </w:rPr>
              <w:t xml:space="preserve"> за 1 страницу переводческого текста (1800 знаков)</w:t>
            </w:r>
          </w:p>
        </w:tc>
        <w:tc>
          <w:tcPr>
            <w:tcW w:w="788" w:type="pct"/>
            <w:shd w:val="clear" w:color="auto" w:fill="auto"/>
            <w:noWrap/>
            <w:vAlign w:val="center"/>
          </w:tcPr>
          <w:p w:rsidR="00445629" w:rsidRPr="00932A10" w:rsidRDefault="00445629" w:rsidP="00EA2F9E">
            <w:pPr>
              <w:jc w:val="center"/>
              <w:rPr>
                <w:color w:val="000000"/>
                <w:sz w:val="22"/>
                <w:szCs w:val="22"/>
              </w:rPr>
            </w:pPr>
          </w:p>
        </w:tc>
        <w:tc>
          <w:tcPr>
            <w:tcW w:w="787" w:type="pct"/>
            <w:shd w:val="clear" w:color="auto" w:fill="auto"/>
            <w:noWrap/>
            <w:vAlign w:val="center"/>
          </w:tcPr>
          <w:p w:rsidR="00445629" w:rsidRPr="00932A10" w:rsidRDefault="00445629" w:rsidP="00EA2F9E">
            <w:pPr>
              <w:jc w:val="center"/>
              <w:rPr>
                <w:color w:val="000000"/>
                <w:sz w:val="22"/>
                <w:szCs w:val="22"/>
              </w:rPr>
            </w:pPr>
          </w:p>
        </w:tc>
      </w:tr>
      <w:tr w:rsidR="00445629" w:rsidRPr="00932A10" w:rsidTr="00EA2F9E">
        <w:trPr>
          <w:trHeight w:val="300"/>
        </w:trPr>
        <w:tc>
          <w:tcPr>
            <w:tcW w:w="253" w:type="pct"/>
            <w:shd w:val="clear" w:color="auto" w:fill="auto"/>
            <w:noWrap/>
            <w:vAlign w:val="bottom"/>
          </w:tcPr>
          <w:p w:rsidR="00445629" w:rsidRPr="00932A10" w:rsidRDefault="00445629" w:rsidP="00EA2F9E">
            <w:pPr>
              <w:rPr>
                <w:color w:val="000000"/>
                <w:sz w:val="22"/>
                <w:szCs w:val="22"/>
              </w:rPr>
            </w:pPr>
          </w:p>
        </w:tc>
        <w:tc>
          <w:tcPr>
            <w:tcW w:w="3173" w:type="pct"/>
            <w:shd w:val="clear" w:color="auto" w:fill="auto"/>
            <w:vAlign w:val="bottom"/>
          </w:tcPr>
          <w:p w:rsidR="00445629" w:rsidRPr="00932A10" w:rsidRDefault="00445629" w:rsidP="00EA2F9E">
            <w:pPr>
              <w:rPr>
                <w:i/>
                <w:iCs/>
                <w:color w:val="000000"/>
                <w:sz w:val="22"/>
                <w:szCs w:val="22"/>
              </w:rPr>
            </w:pPr>
            <w:r w:rsidRPr="00932A10">
              <w:rPr>
                <w:i/>
                <w:iCs/>
                <w:color w:val="000000"/>
                <w:sz w:val="22"/>
                <w:szCs w:val="22"/>
              </w:rPr>
              <w:t>Компьютерная верстка документов в прочих графических редакторах</w:t>
            </w:r>
            <w:r w:rsidR="00544ECF">
              <w:t xml:space="preserve"> </w:t>
            </w:r>
            <w:r w:rsidR="00544ECF" w:rsidRPr="00544ECF">
              <w:rPr>
                <w:i/>
                <w:iCs/>
                <w:color w:val="000000"/>
                <w:sz w:val="22"/>
                <w:szCs w:val="22"/>
              </w:rPr>
              <w:t>за 1 страницу переводческого текста (1800 знаков)</w:t>
            </w:r>
          </w:p>
        </w:tc>
        <w:tc>
          <w:tcPr>
            <w:tcW w:w="788" w:type="pct"/>
            <w:shd w:val="clear" w:color="auto" w:fill="auto"/>
            <w:noWrap/>
            <w:vAlign w:val="center"/>
          </w:tcPr>
          <w:p w:rsidR="00445629" w:rsidRPr="00932A10" w:rsidRDefault="00445629" w:rsidP="00EA2F9E">
            <w:pPr>
              <w:jc w:val="center"/>
              <w:rPr>
                <w:color w:val="000000"/>
                <w:sz w:val="22"/>
                <w:szCs w:val="22"/>
              </w:rPr>
            </w:pPr>
          </w:p>
        </w:tc>
        <w:tc>
          <w:tcPr>
            <w:tcW w:w="787" w:type="pct"/>
            <w:shd w:val="clear" w:color="auto" w:fill="auto"/>
            <w:noWrap/>
            <w:vAlign w:val="center"/>
          </w:tcPr>
          <w:p w:rsidR="00445629" w:rsidRPr="00932A10" w:rsidRDefault="00445629" w:rsidP="00EA2F9E">
            <w:pPr>
              <w:jc w:val="center"/>
              <w:rPr>
                <w:color w:val="000000"/>
                <w:sz w:val="22"/>
                <w:szCs w:val="22"/>
              </w:rPr>
            </w:pPr>
          </w:p>
        </w:tc>
      </w:tr>
      <w:tr w:rsidR="00445629" w:rsidRPr="00932A10" w:rsidTr="00EA2F9E">
        <w:trPr>
          <w:trHeight w:val="300"/>
        </w:trPr>
        <w:tc>
          <w:tcPr>
            <w:tcW w:w="253" w:type="pct"/>
            <w:shd w:val="clear" w:color="auto" w:fill="auto"/>
            <w:noWrap/>
            <w:vAlign w:val="bottom"/>
          </w:tcPr>
          <w:p w:rsidR="00445629" w:rsidRPr="00932A10" w:rsidRDefault="00445629" w:rsidP="00EA2F9E">
            <w:pPr>
              <w:rPr>
                <w:color w:val="000000"/>
                <w:sz w:val="22"/>
                <w:szCs w:val="22"/>
              </w:rPr>
            </w:pPr>
          </w:p>
        </w:tc>
        <w:tc>
          <w:tcPr>
            <w:tcW w:w="3173" w:type="pct"/>
            <w:shd w:val="clear" w:color="auto" w:fill="auto"/>
            <w:vAlign w:val="bottom"/>
          </w:tcPr>
          <w:p w:rsidR="00445629" w:rsidRPr="00932A10" w:rsidRDefault="00445629" w:rsidP="00EA2F9E">
            <w:pPr>
              <w:rPr>
                <w:i/>
                <w:iCs/>
                <w:color w:val="000000"/>
                <w:sz w:val="22"/>
                <w:szCs w:val="22"/>
              </w:rPr>
            </w:pPr>
            <w:r w:rsidRPr="00932A10">
              <w:rPr>
                <w:i/>
                <w:iCs/>
                <w:color w:val="000000"/>
                <w:sz w:val="22"/>
                <w:szCs w:val="22"/>
              </w:rPr>
              <w:t>курьерская доставка в пределах МКАД</w:t>
            </w:r>
          </w:p>
        </w:tc>
        <w:tc>
          <w:tcPr>
            <w:tcW w:w="788" w:type="pct"/>
            <w:shd w:val="clear" w:color="auto" w:fill="auto"/>
            <w:noWrap/>
            <w:vAlign w:val="center"/>
          </w:tcPr>
          <w:p w:rsidR="00445629" w:rsidRPr="00932A10" w:rsidRDefault="00445629" w:rsidP="00EA2F9E">
            <w:pPr>
              <w:jc w:val="center"/>
              <w:rPr>
                <w:color w:val="000000"/>
                <w:sz w:val="22"/>
                <w:szCs w:val="22"/>
              </w:rPr>
            </w:pPr>
          </w:p>
        </w:tc>
        <w:tc>
          <w:tcPr>
            <w:tcW w:w="787" w:type="pct"/>
            <w:shd w:val="clear" w:color="auto" w:fill="auto"/>
            <w:noWrap/>
            <w:vAlign w:val="center"/>
          </w:tcPr>
          <w:p w:rsidR="00445629" w:rsidRPr="00932A10" w:rsidRDefault="00445629" w:rsidP="00EA2F9E">
            <w:pPr>
              <w:jc w:val="center"/>
              <w:rPr>
                <w:color w:val="000000"/>
                <w:sz w:val="22"/>
                <w:szCs w:val="22"/>
              </w:rPr>
            </w:pPr>
          </w:p>
        </w:tc>
      </w:tr>
    </w:tbl>
    <w:p w:rsidR="00606867" w:rsidRDefault="00606867" w:rsidP="00B424F4"/>
    <w:p w:rsidR="00E97EDE" w:rsidRDefault="00E97EDE" w:rsidP="00E97EDE">
      <w:pPr>
        <w:spacing w:after="100"/>
        <w:jc w:val="both"/>
        <w:rPr>
          <w:b/>
          <w:sz w:val="22"/>
          <w:szCs w:val="20"/>
        </w:rPr>
      </w:pPr>
      <w:r w:rsidRPr="00831174">
        <w:rPr>
          <w:b/>
          <w:sz w:val="22"/>
          <w:szCs w:val="20"/>
        </w:rPr>
        <w:t xml:space="preserve">- </w:t>
      </w:r>
      <w:r w:rsidRPr="004B62CC">
        <w:rPr>
          <w:b/>
          <w:sz w:val="22"/>
          <w:szCs w:val="20"/>
        </w:rPr>
        <w:t>квалификация Участника Процедуры закупки</w:t>
      </w:r>
    </w:p>
    <w:tbl>
      <w:tblPr>
        <w:tblW w:w="9729"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6250"/>
        <w:gridCol w:w="2914"/>
      </w:tblGrid>
      <w:tr w:rsidR="00E97EDE" w:rsidRPr="00DA4A60" w:rsidTr="00CC5567">
        <w:trPr>
          <w:trHeight w:val="64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E97EDE" w:rsidRPr="00DA4A60" w:rsidRDefault="00E97EDE" w:rsidP="00A62C04">
            <w:pPr>
              <w:spacing w:after="100"/>
              <w:ind w:left="-113" w:right="-105"/>
              <w:jc w:val="center"/>
              <w:rPr>
                <w:b/>
                <w:sz w:val="22"/>
                <w:szCs w:val="20"/>
              </w:rPr>
            </w:pPr>
            <w:r w:rsidRPr="00DA4A60">
              <w:rPr>
                <w:b/>
                <w:sz w:val="22"/>
                <w:szCs w:val="20"/>
              </w:rPr>
              <w:t>№</w:t>
            </w:r>
          </w:p>
        </w:tc>
        <w:tc>
          <w:tcPr>
            <w:tcW w:w="6250" w:type="dxa"/>
            <w:tcBorders>
              <w:top w:val="single" w:sz="4" w:space="0" w:color="auto"/>
              <w:left w:val="single" w:sz="4" w:space="0" w:color="auto"/>
              <w:bottom w:val="single" w:sz="4" w:space="0" w:color="auto"/>
              <w:right w:val="single" w:sz="4" w:space="0" w:color="auto"/>
            </w:tcBorders>
            <w:vAlign w:val="center"/>
          </w:tcPr>
          <w:p w:rsidR="00E97EDE" w:rsidRPr="00DA4A60" w:rsidRDefault="00E97EDE" w:rsidP="00A62C04">
            <w:pPr>
              <w:spacing w:after="100"/>
              <w:jc w:val="both"/>
              <w:rPr>
                <w:b/>
                <w:sz w:val="22"/>
                <w:szCs w:val="20"/>
              </w:rPr>
            </w:pPr>
            <w:r>
              <w:rPr>
                <w:b/>
                <w:sz w:val="22"/>
                <w:szCs w:val="20"/>
              </w:rPr>
              <w:t>О</w:t>
            </w:r>
            <w:r w:rsidRPr="00F02508">
              <w:rPr>
                <w:b/>
                <w:sz w:val="22"/>
                <w:szCs w:val="20"/>
              </w:rPr>
              <w:t xml:space="preserve">пыт и репутация Участника Процедуры закупки  </w:t>
            </w:r>
          </w:p>
        </w:tc>
        <w:tc>
          <w:tcPr>
            <w:tcW w:w="2914" w:type="dxa"/>
            <w:tcBorders>
              <w:top w:val="single" w:sz="4" w:space="0" w:color="auto"/>
              <w:left w:val="single" w:sz="4" w:space="0" w:color="auto"/>
              <w:bottom w:val="single" w:sz="4" w:space="0" w:color="auto"/>
              <w:right w:val="single" w:sz="4" w:space="0" w:color="auto"/>
            </w:tcBorders>
            <w:vAlign w:val="center"/>
          </w:tcPr>
          <w:p w:rsidR="003A5B43" w:rsidRPr="004606E5" w:rsidRDefault="003A5B43" w:rsidP="003A5B43">
            <w:pPr>
              <w:spacing w:after="100"/>
              <w:jc w:val="both"/>
              <w:rPr>
                <w:b/>
                <w:sz w:val="22"/>
                <w:szCs w:val="20"/>
              </w:rPr>
            </w:pPr>
            <w:r w:rsidRPr="004606E5">
              <w:rPr>
                <w:b/>
                <w:sz w:val="22"/>
                <w:szCs w:val="20"/>
              </w:rPr>
              <w:t>Примечания</w:t>
            </w:r>
          </w:p>
          <w:p w:rsidR="00E97EDE" w:rsidRPr="00DA4A60" w:rsidRDefault="003A5B43" w:rsidP="003A5B43">
            <w:pPr>
              <w:spacing w:after="100"/>
              <w:jc w:val="both"/>
              <w:rPr>
                <w:b/>
                <w:sz w:val="22"/>
                <w:szCs w:val="20"/>
              </w:rPr>
            </w:pPr>
            <w:r w:rsidRPr="004606E5">
              <w:rPr>
                <w:b/>
                <w:sz w:val="22"/>
                <w:szCs w:val="20"/>
              </w:rPr>
              <w:t>(</w:t>
            </w:r>
            <w:r w:rsidRPr="00470CB1">
              <w:rPr>
                <w:b/>
                <w:sz w:val="22"/>
                <w:szCs w:val="20"/>
              </w:rPr>
              <w:t>c ___ по ___ стр. заявки</w:t>
            </w:r>
            <w:r w:rsidRPr="004606E5">
              <w:rPr>
                <w:b/>
                <w:sz w:val="22"/>
                <w:szCs w:val="20"/>
              </w:rPr>
              <w:t>)</w:t>
            </w:r>
          </w:p>
        </w:tc>
      </w:tr>
      <w:tr w:rsidR="003A5B43" w:rsidRPr="00DA4A60" w:rsidTr="00CC5567">
        <w:trPr>
          <w:tblHeader/>
          <w:jc w:val="center"/>
        </w:trPr>
        <w:tc>
          <w:tcPr>
            <w:tcW w:w="565" w:type="dxa"/>
            <w:tcBorders>
              <w:top w:val="single" w:sz="4" w:space="0" w:color="auto"/>
              <w:left w:val="single" w:sz="4" w:space="0" w:color="auto"/>
              <w:bottom w:val="single" w:sz="4" w:space="0" w:color="auto"/>
              <w:right w:val="single" w:sz="4" w:space="0" w:color="auto"/>
            </w:tcBorders>
          </w:tcPr>
          <w:p w:rsidR="003A5B43" w:rsidRPr="00C26C29" w:rsidRDefault="003A5B43" w:rsidP="00712955">
            <w:pPr>
              <w:spacing w:after="100"/>
              <w:jc w:val="both"/>
              <w:rPr>
                <w:b/>
                <w:szCs w:val="20"/>
              </w:rPr>
            </w:pPr>
            <w:r w:rsidRPr="00C26C29">
              <w:rPr>
                <w:b/>
                <w:sz w:val="22"/>
                <w:szCs w:val="20"/>
              </w:rPr>
              <w:t>1.</w:t>
            </w:r>
          </w:p>
        </w:tc>
        <w:tc>
          <w:tcPr>
            <w:tcW w:w="6250" w:type="dxa"/>
            <w:tcBorders>
              <w:top w:val="single" w:sz="4" w:space="0" w:color="auto"/>
              <w:left w:val="single" w:sz="4" w:space="0" w:color="auto"/>
              <w:bottom w:val="single" w:sz="4" w:space="0" w:color="auto"/>
              <w:right w:val="single" w:sz="4" w:space="0" w:color="auto"/>
            </w:tcBorders>
          </w:tcPr>
          <w:p w:rsidR="003A5B43" w:rsidRPr="00C26C29" w:rsidRDefault="003A5B43" w:rsidP="00712955">
            <w:pPr>
              <w:spacing w:after="100"/>
              <w:jc w:val="both"/>
              <w:rPr>
                <w:b/>
                <w:szCs w:val="20"/>
              </w:rPr>
            </w:pPr>
          </w:p>
        </w:tc>
        <w:tc>
          <w:tcPr>
            <w:tcW w:w="2914" w:type="dxa"/>
            <w:tcBorders>
              <w:top w:val="single" w:sz="4" w:space="0" w:color="auto"/>
              <w:left w:val="single" w:sz="4" w:space="0" w:color="auto"/>
              <w:bottom w:val="single" w:sz="4" w:space="0" w:color="auto"/>
              <w:right w:val="single" w:sz="4" w:space="0" w:color="auto"/>
            </w:tcBorders>
          </w:tcPr>
          <w:p w:rsidR="003A5B43" w:rsidRPr="00C26C29" w:rsidRDefault="003A5B43" w:rsidP="00712955">
            <w:pPr>
              <w:spacing w:after="100"/>
              <w:jc w:val="both"/>
              <w:rPr>
                <w:b/>
                <w:szCs w:val="20"/>
              </w:rPr>
            </w:pPr>
          </w:p>
        </w:tc>
      </w:tr>
    </w:tbl>
    <w:p w:rsidR="00E97EDE" w:rsidRDefault="00E97EDE" w:rsidP="00E97EDE">
      <w:pPr>
        <w:spacing w:after="100"/>
        <w:rPr>
          <w:i/>
          <w:sz w:val="22"/>
          <w:szCs w:val="20"/>
        </w:rPr>
      </w:pPr>
      <w:r w:rsidRPr="002D7BFB">
        <w:rPr>
          <w:i/>
          <w:sz w:val="22"/>
          <w:szCs w:val="20"/>
        </w:rPr>
        <w:t xml:space="preserve"> (копии </w:t>
      </w:r>
      <w:r w:rsidRPr="00DB38A4">
        <w:rPr>
          <w:i/>
          <w:sz w:val="22"/>
          <w:szCs w:val="20"/>
        </w:rPr>
        <w:t>рекомендательны</w:t>
      </w:r>
      <w:r>
        <w:rPr>
          <w:i/>
          <w:sz w:val="22"/>
          <w:szCs w:val="20"/>
        </w:rPr>
        <w:t>х</w:t>
      </w:r>
      <w:r w:rsidRPr="00DB38A4">
        <w:rPr>
          <w:i/>
          <w:sz w:val="22"/>
          <w:szCs w:val="20"/>
        </w:rPr>
        <w:t xml:space="preserve"> пис</w:t>
      </w:r>
      <w:r>
        <w:rPr>
          <w:i/>
          <w:sz w:val="22"/>
          <w:szCs w:val="20"/>
        </w:rPr>
        <w:t>е</w:t>
      </w:r>
      <w:r w:rsidRPr="00DB38A4">
        <w:rPr>
          <w:i/>
          <w:sz w:val="22"/>
          <w:szCs w:val="20"/>
        </w:rPr>
        <w:t>м</w:t>
      </w:r>
      <w:r w:rsidR="00D50EF9">
        <w:rPr>
          <w:i/>
          <w:sz w:val="22"/>
          <w:szCs w:val="20"/>
        </w:rPr>
        <w:t xml:space="preserve">, </w:t>
      </w:r>
      <w:r w:rsidRPr="00DB38A4">
        <w:rPr>
          <w:i/>
          <w:sz w:val="22"/>
          <w:szCs w:val="20"/>
        </w:rPr>
        <w:t xml:space="preserve"> переч</w:t>
      </w:r>
      <w:r>
        <w:rPr>
          <w:i/>
          <w:sz w:val="22"/>
          <w:szCs w:val="20"/>
        </w:rPr>
        <w:t>е</w:t>
      </w:r>
      <w:r w:rsidRPr="00DB38A4">
        <w:rPr>
          <w:i/>
          <w:sz w:val="22"/>
          <w:szCs w:val="20"/>
        </w:rPr>
        <w:t>н</w:t>
      </w:r>
      <w:r>
        <w:rPr>
          <w:i/>
          <w:sz w:val="22"/>
          <w:szCs w:val="20"/>
        </w:rPr>
        <w:t>ь</w:t>
      </w:r>
      <w:r w:rsidRPr="00DB38A4">
        <w:rPr>
          <w:i/>
          <w:sz w:val="22"/>
          <w:szCs w:val="20"/>
        </w:rPr>
        <w:t xml:space="preserve"> оказанных услуг, копи</w:t>
      </w:r>
      <w:r>
        <w:rPr>
          <w:i/>
          <w:sz w:val="22"/>
          <w:szCs w:val="20"/>
        </w:rPr>
        <w:t xml:space="preserve">и первой и последней страниц </w:t>
      </w:r>
      <w:r w:rsidRPr="00DB38A4">
        <w:rPr>
          <w:i/>
          <w:sz w:val="22"/>
          <w:szCs w:val="20"/>
        </w:rPr>
        <w:t>договор</w:t>
      </w:r>
      <w:r>
        <w:rPr>
          <w:i/>
          <w:sz w:val="22"/>
          <w:szCs w:val="20"/>
        </w:rPr>
        <w:t>ов по усмотрению Участника процедуры закупки</w:t>
      </w:r>
      <w:r w:rsidRPr="002D7BFB">
        <w:rPr>
          <w:i/>
          <w:sz w:val="22"/>
          <w:szCs w:val="20"/>
        </w:rPr>
        <w:t>)</w:t>
      </w:r>
    </w:p>
    <w:tbl>
      <w:tblPr>
        <w:tblW w:w="9417"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5708"/>
        <w:gridCol w:w="3144"/>
      </w:tblGrid>
      <w:tr w:rsidR="0071613E" w:rsidRPr="00DA4A60" w:rsidTr="00E141F6">
        <w:trPr>
          <w:trHeight w:val="34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71613E" w:rsidRPr="00DA4A60" w:rsidRDefault="0071613E" w:rsidP="00EA2F9E">
            <w:pPr>
              <w:spacing w:after="100"/>
              <w:ind w:left="-113" w:right="-105"/>
              <w:jc w:val="center"/>
              <w:rPr>
                <w:b/>
                <w:sz w:val="22"/>
                <w:szCs w:val="20"/>
              </w:rPr>
            </w:pPr>
            <w:r w:rsidRPr="00DA4A60">
              <w:rPr>
                <w:b/>
                <w:sz w:val="22"/>
                <w:szCs w:val="20"/>
              </w:rPr>
              <w:t>№</w:t>
            </w:r>
          </w:p>
        </w:tc>
        <w:tc>
          <w:tcPr>
            <w:tcW w:w="5708" w:type="dxa"/>
            <w:tcBorders>
              <w:top w:val="single" w:sz="4" w:space="0" w:color="auto"/>
              <w:left w:val="single" w:sz="4" w:space="0" w:color="auto"/>
              <w:bottom w:val="single" w:sz="4" w:space="0" w:color="auto"/>
              <w:right w:val="single" w:sz="4" w:space="0" w:color="auto"/>
            </w:tcBorders>
            <w:vAlign w:val="center"/>
          </w:tcPr>
          <w:p w:rsidR="0071613E" w:rsidRPr="00DA4A60" w:rsidRDefault="0071613E" w:rsidP="00EA2F9E">
            <w:pPr>
              <w:spacing w:after="100"/>
              <w:jc w:val="both"/>
              <w:rPr>
                <w:b/>
                <w:sz w:val="22"/>
                <w:szCs w:val="20"/>
              </w:rPr>
            </w:pPr>
            <w:r>
              <w:rPr>
                <w:b/>
                <w:sz w:val="22"/>
                <w:szCs w:val="20"/>
              </w:rPr>
              <w:t>О</w:t>
            </w:r>
            <w:r w:rsidRPr="00DB38A4">
              <w:rPr>
                <w:b/>
                <w:sz w:val="22"/>
                <w:szCs w:val="20"/>
              </w:rPr>
              <w:t>беспеченность кадровыми ресурсами</w:t>
            </w:r>
          </w:p>
        </w:tc>
        <w:tc>
          <w:tcPr>
            <w:tcW w:w="3144" w:type="dxa"/>
            <w:tcBorders>
              <w:top w:val="single" w:sz="4" w:space="0" w:color="auto"/>
              <w:left w:val="single" w:sz="4" w:space="0" w:color="auto"/>
              <w:bottom w:val="single" w:sz="4" w:space="0" w:color="auto"/>
              <w:right w:val="single" w:sz="4" w:space="0" w:color="auto"/>
            </w:tcBorders>
            <w:vAlign w:val="center"/>
          </w:tcPr>
          <w:p w:rsidR="0071613E" w:rsidRPr="00DA4A60" w:rsidRDefault="0071613E" w:rsidP="00EA2F9E">
            <w:pPr>
              <w:spacing w:after="100"/>
              <w:jc w:val="both"/>
              <w:rPr>
                <w:b/>
                <w:sz w:val="22"/>
                <w:szCs w:val="20"/>
              </w:rPr>
            </w:pPr>
            <w:r w:rsidRPr="00DA4A60">
              <w:rPr>
                <w:b/>
                <w:sz w:val="22"/>
                <w:szCs w:val="20"/>
              </w:rPr>
              <w:t>Примечания</w:t>
            </w:r>
          </w:p>
        </w:tc>
      </w:tr>
      <w:tr w:rsidR="0071613E" w:rsidRPr="00DA4A60" w:rsidTr="00CC5567">
        <w:trPr>
          <w:tblHeader/>
          <w:jc w:val="center"/>
        </w:trPr>
        <w:tc>
          <w:tcPr>
            <w:tcW w:w="565" w:type="dxa"/>
            <w:tcBorders>
              <w:top w:val="single" w:sz="4" w:space="0" w:color="auto"/>
              <w:left w:val="single" w:sz="4" w:space="0" w:color="auto"/>
              <w:bottom w:val="single" w:sz="4" w:space="0" w:color="auto"/>
              <w:right w:val="single" w:sz="4" w:space="0" w:color="auto"/>
            </w:tcBorders>
          </w:tcPr>
          <w:p w:rsidR="0071613E" w:rsidRPr="00DA4A60" w:rsidRDefault="0071613E" w:rsidP="00EA2F9E">
            <w:pPr>
              <w:spacing w:after="100"/>
              <w:jc w:val="both"/>
              <w:rPr>
                <w:b/>
                <w:sz w:val="22"/>
                <w:szCs w:val="20"/>
              </w:rPr>
            </w:pPr>
            <w:r w:rsidRPr="00DA4A60">
              <w:rPr>
                <w:b/>
                <w:sz w:val="22"/>
                <w:szCs w:val="20"/>
              </w:rPr>
              <w:t>1.</w:t>
            </w:r>
          </w:p>
        </w:tc>
        <w:tc>
          <w:tcPr>
            <w:tcW w:w="5708" w:type="dxa"/>
            <w:tcBorders>
              <w:top w:val="single" w:sz="4" w:space="0" w:color="auto"/>
              <w:left w:val="single" w:sz="4" w:space="0" w:color="auto"/>
              <w:bottom w:val="single" w:sz="4" w:space="0" w:color="auto"/>
              <w:right w:val="single" w:sz="4" w:space="0" w:color="auto"/>
            </w:tcBorders>
          </w:tcPr>
          <w:p w:rsidR="0071613E" w:rsidRPr="00DA4A60" w:rsidRDefault="0071613E" w:rsidP="00EA2F9E">
            <w:pPr>
              <w:spacing w:after="100"/>
              <w:jc w:val="both"/>
              <w:rPr>
                <w:b/>
                <w:sz w:val="22"/>
                <w:szCs w:val="20"/>
              </w:rPr>
            </w:pPr>
          </w:p>
        </w:tc>
        <w:tc>
          <w:tcPr>
            <w:tcW w:w="3144" w:type="dxa"/>
            <w:tcBorders>
              <w:top w:val="single" w:sz="4" w:space="0" w:color="auto"/>
              <w:left w:val="single" w:sz="4" w:space="0" w:color="auto"/>
              <w:bottom w:val="single" w:sz="4" w:space="0" w:color="auto"/>
              <w:right w:val="single" w:sz="4" w:space="0" w:color="auto"/>
            </w:tcBorders>
          </w:tcPr>
          <w:p w:rsidR="0071613E" w:rsidRPr="00DA4A60" w:rsidRDefault="0071613E" w:rsidP="00EA2F9E">
            <w:pPr>
              <w:spacing w:after="100"/>
              <w:jc w:val="both"/>
              <w:rPr>
                <w:b/>
                <w:sz w:val="22"/>
                <w:szCs w:val="20"/>
              </w:rPr>
            </w:pPr>
          </w:p>
        </w:tc>
      </w:tr>
    </w:tbl>
    <w:p w:rsidR="0071613E" w:rsidRDefault="00804977" w:rsidP="00E97EDE">
      <w:pPr>
        <w:spacing w:after="100"/>
        <w:rPr>
          <w:i/>
          <w:sz w:val="22"/>
          <w:szCs w:val="20"/>
        </w:rPr>
      </w:pPr>
      <w:r w:rsidRPr="00804977">
        <w:rPr>
          <w:i/>
          <w:sz w:val="22"/>
          <w:szCs w:val="20"/>
        </w:rPr>
        <w:t xml:space="preserve">(копии </w:t>
      </w:r>
      <w:r>
        <w:rPr>
          <w:i/>
          <w:sz w:val="22"/>
          <w:szCs w:val="20"/>
        </w:rPr>
        <w:t>дипломов</w:t>
      </w:r>
      <w:r w:rsidRPr="00804977">
        <w:rPr>
          <w:i/>
          <w:sz w:val="22"/>
          <w:szCs w:val="20"/>
        </w:rPr>
        <w:t xml:space="preserve">, </w:t>
      </w:r>
      <w:r w:rsidR="00C5227E">
        <w:rPr>
          <w:i/>
          <w:sz w:val="22"/>
          <w:szCs w:val="20"/>
        </w:rPr>
        <w:t xml:space="preserve">заверенные копии трудовых книжек, </w:t>
      </w:r>
      <w:r w:rsidRPr="00804977">
        <w:rPr>
          <w:i/>
          <w:sz w:val="22"/>
          <w:szCs w:val="20"/>
        </w:rPr>
        <w:t xml:space="preserve">резюме и </w:t>
      </w:r>
      <w:r>
        <w:rPr>
          <w:i/>
          <w:sz w:val="22"/>
          <w:szCs w:val="20"/>
        </w:rPr>
        <w:t xml:space="preserve">другие </w:t>
      </w:r>
      <w:r w:rsidRPr="00804977">
        <w:rPr>
          <w:i/>
          <w:sz w:val="22"/>
          <w:szCs w:val="20"/>
        </w:rPr>
        <w:t>копии документов подтверждающих квалификацию кадровых ресурсов)</w:t>
      </w:r>
    </w:p>
    <w:p w:rsidR="003A5B43" w:rsidRPr="00832FCF" w:rsidRDefault="003A5B43" w:rsidP="003A5B43">
      <w:pPr>
        <w:spacing w:after="100"/>
        <w:jc w:val="both"/>
        <w:rPr>
          <w:b/>
          <w:sz w:val="22"/>
          <w:szCs w:val="20"/>
        </w:rPr>
      </w:pPr>
      <w:r w:rsidRPr="00C26C29">
        <w:rPr>
          <w:b/>
          <w:sz w:val="22"/>
          <w:szCs w:val="20"/>
        </w:rPr>
        <w:t>- качество технического предложения Участника Процедуры закупки:</w:t>
      </w:r>
    </w:p>
    <w:tbl>
      <w:tblPr>
        <w:tblW w:w="9192"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5637"/>
        <w:gridCol w:w="2990"/>
      </w:tblGrid>
      <w:tr w:rsidR="003A5B43" w:rsidRPr="00C26C29" w:rsidTr="00E141F6">
        <w:trPr>
          <w:trHeight w:val="641"/>
          <w:tblHeader/>
          <w:jc w:val="center"/>
        </w:trPr>
        <w:tc>
          <w:tcPr>
            <w:tcW w:w="565" w:type="dxa"/>
            <w:vAlign w:val="center"/>
          </w:tcPr>
          <w:p w:rsidR="003A5B43" w:rsidRPr="00C26C29" w:rsidRDefault="003A5B43" w:rsidP="00712955">
            <w:pPr>
              <w:ind w:left="-113" w:right="-105"/>
              <w:jc w:val="center"/>
              <w:rPr>
                <w:b/>
                <w:szCs w:val="20"/>
              </w:rPr>
            </w:pPr>
            <w:r w:rsidRPr="00C26C29">
              <w:rPr>
                <w:b/>
                <w:sz w:val="22"/>
                <w:szCs w:val="20"/>
              </w:rPr>
              <w:t>№</w:t>
            </w:r>
          </w:p>
        </w:tc>
        <w:tc>
          <w:tcPr>
            <w:tcW w:w="5637" w:type="dxa"/>
            <w:vAlign w:val="center"/>
          </w:tcPr>
          <w:p w:rsidR="003A5B43" w:rsidRPr="00C26C29" w:rsidRDefault="003A5B43" w:rsidP="00B46A3F">
            <w:pPr>
              <w:jc w:val="both"/>
              <w:rPr>
                <w:b/>
                <w:szCs w:val="20"/>
              </w:rPr>
            </w:pPr>
            <w:r>
              <w:rPr>
                <w:b/>
                <w:sz w:val="22"/>
                <w:szCs w:val="20"/>
              </w:rPr>
              <w:t xml:space="preserve">Наименование </w:t>
            </w:r>
            <w:r w:rsidR="009941EB">
              <w:rPr>
                <w:b/>
                <w:sz w:val="22"/>
                <w:szCs w:val="20"/>
              </w:rPr>
              <w:t>сертификатов (</w:t>
            </w:r>
            <w:r w:rsidR="00B46A3F">
              <w:rPr>
                <w:b/>
                <w:sz w:val="22"/>
                <w:szCs w:val="20"/>
              </w:rPr>
              <w:t>лицензий</w:t>
            </w:r>
            <w:r w:rsidR="009941EB">
              <w:rPr>
                <w:b/>
                <w:sz w:val="22"/>
                <w:szCs w:val="20"/>
              </w:rPr>
              <w:t>)</w:t>
            </w:r>
          </w:p>
        </w:tc>
        <w:tc>
          <w:tcPr>
            <w:tcW w:w="2990" w:type="dxa"/>
            <w:vAlign w:val="center"/>
          </w:tcPr>
          <w:p w:rsidR="003A5B43" w:rsidRPr="004606E5" w:rsidRDefault="003A5B43" w:rsidP="00712955">
            <w:pPr>
              <w:spacing w:after="100"/>
              <w:jc w:val="both"/>
              <w:rPr>
                <w:b/>
                <w:sz w:val="22"/>
                <w:szCs w:val="20"/>
              </w:rPr>
            </w:pPr>
            <w:r w:rsidRPr="004606E5">
              <w:rPr>
                <w:b/>
                <w:sz w:val="22"/>
                <w:szCs w:val="20"/>
              </w:rPr>
              <w:t>Примечания</w:t>
            </w:r>
          </w:p>
          <w:p w:rsidR="003A5B43" w:rsidRPr="00DA4A60" w:rsidRDefault="003A5B43" w:rsidP="00712955">
            <w:pPr>
              <w:spacing w:after="100"/>
              <w:jc w:val="both"/>
              <w:rPr>
                <w:b/>
                <w:sz w:val="22"/>
                <w:szCs w:val="20"/>
              </w:rPr>
            </w:pPr>
            <w:r w:rsidRPr="004606E5">
              <w:rPr>
                <w:b/>
                <w:sz w:val="22"/>
                <w:szCs w:val="20"/>
              </w:rPr>
              <w:t>(</w:t>
            </w:r>
            <w:r w:rsidRPr="00470CB1">
              <w:rPr>
                <w:b/>
                <w:sz w:val="22"/>
                <w:szCs w:val="20"/>
              </w:rPr>
              <w:t>c ___ по ___ стр. заявки</w:t>
            </w:r>
            <w:r w:rsidRPr="004606E5">
              <w:rPr>
                <w:b/>
                <w:sz w:val="22"/>
                <w:szCs w:val="20"/>
              </w:rPr>
              <w:t>)</w:t>
            </w:r>
          </w:p>
        </w:tc>
      </w:tr>
      <w:tr w:rsidR="003A5B43" w:rsidRPr="00C26C29" w:rsidTr="00CC5567">
        <w:trPr>
          <w:tblHeader/>
          <w:jc w:val="center"/>
        </w:trPr>
        <w:tc>
          <w:tcPr>
            <w:tcW w:w="565" w:type="dxa"/>
          </w:tcPr>
          <w:p w:rsidR="003A5B43" w:rsidRPr="00C26C29" w:rsidRDefault="003A5B43" w:rsidP="00712955">
            <w:pPr>
              <w:spacing w:after="100"/>
              <w:jc w:val="both"/>
              <w:rPr>
                <w:b/>
                <w:szCs w:val="20"/>
              </w:rPr>
            </w:pPr>
            <w:r w:rsidRPr="00C26C29">
              <w:rPr>
                <w:b/>
                <w:sz w:val="22"/>
                <w:szCs w:val="20"/>
              </w:rPr>
              <w:t>1.</w:t>
            </w:r>
          </w:p>
        </w:tc>
        <w:tc>
          <w:tcPr>
            <w:tcW w:w="5637" w:type="dxa"/>
          </w:tcPr>
          <w:p w:rsidR="003A5B43" w:rsidRPr="00C26C29" w:rsidRDefault="003A5B43" w:rsidP="00712955">
            <w:pPr>
              <w:spacing w:after="100"/>
              <w:jc w:val="both"/>
              <w:rPr>
                <w:b/>
                <w:szCs w:val="20"/>
              </w:rPr>
            </w:pPr>
          </w:p>
        </w:tc>
        <w:tc>
          <w:tcPr>
            <w:tcW w:w="2990" w:type="dxa"/>
          </w:tcPr>
          <w:p w:rsidR="003A5B43" w:rsidRPr="00C26C29" w:rsidRDefault="003A5B43" w:rsidP="00712955">
            <w:pPr>
              <w:spacing w:after="100"/>
              <w:jc w:val="both"/>
              <w:rPr>
                <w:b/>
                <w:szCs w:val="20"/>
              </w:rPr>
            </w:pPr>
          </w:p>
        </w:tc>
      </w:tr>
    </w:tbl>
    <w:p w:rsidR="00A45122" w:rsidRPr="002440E8" w:rsidRDefault="000B2692" w:rsidP="00B424F4">
      <w:r w:rsidRPr="002D7BFB">
        <w:rPr>
          <w:i/>
          <w:sz w:val="22"/>
          <w:szCs w:val="20"/>
        </w:rPr>
        <w:t>(</w:t>
      </w:r>
      <w:r>
        <w:rPr>
          <w:i/>
          <w:sz w:val="22"/>
          <w:szCs w:val="20"/>
        </w:rPr>
        <w:t xml:space="preserve">предоставляется </w:t>
      </w:r>
      <w:r w:rsidR="009941EB">
        <w:rPr>
          <w:i/>
          <w:sz w:val="22"/>
          <w:szCs w:val="20"/>
        </w:rPr>
        <w:t>копии запрашиваемых документов</w:t>
      </w:r>
      <w:r w:rsidRPr="002D7BFB">
        <w:rPr>
          <w:i/>
          <w:sz w:val="22"/>
          <w:szCs w:val="20"/>
        </w:rPr>
        <w:t>)</w:t>
      </w:r>
    </w:p>
    <w:p w:rsidR="0080475B" w:rsidRPr="002440E8" w:rsidRDefault="0080475B"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5"/>
          <w:pgSz w:w="11906" w:h="16838"/>
          <w:pgMar w:top="1871" w:right="851" w:bottom="964" w:left="1418" w:header="709" w:footer="0" w:gutter="0"/>
          <w:cols w:space="708"/>
          <w:titlePg/>
          <w:docGrid w:linePitch="360"/>
        </w:sectPr>
      </w:pPr>
    </w:p>
    <w:p w:rsidR="004B6249" w:rsidRPr="002440E8" w:rsidRDefault="004B6249" w:rsidP="00B73ACE">
      <w:pPr>
        <w:pStyle w:val="4"/>
        <w:numPr>
          <w:ilvl w:val="1"/>
          <w:numId w:val="16"/>
        </w:numPr>
        <w:spacing w:before="0" w:after="0"/>
      </w:pPr>
      <w:bookmarkStart w:id="53" w:name="_Toc368305249"/>
      <w:r w:rsidRPr="002440E8">
        <w:lastRenderedPageBreak/>
        <w:t xml:space="preserve">ФОРМА АНКЕТЫ УЧАСТНИКА </w:t>
      </w:r>
      <w:r w:rsidR="0095220D" w:rsidRPr="002440E8">
        <w:t>ПРОЦЕДУРЫ ЗАКУПКИ</w:t>
      </w:r>
      <w:bookmarkEnd w:id="5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5" w:name="_Toc368305250"/>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4"/>
    </w:p>
    <w:p w:rsidR="004D1DC3" w:rsidRPr="002440E8" w:rsidRDefault="004D1DC3" w:rsidP="00B424F4">
      <w:r w:rsidRPr="002440E8">
        <w:br w:type="page"/>
      </w:r>
    </w:p>
    <w:p w:rsidR="004B6249" w:rsidRPr="002440E8" w:rsidRDefault="004B6249" w:rsidP="00B73ACE">
      <w:pPr>
        <w:pStyle w:val="10"/>
        <w:numPr>
          <w:ilvl w:val="0"/>
          <w:numId w:val="16"/>
        </w:numPr>
        <w:spacing w:before="240" w:after="240" w:line="240" w:lineRule="auto"/>
      </w:pPr>
      <w:bookmarkStart w:id="56" w:name="_Toc122404110"/>
      <w:bookmarkStart w:id="57" w:name="_Toc368305251"/>
      <w:r w:rsidRPr="002440E8">
        <w:lastRenderedPageBreak/>
        <w:t xml:space="preserve">ПРОЕКТ </w:t>
      </w:r>
      <w:bookmarkEnd w:id="56"/>
      <w:r w:rsidR="009C4B50" w:rsidRPr="002440E8">
        <w:t>ДОГОВОРА</w:t>
      </w:r>
      <w:r w:rsidR="00F222E5" w:rsidRPr="002440E8">
        <w:t xml:space="preserve"> ИЛИ УСЛОВИЯ, НА КОТОРЫХ ДОГОВОР ДОЛЖЕН БЫТЬ ЗАКЛЮЧЕН</w:t>
      </w:r>
      <w:bookmarkEnd w:id="57"/>
    </w:p>
    <w:p w:rsidR="004B6249" w:rsidRPr="003C2104" w:rsidRDefault="000B1D89" w:rsidP="00B424F4">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w:t>
      </w:r>
      <w:r w:rsidRPr="00DE4DB6">
        <w:rPr>
          <w:i/>
        </w:rPr>
        <w:t>не предусматривается</w:t>
      </w:r>
      <w:r>
        <w:rPr>
          <w:i/>
        </w:rPr>
        <w:t>)</w:t>
      </w:r>
      <w:r w:rsidR="003C2104" w:rsidRPr="003C2104">
        <w:t>.</w:t>
      </w:r>
    </w:p>
    <w:p w:rsidR="00AC12D4" w:rsidRDefault="00AC12D4" w:rsidP="00B424F4"/>
    <w:p w:rsidR="00AC12D4" w:rsidRDefault="00AC12D4" w:rsidP="00B424F4"/>
    <w:p w:rsidR="00364914" w:rsidRDefault="00364914" w:rsidP="006639A6">
      <w:pPr>
        <w:jc w:val="both"/>
      </w:pPr>
      <w:r w:rsidRPr="00364914">
        <w:t>По результатам проведения открытого запроса предложений Заказчик предполагает заключить 2 рамочных договора на оказание переводческих услуг с Победителем и Участником Процедуры закупки, занявшим второе место после Победителя по сумме баллов. Рамочные Договоры будут заключаться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r w:rsidR="005F0802">
        <w:t>.</w:t>
      </w:r>
    </w:p>
    <w:p w:rsidR="004D1DC3" w:rsidRPr="002440E8" w:rsidRDefault="00364914" w:rsidP="006639A6">
      <w:pPr>
        <w:jc w:val="both"/>
      </w:pPr>
      <w:r w:rsidRPr="00364914">
        <w:t>При этом</w:t>
      </w:r>
      <w:proofErr w:type="gramStart"/>
      <w:r w:rsidRPr="00364914">
        <w:t>,</w:t>
      </w:r>
      <w:proofErr w:type="gramEnd"/>
      <w:r w:rsidRPr="00364914">
        <w:t xml:space="preserve"> доля в объеме заказа (в денежном выражении), на выполнение которой дано право Победителю,   составит не менее 50 (Пятидесяти) процентов от общего объема заказа. Объем заказа (в денежном выражении), который приходится на  Участника Процедуры закупки, занявшего второе место после Победителя, составит не более 50 (Пятидесяти) процентов от общего объема заказа</w:t>
      </w:r>
      <w:r>
        <w:t>.</w:t>
      </w:r>
      <w:r w:rsidR="004D1DC3" w:rsidRPr="002440E8">
        <w:br w:type="page"/>
      </w:r>
    </w:p>
    <w:p w:rsidR="002C50DB" w:rsidRDefault="002C50DB" w:rsidP="00B73ACE">
      <w:pPr>
        <w:pStyle w:val="10"/>
        <w:numPr>
          <w:ilvl w:val="0"/>
          <w:numId w:val="16"/>
        </w:numPr>
        <w:spacing w:before="240" w:after="240" w:line="240" w:lineRule="auto"/>
      </w:pPr>
      <w:bookmarkStart w:id="58" w:name="_Toc368305252"/>
      <w:r w:rsidRPr="002440E8">
        <w:lastRenderedPageBreak/>
        <w:t>ТЕХНИЧЕСКАЯ ЧАСТЬ</w:t>
      </w:r>
      <w:bookmarkEnd w:id="58"/>
    </w:p>
    <w:p w:rsidR="003137A4" w:rsidRDefault="003137A4" w:rsidP="003137A4">
      <w:pPr>
        <w:rPr>
          <w:lang w:eastAsia="en-US"/>
        </w:rPr>
      </w:pPr>
      <w:r>
        <w:rPr>
          <w:lang w:eastAsia="en-US"/>
        </w:rPr>
        <w:t>1.</w:t>
      </w:r>
      <w:r>
        <w:rPr>
          <w:lang w:eastAsia="en-US"/>
        </w:rPr>
        <w:tab/>
        <w:t xml:space="preserve"> Предмет рамочн</w:t>
      </w:r>
      <w:r w:rsidR="003552A3">
        <w:rPr>
          <w:lang w:eastAsia="en-US"/>
        </w:rPr>
        <w:t>ых</w:t>
      </w:r>
      <w:r>
        <w:rPr>
          <w:lang w:eastAsia="en-US"/>
        </w:rPr>
        <w:t xml:space="preserve"> Договор</w:t>
      </w:r>
      <w:r w:rsidR="003552A3">
        <w:rPr>
          <w:lang w:eastAsia="en-US"/>
        </w:rPr>
        <w:t>ов</w:t>
      </w:r>
      <w:r>
        <w:rPr>
          <w:lang w:eastAsia="en-US"/>
        </w:rPr>
        <w:t>:</w:t>
      </w:r>
    </w:p>
    <w:p w:rsidR="003137A4" w:rsidRDefault="003137A4" w:rsidP="003137A4">
      <w:pPr>
        <w:rPr>
          <w:lang w:eastAsia="en-US"/>
        </w:rPr>
      </w:pPr>
      <w:r>
        <w:rPr>
          <w:lang w:eastAsia="en-US"/>
        </w:rPr>
        <w:t>Оказание переводческих услуг для нужд Некоммерческой организации Фонд развития Центра разработки и коммерциализации новых технологий.</w:t>
      </w:r>
    </w:p>
    <w:p w:rsidR="003137A4" w:rsidRDefault="003137A4" w:rsidP="003137A4">
      <w:pPr>
        <w:rPr>
          <w:lang w:eastAsia="en-US"/>
        </w:rPr>
      </w:pPr>
      <w:r>
        <w:rPr>
          <w:lang w:eastAsia="en-US"/>
        </w:rPr>
        <w:t>2.</w:t>
      </w:r>
      <w:r>
        <w:rPr>
          <w:lang w:eastAsia="en-US"/>
        </w:rPr>
        <w:tab/>
        <w:t xml:space="preserve"> Перечень, наименования и объемы услуг, являющихся Предметом закупки:</w:t>
      </w:r>
    </w:p>
    <w:p w:rsidR="003552A3" w:rsidRDefault="00E73D12" w:rsidP="00EA2F9E">
      <w:pPr>
        <w:rPr>
          <w:lang w:eastAsia="en-US"/>
        </w:rPr>
      </w:pPr>
      <w:r>
        <w:rPr>
          <w:lang w:eastAsia="en-US"/>
        </w:rPr>
        <w:t>Необходимая</w:t>
      </w:r>
      <w:r w:rsidR="003552A3">
        <w:rPr>
          <w:lang w:eastAsia="en-US"/>
        </w:rPr>
        <w:t xml:space="preserve"> квалификаци</w:t>
      </w:r>
      <w:r>
        <w:rPr>
          <w:lang w:eastAsia="en-US"/>
        </w:rPr>
        <w:t>я</w:t>
      </w:r>
      <w:r w:rsidR="003552A3">
        <w:rPr>
          <w:lang w:eastAsia="en-US"/>
        </w:rPr>
        <w:t xml:space="preserve"> Участников процедуры закупки:</w:t>
      </w:r>
    </w:p>
    <w:p w:rsidR="00EA2F9E" w:rsidRDefault="00EA2F9E" w:rsidP="00EA2F9E">
      <w:pPr>
        <w:pStyle w:val="ab"/>
        <w:numPr>
          <w:ilvl w:val="0"/>
          <w:numId w:val="31"/>
        </w:numPr>
        <w:rPr>
          <w:lang w:eastAsia="en-US"/>
        </w:rPr>
      </w:pPr>
      <w:r w:rsidRPr="00EA2F9E">
        <w:rPr>
          <w:lang w:eastAsia="en-US"/>
        </w:rPr>
        <w:t>выполнение письменных переводов;</w:t>
      </w:r>
    </w:p>
    <w:p w:rsidR="00EA2F9E" w:rsidRDefault="00EA2F9E" w:rsidP="00EA2F9E">
      <w:pPr>
        <w:pStyle w:val="ab"/>
        <w:numPr>
          <w:ilvl w:val="0"/>
          <w:numId w:val="31"/>
        </w:numPr>
        <w:rPr>
          <w:lang w:eastAsia="en-US"/>
        </w:rPr>
      </w:pPr>
      <w:r w:rsidRPr="00EA2F9E">
        <w:rPr>
          <w:lang w:eastAsia="en-US"/>
        </w:rPr>
        <w:t>выполнение устных переводов (синхронных и последовательных);</w:t>
      </w:r>
    </w:p>
    <w:p w:rsidR="00EA2F9E" w:rsidRDefault="00EA2F9E" w:rsidP="00EA2F9E">
      <w:pPr>
        <w:pStyle w:val="ab"/>
        <w:numPr>
          <w:ilvl w:val="0"/>
          <w:numId w:val="31"/>
        </w:numPr>
        <w:rPr>
          <w:lang w:eastAsia="en-US"/>
        </w:rPr>
      </w:pPr>
      <w:r w:rsidRPr="00EA2F9E">
        <w:rPr>
          <w:lang w:eastAsia="en-US"/>
        </w:rPr>
        <w:t>предоставление оборудования для синхронного перевода;</w:t>
      </w:r>
    </w:p>
    <w:p w:rsidR="00EA2F9E" w:rsidRDefault="00EA2F9E" w:rsidP="00EA2F9E">
      <w:pPr>
        <w:pStyle w:val="ab"/>
        <w:numPr>
          <w:ilvl w:val="0"/>
          <w:numId w:val="31"/>
        </w:numPr>
        <w:rPr>
          <w:lang w:eastAsia="en-US"/>
        </w:rPr>
      </w:pPr>
      <w:r w:rsidRPr="00EA2F9E">
        <w:rPr>
          <w:lang w:eastAsia="en-US"/>
        </w:rPr>
        <w:t xml:space="preserve">срочный перевод (до 10 стр. текста в </w:t>
      </w:r>
      <w:proofErr w:type="spellStart"/>
      <w:r w:rsidRPr="00EA2F9E">
        <w:rPr>
          <w:lang w:eastAsia="en-US"/>
        </w:rPr>
        <w:t>теч</w:t>
      </w:r>
      <w:proofErr w:type="spellEnd"/>
      <w:r w:rsidRPr="00EA2F9E">
        <w:rPr>
          <w:lang w:eastAsia="en-US"/>
        </w:rPr>
        <w:t xml:space="preserve">. часа и до 100 стр. текста – в </w:t>
      </w:r>
      <w:proofErr w:type="spellStart"/>
      <w:r w:rsidRPr="00EA2F9E">
        <w:rPr>
          <w:lang w:eastAsia="en-US"/>
        </w:rPr>
        <w:t>теч</w:t>
      </w:r>
      <w:proofErr w:type="spellEnd"/>
      <w:r w:rsidRPr="00EA2F9E">
        <w:rPr>
          <w:lang w:eastAsia="en-US"/>
        </w:rPr>
        <w:t>. суток)</w:t>
      </w:r>
      <w:r>
        <w:rPr>
          <w:lang w:eastAsia="en-US"/>
        </w:rPr>
        <w:t>;</w:t>
      </w:r>
    </w:p>
    <w:p w:rsidR="00EA2F9E" w:rsidRDefault="00EA2F9E" w:rsidP="00EA2F9E">
      <w:pPr>
        <w:pStyle w:val="ab"/>
        <w:numPr>
          <w:ilvl w:val="0"/>
          <w:numId w:val="31"/>
        </w:numPr>
        <w:rPr>
          <w:lang w:eastAsia="en-US"/>
        </w:rPr>
      </w:pPr>
      <w:r w:rsidRPr="00EA2F9E">
        <w:rPr>
          <w:lang w:eastAsia="en-US"/>
        </w:rPr>
        <w:t>оказание услуг в выходные и праздничные дни, ночное время;</w:t>
      </w:r>
    </w:p>
    <w:p w:rsidR="00EA2F9E" w:rsidRDefault="00EA2F9E" w:rsidP="00EA2F9E">
      <w:pPr>
        <w:pStyle w:val="ab"/>
        <w:numPr>
          <w:ilvl w:val="0"/>
          <w:numId w:val="31"/>
        </w:numPr>
        <w:rPr>
          <w:lang w:eastAsia="en-US"/>
        </w:rPr>
      </w:pPr>
      <w:r w:rsidRPr="00EA2F9E">
        <w:rPr>
          <w:lang w:eastAsia="en-US"/>
        </w:rPr>
        <w:t>осуществление (при необходимости) вычитки переводов носителями языка, имеющими высшее лингвистическое, филологическое, техническое и финансово-экономическое образование;</w:t>
      </w:r>
    </w:p>
    <w:p w:rsidR="00EA2F9E" w:rsidRDefault="00EA2F9E" w:rsidP="00EA2F9E">
      <w:pPr>
        <w:pStyle w:val="ab"/>
        <w:numPr>
          <w:ilvl w:val="0"/>
          <w:numId w:val="31"/>
        </w:numPr>
        <w:rPr>
          <w:lang w:eastAsia="en-US"/>
        </w:rPr>
      </w:pPr>
      <w:r w:rsidRPr="00EA2F9E">
        <w:rPr>
          <w:lang w:eastAsia="en-US"/>
        </w:rPr>
        <w:t>редактирование текстов на европейских и редких языках;</w:t>
      </w:r>
    </w:p>
    <w:p w:rsidR="00EA2F9E" w:rsidRDefault="00EA2F9E" w:rsidP="00EA2F9E">
      <w:pPr>
        <w:pStyle w:val="ab"/>
        <w:numPr>
          <w:ilvl w:val="0"/>
          <w:numId w:val="31"/>
        </w:numPr>
        <w:rPr>
          <w:lang w:eastAsia="en-US"/>
        </w:rPr>
      </w:pPr>
      <w:r w:rsidRPr="00EA2F9E">
        <w:rPr>
          <w:lang w:eastAsia="en-US"/>
        </w:rPr>
        <w:t>компьютерный набор текста и его квалифицированная верстка;</w:t>
      </w:r>
    </w:p>
    <w:p w:rsidR="00EA2F9E" w:rsidRDefault="00EA2F9E" w:rsidP="00EA2F9E">
      <w:pPr>
        <w:pStyle w:val="ab"/>
        <w:numPr>
          <w:ilvl w:val="0"/>
          <w:numId w:val="31"/>
        </w:numPr>
        <w:rPr>
          <w:lang w:eastAsia="en-US"/>
        </w:rPr>
      </w:pPr>
      <w:r w:rsidRPr="00EA2F9E">
        <w:rPr>
          <w:lang w:eastAsia="en-US"/>
        </w:rPr>
        <w:t>приведение переведенных документов к стандартам оформления,  без дополнительных наценок;</w:t>
      </w:r>
    </w:p>
    <w:p w:rsidR="00EA2F9E" w:rsidRDefault="00EA2F9E" w:rsidP="00EA2F9E">
      <w:pPr>
        <w:pStyle w:val="ab"/>
        <w:numPr>
          <w:ilvl w:val="0"/>
          <w:numId w:val="31"/>
        </w:numPr>
        <w:rPr>
          <w:lang w:eastAsia="en-US"/>
        </w:rPr>
      </w:pPr>
      <w:r w:rsidRPr="00EA2F9E">
        <w:rPr>
          <w:lang w:eastAsia="en-US"/>
        </w:rPr>
        <w:t xml:space="preserve">подготовка и проведение нотариального </w:t>
      </w:r>
      <w:proofErr w:type="gramStart"/>
      <w:r w:rsidRPr="00EA2F9E">
        <w:rPr>
          <w:lang w:eastAsia="en-US"/>
        </w:rPr>
        <w:t>заверения переводов</w:t>
      </w:r>
      <w:proofErr w:type="gramEnd"/>
      <w:r w:rsidRPr="00EA2F9E">
        <w:rPr>
          <w:lang w:eastAsia="en-US"/>
        </w:rPr>
        <w:t>, легализации документов;</w:t>
      </w:r>
    </w:p>
    <w:p w:rsidR="00EA2F9E" w:rsidRDefault="00EA2F9E" w:rsidP="00EA2F9E">
      <w:pPr>
        <w:pStyle w:val="ab"/>
        <w:numPr>
          <w:ilvl w:val="0"/>
          <w:numId w:val="31"/>
        </w:numPr>
        <w:rPr>
          <w:lang w:eastAsia="en-US"/>
        </w:rPr>
      </w:pPr>
      <w:r w:rsidRPr="00EA2F9E">
        <w:rPr>
          <w:lang w:eastAsia="en-US"/>
        </w:rPr>
        <w:t xml:space="preserve">возможность срочного оказания услуг по </w:t>
      </w:r>
      <w:proofErr w:type="spellStart"/>
      <w:r w:rsidRPr="00EA2F9E">
        <w:rPr>
          <w:lang w:eastAsia="en-US"/>
        </w:rPr>
        <w:t>апостилированию</w:t>
      </w:r>
      <w:proofErr w:type="spellEnd"/>
      <w:r w:rsidRPr="00EA2F9E">
        <w:rPr>
          <w:lang w:eastAsia="en-US"/>
        </w:rPr>
        <w:t xml:space="preserve"> документов (1 сутки);</w:t>
      </w:r>
    </w:p>
    <w:p w:rsidR="00EA2F9E" w:rsidRDefault="00EA2F9E" w:rsidP="00EA2F9E">
      <w:pPr>
        <w:pStyle w:val="ab"/>
        <w:numPr>
          <w:ilvl w:val="0"/>
          <w:numId w:val="31"/>
        </w:numPr>
        <w:rPr>
          <w:lang w:eastAsia="en-US"/>
        </w:rPr>
      </w:pPr>
      <w:r w:rsidRPr="00EA2F9E">
        <w:rPr>
          <w:lang w:eastAsia="en-US"/>
        </w:rPr>
        <w:t>курьерская доставка переводов в указанное Заказчиком место (в пределах МКАД);</w:t>
      </w:r>
    </w:p>
    <w:p w:rsidR="00EA2F9E" w:rsidRDefault="00EA2F9E" w:rsidP="003552A3">
      <w:pPr>
        <w:pStyle w:val="ab"/>
        <w:numPr>
          <w:ilvl w:val="0"/>
          <w:numId w:val="31"/>
        </w:numPr>
        <w:rPr>
          <w:lang w:eastAsia="en-US"/>
        </w:rPr>
      </w:pPr>
      <w:r w:rsidRPr="00EA2F9E">
        <w:rPr>
          <w:lang w:eastAsia="en-US"/>
        </w:rPr>
        <w:t>выезд переводчиков (по необходимости) в командировки, в том числе за рубеж</w:t>
      </w:r>
      <w:r>
        <w:rPr>
          <w:lang w:eastAsia="en-US"/>
        </w:rPr>
        <w:t>;</w:t>
      </w:r>
    </w:p>
    <w:p w:rsidR="00EA2F9E" w:rsidRDefault="003137A4" w:rsidP="003137A4">
      <w:pPr>
        <w:pStyle w:val="ab"/>
        <w:numPr>
          <w:ilvl w:val="0"/>
          <w:numId w:val="31"/>
        </w:numPr>
        <w:rPr>
          <w:lang w:eastAsia="en-US"/>
        </w:rPr>
      </w:pPr>
      <w:r>
        <w:rPr>
          <w:lang w:eastAsia="en-US"/>
        </w:rPr>
        <w:t>Штатная численность переводческих кадров с лингвистическим образованием достаточная для оказания услуг</w:t>
      </w:r>
      <w:r w:rsidR="00EA2F9E">
        <w:rPr>
          <w:lang w:eastAsia="en-US"/>
        </w:rPr>
        <w:t xml:space="preserve"> (не менее 40 человек с обязательным подтверждением заверенными копиями дипломом переводчиков</w:t>
      </w:r>
      <w:r w:rsidR="007072CF">
        <w:rPr>
          <w:lang w:eastAsia="en-US"/>
        </w:rPr>
        <w:t xml:space="preserve"> и заверенных копий трудовых книжек переводчиков</w:t>
      </w:r>
      <w:r w:rsidR="00EA2F9E">
        <w:rPr>
          <w:lang w:eastAsia="en-US"/>
        </w:rPr>
        <w:t>)</w:t>
      </w:r>
      <w:r>
        <w:rPr>
          <w:lang w:eastAsia="en-US"/>
        </w:rPr>
        <w:t>;</w:t>
      </w:r>
    </w:p>
    <w:p w:rsidR="00EA2F9E" w:rsidRDefault="003137A4" w:rsidP="003137A4">
      <w:pPr>
        <w:pStyle w:val="ab"/>
        <w:numPr>
          <w:ilvl w:val="0"/>
          <w:numId w:val="31"/>
        </w:numPr>
        <w:rPr>
          <w:lang w:eastAsia="en-US"/>
        </w:rPr>
      </w:pPr>
      <w:r>
        <w:rPr>
          <w:lang w:eastAsia="en-US"/>
        </w:rPr>
        <w:t>Наличие в штате носителей английского языка;</w:t>
      </w:r>
    </w:p>
    <w:p w:rsidR="003552A3" w:rsidRDefault="003552A3" w:rsidP="003137A4">
      <w:pPr>
        <w:pStyle w:val="ab"/>
        <w:numPr>
          <w:ilvl w:val="0"/>
          <w:numId w:val="31"/>
        </w:numPr>
        <w:rPr>
          <w:lang w:eastAsia="en-US"/>
        </w:rPr>
      </w:pPr>
      <w:r w:rsidRPr="003552A3">
        <w:rPr>
          <w:lang w:eastAsia="en-US"/>
        </w:rPr>
        <w:t>Наличие интернет сайта Компании</w:t>
      </w:r>
      <w:r w:rsidR="00EA2F9E">
        <w:rPr>
          <w:lang w:eastAsia="en-US"/>
        </w:rPr>
        <w:t>;</w:t>
      </w:r>
    </w:p>
    <w:p w:rsidR="00EA2F9E" w:rsidRDefault="00EA2F9E" w:rsidP="003137A4">
      <w:pPr>
        <w:pStyle w:val="ab"/>
        <w:numPr>
          <w:ilvl w:val="0"/>
          <w:numId w:val="31"/>
        </w:numPr>
        <w:rPr>
          <w:lang w:eastAsia="en-US"/>
        </w:rPr>
      </w:pPr>
      <w:r>
        <w:rPr>
          <w:lang w:eastAsia="en-US"/>
        </w:rPr>
        <w:t xml:space="preserve">Подтвержденный годовой </w:t>
      </w:r>
      <w:r w:rsidR="00C644F7">
        <w:rPr>
          <w:lang w:eastAsia="en-US"/>
        </w:rPr>
        <w:t xml:space="preserve">оборот не менее 90 000 000,00 (девяносто миллионов) рублей </w:t>
      </w:r>
      <w:r>
        <w:rPr>
          <w:lang w:eastAsia="en-US"/>
        </w:rPr>
        <w:t xml:space="preserve">компании за 2012 год (бухгалтерский баланс) и фактический </w:t>
      </w:r>
      <w:r w:rsidR="00C644F7">
        <w:rPr>
          <w:lang w:eastAsia="en-US"/>
        </w:rPr>
        <w:t>оборот за 3-й квартал 2013 года;</w:t>
      </w:r>
    </w:p>
    <w:p w:rsidR="0002033B" w:rsidRDefault="007072CF" w:rsidP="0002033B">
      <w:pPr>
        <w:pStyle w:val="ab"/>
        <w:numPr>
          <w:ilvl w:val="0"/>
          <w:numId w:val="31"/>
        </w:numPr>
        <w:rPr>
          <w:lang w:eastAsia="en-US"/>
        </w:rPr>
      </w:pPr>
      <w:r>
        <w:rPr>
          <w:lang w:eastAsia="en-US"/>
        </w:rPr>
        <w:t>Оплата производится по факту оказанных услуг на ежемесячной основе;</w:t>
      </w:r>
    </w:p>
    <w:p w:rsidR="00C5227E" w:rsidRPr="0002033B" w:rsidRDefault="007072CF" w:rsidP="0002033B">
      <w:pPr>
        <w:pStyle w:val="ab"/>
        <w:numPr>
          <w:ilvl w:val="0"/>
          <w:numId w:val="31"/>
        </w:numPr>
        <w:rPr>
          <w:lang w:eastAsia="en-US"/>
        </w:rPr>
      </w:pPr>
      <w:r>
        <w:rPr>
          <w:lang w:eastAsia="en-US"/>
        </w:rPr>
        <w:t>Наличие филиальной сети (представительств).</w:t>
      </w:r>
    </w:p>
    <w:p w:rsidR="00E73D12" w:rsidRDefault="00E73D12" w:rsidP="003137A4">
      <w:pPr>
        <w:rPr>
          <w:lang w:eastAsia="en-US"/>
        </w:rPr>
      </w:pPr>
    </w:p>
    <w:p w:rsidR="00E73D12" w:rsidRDefault="00E73D12" w:rsidP="00E73D12">
      <w:pPr>
        <w:pStyle w:val="ab"/>
        <w:numPr>
          <w:ilvl w:val="0"/>
          <w:numId w:val="29"/>
        </w:numPr>
        <w:ind w:left="0" w:firstLine="0"/>
        <w:rPr>
          <w:lang w:eastAsia="en-US"/>
        </w:rPr>
      </w:pPr>
      <w:r w:rsidRPr="00E73D12">
        <w:rPr>
          <w:b/>
          <w:lang w:eastAsia="en-US"/>
        </w:rPr>
        <w:t>Условия тестирования</w:t>
      </w:r>
      <w:r>
        <w:rPr>
          <w:lang w:eastAsia="en-US"/>
        </w:rPr>
        <w:t>:</w:t>
      </w:r>
    </w:p>
    <w:p w:rsidR="00E73D12" w:rsidRDefault="00E73D12" w:rsidP="00E73D12">
      <w:pPr>
        <w:pStyle w:val="ab"/>
        <w:ind w:left="0"/>
        <w:rPr>
          <w:lang w:eastAsia="en-US"/>
        </w:rPr>
      </w:pPr>
      <w:r w:rsidRPr="00E73D12">
        <w:rPr>
          <w:lang w:eastAsia="en-US"/>
        </w:rPr>
        <w:t>•</w:t>
      </w:r>
      <w:r w:rsidRPr="00E73D12">
        <w:rPr>
          <w:lang w:eastAsia="en-US"/>
        </w:rPr>
        <w:tab/>
        <w:t xml:space="preserve">Безвозмездное выполнение в полном объеме всех тестовых заданий, включая выполнение тестовых переводов больших объемов (до 100 страниц в течение </w:t>
      </w:r>
      <w:r w:rsidR="00EA2F9E">
        <w:rPr>
          <w:lang w:eastAsia="en-US"/>
        </w:rPr>
        <w:t>1</w:t>
      </w:r>
      <w:r w:rsidR="0083463E" w:rsidRPr="0083463E">
        <w:rPr>
          <w:lang w:eastAsia="en-US"/>
        </w:rPr>
        <w:t xml:space="preserve"> (</w:t>
      </w:r>
      <w:r w:rsidR="00EA2F9E">
        <w:rPr>
          <w:lang w:eastAsia="en-US"/>
        </w:rPr>
        <w:t>одних</w:t>
      </w:r>
      <w:r w:rsidR="0083463E" w:rsidRPr="0083463E">
        <w:rPr>
          <w:lang w:eastAsia="en-US"/>
        </w:rPr>
        <w:t xml:space="preserve">) </w:t>
      </w:r>
      <w:r w:rsidR="00EA2F9E">
        <w:rPr>
          <w:lang w:eastAsia="en-US"/>
        </w:rPr>
        <w:t>суток)</w:t>
      </w:r>
      <w:r>
        <w:rPr>
          <w:lang w:eastAsia="en-US"/>
        </w:rPr>
        <w:t>.</w:t>
      </w:r>
    </w:p>
    <w:p w:rsidR="0002033B" w:rsidRDefault="0002033B" w:rsidP="00E73D12">
      <w:pPr>
        <w:pStyle w:val="ab"/>
        <w:ind w:left="0"/>
        <w:rPr>
          <w:lang w:eastAsia="en-US"/>
        </w:rPr>
      </w:pPr>
    </w:p>
    <w:p w:rsidR="00EA2F9E" w:rsidRDefault="00C64F0D" w:rsidP="00EA2F9E">
      <w:pPr>
        <w:pStyle w:val="ab"/>
        <w:numPr>
          <w:ilvl w:val="0"/>
          <w:numId w:val="29"/>
        </w:numPr>
        <w:ind w:left="0" w:firstLine="0"/>
        <w:rPr>
          <w:lang w:eastAsia="en-US"/>
        </w:rPr>
      </w:pPr>
      <w:r>
        <w:rPr>
          <w:lang w:eastAsia="en-US"/>
        </w:rPr>
        <w:t>Документы, предоставляемые Участника</w:t>
      </w:r>
      <w:r w:rsidR="00C644F7">
        <w:rPr>
          <w:lang w:eastAsia="en-US"/>
        </w:rPr>
        <w:t>ми</w:t>
      </w:r>
      <w:r w:rsidR="00ED486D">
        <w:rPr>
          <w:lang w:eastAsia="en-US"/>
        </w:rPr>
        <w:t xml:space="preserve"> Процедуры закупки</w:t>
      </w:r>
      <w:r w:rsidR="00C644F7">
        <w:rPr>
          <w:lang w:eastAsia="en-US"/>
        </w:rPr>
        <w:t>, при их наличии</w:t>
      </w:r>
      <w:r>
        <w:rPr>
          <w:lang w:eastAsia="en-US"/>
        </w:rPr>
        <w:t>:</w:t>
      </w:r>
    </w:p>
    <w:p w:rsidR="00EA2F9E" w:rsidRDefault="00C64F0D" w:rsidP="00EA2F9E">
      <w:pPr>
        <w:pStyle w:val="ab"/>
        <w:numPr>
          <w:ilvl w:val="0"/>
          <w:numId w:val="32"/>
        </w:numPr>
        <w:rPr>
          <w:lang w:eastAsia="en-US"/>
        </w:rPr>
      </w:pPr>
      <w:r>
        <w:rPr>
          <w:lang w:eastAsia="en-US"/>
        </w:rPr>
        <w:t>Документы, подтверждающие у</w:t>
      </w:r>
      <w:r w:rsidR="00EA2F9E" w:rsidRPr="00EA2F9E">
        <w:rPr>
          <w:lang w:eastAsia="en-US"/>
        </w:rPr>
        <w:t>частие в международных/российских ассоциациях переводчиков;</w:t>
      </w:r>
    </w:p>
    <w:p w:rsidR="0002033B" w:rsidRDefault="0002033B" w:rsidP="0002033B">
      <w:pPr>
        <w:pStyle w:val="ab"/>
        <w:numPr>
          <w:ilvl w:val="0"/>
          <w:numId w:val="32"/>
        </w:numPr>
        <w:rPr>
          <w:lang w:eastAsia="en-US"/>
        </w:rPr>
      </w:pPr>
      <w:r w:rsidRPr="0002033B">
        <w:rPr>
          <w:lang w:eastAsia="en-US"/>
        </w:rPr>
        <w:t>Наличие крупных корпоративных клиентов из числа ТОП-400 по версии журнала «Эксперт РА» за 2013 год (подтверждение рекомендательными/благодарственными письмами обязательно);</w:t>
      </w:r>
    </w:p>
    <w:p w:rsidR="0002033B" w:rsidRDefault="0002033B" w:rsidP="0002033B">
      <w:pPr>
        <w:pStyle w:val="ab"/>
        <w:ind w:left="720"/>
        <w:rPr>
          <w:lang w:eastAsia="en-US"/>
        </w:rPr>
      </w:pPr>
    </w:p>
    <w:p w:rsidR="00E73D12" w:rsidRDefault="00E73D12" w:rsidP="00E73D12">
      <w:pPr>
        <w:pStyle w:val="ab"/>
        <w:ind w:left="720"/>
        <w:rPr>
          <w:lang w:eastAsia="en-US"/>
        </w:rPr>
      </w:pPr>
    </w:p>
    <w:sectPr w:rsidR="00E73D12" w:rsidSect="002A0015">
      <w:footerReference w:type="default" r:id="rId16"/>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20F6" w:rsidRDefault="004620F6" w:rsidP="00E10162">
      <w:r>
        <w:separator/>
      </w:r>
    </w:p>
  </w:endnote>
  <w:endnote w:type="continuationSeparator" w:id="0">
    <w:p w:rsidR="004620F6" w:rsidRDefault="004620F6"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2F9E" w:rsidRPr="00DF646A" w:rsidRDefault="00EA2F9E"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71779" w:rsidRPr="00271779">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EA2F9E" w:rsidRPr="00E10162" w:rsidRDefault="00EA2F9E"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EA2F9E" w:rsidRDefault="00EA2F9E">
        <w:pPr>
          <w:pStyle w:val="ae"/>
          <w:jc w:val="center"/>
        </w:pPr>
        <w:r>
          <w:fldChar w:fldCharType="begin"/>
        </w:r>
        <w:r>
          <w:instrText>PAGE   \* MERGEFORMAT</w:instrText>
        </w:r>
        <w:r>
          <w:fldChar w:fldCharType="separate"/>
        </w:r>
        <w:r w:rsidR="00271779">
          <w:rPr>
            <w:noProof/>
          </w:rPr>
          <w:t>42</w:t>
        </w:r>
        <w:r>
          <w:fldChar w:fldCharType="end"/>
        </w:r>
      </w:p>
    </w:sdtContent>
  </w:sdt>
  <w:p w:rsidR="00EA2F9E" w:rsidRDefault="00EA2F9E">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20F6" w:rsidRDefault="004620F6" w:rsidP="00E10162">
      <w:r>
        <w:separator/>
      </w:r>
    </w:p>
  </w:footnote>
  <w:footnote w:type="continuationSeparator" w:id="0">
    <w:p w:rsidR="004620F6" w:rsidRDefault="004620F6"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2F9E" w:rsidRDefault="00EA2F9E">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3B2037"/>
    <w:multiLevelType w:val="hybridMultilevel"/>
    <w:tmpl w:val="E5A0AC74"/>
    <w:lvl w:ilvl="0" w:tplc="7A244A28">
      <w:start w:val="1"/>
      <w:numFmt w:val="bullet"/>
      <w:lvlText w:val=""/>
      <w:lvlJc w:val="left"/>
      <w:pPr>
        <w:ind w:left="720" w:hanging="360"/>
      </w:pPr>
      <w:rPr>
        <w:rFonts w:ascii="Symbol" w:hAnsi="Symbol" w:hint="default"/>
        <w:b w:val="0"/>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611ABF"/>
    <w:multiLevelType w:val="multilevel"/>
    <w:tmpl w:val="85CC74C6"/>
    <w:lvl w:ilvl="0">
      <w:start w:val="3"/>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0EF0351C"/>
    <w:multiLevelType w:val="hybridMultilevel"/>
    <w:tmpl w:val="5BD8F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6252E0"/>
    <w:multiLevelType w:val="multilevel"/>
    <w:tmpl w:val="4B3EFA70"/>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17C52792"/>
    <w:multiLevelType w:val="hybridMultilevel"/>
    <w:tmpl w:val="7EDAD6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B512113"/>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EAC5533"/>
    <w:multiLevelType w:val="hybridMultilevel"/>
    <w:tmpl w:val="B5669D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22F237F"/>
    <w:multiLevelType w:val="multilevel"/>
    <w:tmpl w:val="2EB8B696"/>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227A4E32"/>
    <w:multiLevelType w:val="hybridMultilevel"/>
    <w:tmpl w:val="7C38F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2D56FF4"/>
    <w:multiLevelType w:val="multilevel"/>
    <w:tmpl w:val="59A8DA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1">
    <w:nsid w:val="3FE61A08"/>
    <w:multiLevelType w:val="hybridMultilevel"/>
    <w:tmpl w:val="F268095C"/>
    <w:lvl w:ilvl="0" w:tplc="8A101AA2">
      <w:start w:val="3"/>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8B801C6"/>
    <w:multiLevelType w:val="hybridMultilevel"/>
    <w:tmpl w:val="63B6AD60"/>
    <w:lvl w:ilvl="0" w:tplc="A602200C">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EA2716B"/>
    <w:multiLevelType w:val="hybridMultilevel"/>
    <w:tmpl w:val="A924495C"/>
    <w:lvl w:ilvl="0" w:tplc="A602200C">
      <w:start w:val="1"/>
      <w:numFmt w:val="bullet"/>
      <w:lvlText w:val="-"/>
      <w:lvlJc w:val="left"/>
      <w:pPr>
        <w:ind w:left="1080" w:hanging="360"/>
      </w:pPr>
      <w:rPr>
        <w:rFonts w:ascii="Times New Roman"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CF75965"/>
    <w:multiLevelType w:val="multilevel"/>
    <w:tmpl w:val="9068914A"/>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5"/>
  </w:num>
  <w:num w:numId="3">
    <w:abstractNumId w:val="20"/>
  </w:num>
  <w:num w:numId="4">
    <w:abstractNumId w:val="19"/>
  </w:num>
  <w:num w:numId="5">
    <w:abstractNumId w:val="16"/>
  </w:num>
  <w:num w:numId="6">
    <w:abstractNumId w:val="7"/>
  </w:num>
  <w:num w:numId="7">
    <w:abstractNumId w:val="2"/>
  </w:num>
  <w:num w:numId="8">
    <w:abstractNumId w:val="28"/>
  </w:num>
  <w:num w:numId="9">
    <w:abstractNumId w:val="25"/>
  </w:num>
  <w:num w:numId="10">
    <w:abstractNumId w:val="22"/>
  </w:num>
  <w:num w:numId="11">
    <w:abstractNumId w:val="1"/>
  </w:num>
  <w:num w:numId="12">
    <w:abstractNumId w:val="31"/>
  </w:num>
  <w:num w:numId="13">
    <w:abstractNumId w:val="12"/>
  </w:num>
  <w:num w:numId="14">
    <w:abstractNumId w:val="29"/>
  </w:num>
  <w:num w:numId="15">
    <w:abstractNumId w:val="27"/>
  </w:num>
  <w:num w:numId="16">
    <w:abstractNumId w:val="17"/>
  </w:num>
  <w:num w:numId="17">
    <w:abstractNumId w:val="10"/>
  </w:num>
  <w:num w:numId="18">
    <w:abstractNumId w:val="18"/>
  </w:num>
  <w:num w:numId="19">
    <w:abstractNumId w:val="6"/>
  </w:num>
  <w:num w:numId="20">
    <w:abstractNumId w:val="13"/>
  </w:num>
  <w:num w:numId="21">
    <w:abstractNumId w:val="23"/>
  </w:num>
  <w:num w:numId="22">
    <w:abstractNumId w:val="30"/>
  </w:num>
  <w:num w:numId="23">
    <w:abstractNumId w:val="14"/>
  </w:num>
  <w:num w:numId="24">
    <w:abstractNumId w:val="8"/>
  </w:num>
  <w:num w:numId="25">
    <w:abstractNumId w:val="24"/>
  </w:num>
  <w:num w:numId="26">
    <w:abstractNumId w:val="26"/>
  </w:num>
  <w:num w:numId="27">
    <w:abstractNumId w:val="32"/>
  </w:num>
  <w:num w:numId="28">
    <w:abstractNumId w:val="4"/>
  </w:num>
  <w:num w:numId="29">
    <w:abstractNumId w:val="21"/>
  </w:num>
  <w:num w:numId="30">
    <w:abstractNumId w:val="3"/>
  </w:num>
  <w:num w:numId="31">
    <w:abstractNumId w:val="9"/>
  </w:num>
  <w:num w:numId="32">
    <w:abstractNumId w:val="11"/>
  </w:num>
  <w:num w:numId="33">
    <w:abstractNumId w:val="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4514"/>
    <w:rsid w:val="000245DC"/>
    <w:rsid w:val="000247AD"/>
    <w:rsid w:val="00024F58"/>
    <w:rsid w:val="00025510"/>
    <w:rsid w:val="00025DCB"/>
    <w:rsid w:val="00026A7B"/>
    <w:rsid w:val="000270F7"/>
    <w:rsid w:val="00031A21"/>
    <w:rsid w:val="0003219C"/>
    <w:rsid w:val="0003308B"/>
    <w:rsid w:val="00034287"/>
    <w:rsid w:val="00034F72"/>
    <w:rsid w:val="000366A1"/>
    <w:rsid w:val="000366B3"/>
    <w:rsid w:val="000371BA"/>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B09B7"/>
    <w:rsid w:val="000B1D89"/>
    <w:rsid w:val="000B2692"/>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63C4"/>
    <w:rsid w:val="000D6C60"/>
    <w:rsid w:val="000D6D41"/>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269E8"/>
    <w:rsid w:val="001302BB"/>
    <w:rsid w:val="001319D2"/>
    <w:rsid w:val="00132515"/>
    <w:rsid w:val="00133C00"/>
    <w:rsid w:val="00133E76"/>
    <w:rsid w:val="0013433D"/>
    <w:rsid w:val="0013535C"/>
    <w:rsid w:val="00136120"/>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5C89"/>
    <w:rsid w:val="0015685F"/>
    <w:rsid w:val="0015737F"/>
    <w:rsid w:val="00157874"/>
    <w:rsid w:val="00160678"/>
    <w:rsid w:val="00160A5D"/>
    <w:rsid w:val="00160D4F"/>
    <w:rsid w:val="00160E8B"/>
    <w:rsid w:val="00161753"/>
    <w:rsid w:val="00161DA8"/>
    <w:rsid w:val="00162E6C"/>
    <w:rsid w:val="0016399E"/>
    <w:rsid w:val="00164C84"/>
    <w:rsid w:val="001658FF"/>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314"/>
    <w:rsid w:val="001B0BFB"/>
    <w:rsid w:val="001B11D8"/>
    <w:rsid w:val="001B5CAA"/>
    <w:rsid w:val="001B639F"/>
    <w:rsid w:val="001B6F0F"/>
    <w:rsid w:val="001C08A6"/>
    <w:rsid w:val="001C0B61"/>
    <w:rsid w:val="001C1580"/>
    <w:rsid w:val="001C1D40"/>
    <w:rsid w:val="001C2444"/>
    <w:rsid w:val="001C2BB4"/>
    <w:rsid w:val="001C3713"/>
    <w:rsid w:val="001C3A76"/>
    <w:rsid w:val="001C5025"/>
    <w:rsid w:val="001C589E"/>
    <w:rsid w:val="001C6503"/>
    <w:rsid w:val="001C6966"/>
    <w:rsid w:val="001C6E71"/>
    <w:rsid w:val="001C717A"/>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682"/>
    <w:rsid w:val="001E781B"/>
    <w:rsid w:val="001F08F2"/>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7118"/>
    <w:rsid w:val="00257988"/>
    <w:rsid w:val="002606EF"/>
    <w:rsid w:val="00260A12"/>
    <w:rsid w:val="00260C96"/>
    <w:rsid w:val="00260FFD"/>
    <w:rsid w:val="002610FD"/>
    <w:rsid w:val="00261E36"/>
    <w:rsid w:val="0026281F"/>
    <w:rsid w:val="0026392B"/>
    <w:rsid w:val="0026725B"/>
    <w:rsid w:val="00267C79"/>
    <w:rsid w:val="00267E37"/>
    <w:rsid w:val="00270486"/>
    <w:rsid w:val="00270550"/>
    <w:rsid w:val="00271779"/>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711"/>
    <w:rsid w:val="00285787"/>
    <w:rsid w:val="00285AA2"/>
    <w:rsid w:val="00285AB1"/>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2C66"/>
    <w:rsid w:val="002B2F8F"/>
    <w:rsid w:val="002B31F8"/>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37A4"/>
    <w:rsid w:val="00314F42"/>
    <w:rsid w:val="0031564C"/>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16D8"/>
    <w:rsid w:val="003A2349"/>
    <w:rsid w:val="003A387B"/>
    <w:rsid w:val="003A4AA9"/>
    <w:rsid w:val="003A579D"/>
    <w:rsid w:val="003A5B43"/>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81A"/>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620F6"/>
    <w:rsid w:val="00462923"/>
    <w:rsid w:val="00462BC2"/>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4ECF"/>
    <w:rsid w:val="005473B1"/>
    <w:rsid w:val="00547685"/>
    <w:rsid w:val="005478BD"/>
    <w:rsid w:val="00550624"/>
    <w:rsid w:val="00550B64"/>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6D6D"/>
    <w:rsid w:val="00630901"/>
    <w:rsid w:val="0063129B"/>
    <w:rsid w:val="00631D91"/>
    <w:rsid w:val="00632225"/>
    <w:rsid w:val="0063222F"/>
    <w:rsid w:val="0063427F"/>
    <w:rsid w:val="00635461"/>
    <w:rsid w:val="0063618D"/>
    <w:rsid w:val="00636279"/>
    <w:rsid w:val="00636B66"/>
    <w:rsid w:val="00636EC0"/>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4401"/>
    <w:rsid w:val="006578C3"/>
    <w:rsid w:val="0066018E"/>
    <w:rsid w:val="00661129"/>
    <w:rsid w:val="006639A6"/>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940"/>
    <w:rsid w:val="006A6B2E"/>
    <w:rsid w:val="006A6D17"/>
    <w:rsid w:val="006A7BB3"/>
    <w:rsid w:val="006A7C2B"/>
    <w:rsid w:val="006B10B4"/>
    <w:rsid w:val="006B1492"/>
    <w:rsid w:val="006B1DB6"/>
    <w:rsid w:val="006B40F9"/>
    <w:rsid w:val="006B56A2"/>
    <w:rsid w:val="006B65D5"/>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29AE"/>
    <w:rsid w:val="006F3307"/>
    <w:rsid w:val="006F367D"/>
    <w:rsid w:val="006F3991"/>
    <w:rsid w:val="006F3F99"/>
    <w:rsid w:val="006F5F23"/>
    <w:rsid w:val="006F6336"/>
    <w:rsid w:val="006F6B1A"/>
    <w:rsid w:val="006F731F"/>
    <w:rsid w:val="006F787D"/>
    <w:rsid w:val="00702329"/>
    <w:rsid w:val="00703FFF"/>
    <w:rsid w:val="00704443"/>
    <w:rsid w:val="00705360"/>
    <w:rsid w:val="007072CF"/>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25FC"/>
    <w:rsid w:val="00743872"/>
    <w:rsid w:val="00743E73"/>
    <w:rsid w:val="00743EB9"/>
    <w:rsid w:val="007468D8"/>
    <w:rsid w:val="007511AD"/>
    <w:rsid w:val="007517AA"/>
    <w:rsid w:val="00751EA1"/>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2B5B"/>
    <w:rsid w:val="007F2BB3"/>
    <w:rsid w:val="007F377B"/>
    <w:rsid w:val="007F47B9"/>
    <w:rsid w:val="007F5A58"/>
    <w:rsid w:val="007F637E"/>
    <w:rsid w:val="007F6552"/>
    <w:rsid w:val="007F663A"/>
    <w:rsid w:val="007F6BEF"/>
    <w:rsid w:val="008037D7"/>
    <w:rsid w:val="0080475B"/>
    <w:rsid w:val="00804977"/>
    <w:rsid w:val="00805B3B"/>
    <w:rsid w:val="0080709F"/>
    <w:rsid w:val="008079CB"/>
    <w:rsid w:val="00807C82"/>
    <w:rsid w:val="0081185A"/>
    <w:rsid w:val="00814832"/>
    <w:rsid w:val="00815211"/>
    <w:rsid w:val="008161F8"/>
    <w:rsid w:val="008171E7"/>
    <w:rsid w:val="00821227"/>
    <w:rsid w:val="00822074"/>
    <w:rsid w:val="00824717"/>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2FB0"/>
    <w:rsid w:val="00863180"/>
    <w:rsid w:val="008645A1"/>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DD8"/>
    <w:rsid w:val="008D0CDD"/>
    <w:rsid w:val="008D1BF9"/>
    <w:rsid w:val="008D2AA7"/>
    <w:rsid w:val="008D3443"/>
    <w:rsid w:val="008D3FCD"/>
    <w:rsid w:val="008D4217"/>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154DA"/>
    <w:rsid w:val="0092023B"/>
    <w:rsid w:val="009218CB"/>
    <w:rsid w:val="0092241B"/>
    <w:rsid w:val="009244A1"/>
    <w:rsid w:val="00924A1E"/>
    <w:rsid w:val="00924B58"/>
    <w:rsid w:val="00924BAB"/>
    <w:rsid w:val="0092596A"/>
    <w:rsid w:val="0092664B"/>
    <w:rsid w:val="00926AA6"/>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C1A"/>
    <w:rsid w:val="00952151"/>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08C1"/>
    <w:rsid w:val="009713AC"/>
    <w:rsid w:val="009717A2"/>
    <w:rsid w:val="0097226E"/>
    <w:rsid w:val="00972CB7"/>
    <w:rsid w:val="00973600"/>
    <w:rsid w:val="009759A4"/>
    <w:rsid w:val="009759F4"/>
    <w:rsid w:val="00975CBD"/>
    <w:rsid w:val="00976359"/>
    <w:rsid w:val="009776E2"/>
    <w:rsid w:val="00977B60"/>
    <w:rsid w:val="00977E88"/>
    <w:rsid w:val="009812E7"/>
    <w:rsid w:val="00981E4D"/>
    <w:rsid w:val="009829D6"/>
    <w:rsid w:val="00982DF6"/>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064"/>
    <w:rsid w:val="009B6129"/>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415"/>
    <w:rsid w:val="00A30ACE"/>
    <w:rsid w:val="00A31726"/>
    <w:rsid w:val="00A3242C"/>
    <w:rsid w:val="00A33951"/>
    <w:rsid w:val="00A33D9F"/>
    <w:rsid w:val="00A34146"/>
    <w:rsid w:val="00A34C75"/>
    <w:rsid w:val="00A35355"/>
    <w:rsid w:val="00A35AAD"/>
    <w:rsid w:val="00A40261"/>
    <w:rsid w:val="00A421D6"/>
    <w:rsid w:val="00A42367"/>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56"/>
    <w:rsid w:val="00AB31A7"/>
    <w:rsid w:val="00AB3CCC"/>
    <w:rsid w:val="00AB590B"/>
    <w:rsid w:val="00AB622A"/>
    <w:rsid w:val="00AB6C0D"/>
    <w:rsid w:val="00AB7848"/>
    <w:rsid w:val="00AB7B26"/>
    <w:rsid w:val="00AB7B79"/>
    <w:rsid w:val="00AC12D4"/>
    <w:rsid w:val="00AC1733"/>
    <w:rsid w:val="00AC1A76"/>
    <w:rsid w:val="00AC1B0C"/>
    <w:rsid w:val="00AC2160"/>
    <w:rsid w:val="00AC2D1A"/>
    <w:rsid w:val="00AC2EF7"/>
    <w:rsid w:val="00AC3822"/>
    <w:rsid w:val="00AC4C6C"/>
    <w:rsid w:val="00AC6F40"/>
    <w:rsid w:val="00AC700E"/>
    <w:rsid w:val="00AD028D"/>
    <w:rsid w:val="00AD04E4"/>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D48"/>
    <w:rsid w:val="00B00DF0"/>
    <w:rsid w:val="00B01414"/>
    <w:rsid w:val="00B025AD"/>
    <w:rsid w:val="00B02CA1"/>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3C6"/>
    <w:rsid w:val="00B44408"/>
    <w:rsid w:val="00B4475E"/>
    <w:rsid w:val="00B44C9C"/>
    <w:rsid w:val="00B45DD1"/>
    <w:rsid w:val="00B45F71"/>
    <w:rsid w:val="00B465FF"/>
    <w:rsid w:val="00B46A3F"/>
    <w:rsid w:val="00B4749C"/>
    <w:rsid w:val="00B51098"/>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660"/>
    <w:rsid w:val="00B678E1"/>
    <w:rsid w:val="00B73ACE"/>
    <w:rsid w:val="00B7512E"/>
    <w:rsid w:val="00B75791"/>
    <w:rsid w:val="00B75F81"/>
    <w:rsid w:val="00B76C26"/>
    <w:rsid w:val="00B76FBA"/>
    <w:rsid w:val="00B7773C"/>
    <w:rsid w:val="00B808F0"/>
    <w:rsid w:val="00B80D19"/>
    <w:rsid w:val="00B80ED5"/>
    <w:rsid w:val="00B85DCF"/>
    <w:rsid w:val="00B8641E"/>
    <w:rsid w:val="00B86F57"/>
    <w:rsid w:val="00B8784A"/>
    <w:rsid w:val="00B923B6"/>
    <w:rsid w:val="00B93E59"/>
    <w:rsid w:val="00B94904"/>
    <w:rsid w:val="00B95C84"/>
    <w:rsid w:val="00B963C5"/>
    <w:rsid w:val="00B96B56"/>
    <w:rsid w:val="00B970DA"/>
    <w:rsid w:val="00B976E0"/>
    <w:rsid w:val="00BA0072"/>
    <w:rsid w:val="00BA0192"/>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27E"/>
    <w:rsid w:val="00C52C1E"/>
    <w:rsid w:val="00C53742"/>
    <w:rsid w:val="00C5473C"/>
    <w:rsid w:val="00C54B0E"/>
    <w:rsid w:val="00C55E2B"/>
    <w:rsid w:val="00C57ADE"/>
    <w:rsid w:val="00C60351"/>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606"/>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5567"/>
    <w:rsid w:val="00CC60F1"/>
    <w:rsid w:val="00CC73F8"/>
    <w:rsid w:val="00CC771E"/>
    <w:rsid w:val="00CC7CAF"/>
    <w:rsid w:val="00CC7FD8"/>
    <w:rsid w:val="00CD292A"/>
    <w:rsid w:val="00CD30C3"/>
    <w:rsid w:val="00CD4C8E"/>
    <w:rsid w:val="00CD5EBA"/>
    <w:rsid w:val="00CD6E27"/>
    <w:rsid w:val="00CE00CF"/>
    <w:rsid w:val="00CE0557"/>
    <w:rsid w:val="00CE06D2"/>
    <w:rsid w:val="00CE0B10"/>
    <w:rsid w:val="00CE0D40"/>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227D"/>
    <w:rsid w:val="00D33B19"/>
    <w:rsid w:val="00D34200"/>
    <w:rsid w:val="00D359D3"/>
    <w:rsid w:val="00D36D09"/>
    <w:rsid w:val="00D36F2C"/>
    <w:rsid w:val="00D41C56"/>
    <w:rsid w:val="00D431D2"/>
    <w:rsid w:val="00D455AB"/>
    <w:rsid w:val="00D456D4"/>
    <w:rsid w:val="00D45C72"/>
    <w:rsid w:val="00D46B54"/>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12D7"/>
    <w:rsid w:val="00D61A55"/>
    <w:rsid w:val="00D62A42"/>
    <w:rsid w:val="00D64EFC"/>
    <w:rsid w:val="00D65182"/>
    <w:rsid w:val="00D65EFF"/>
    <w:rsid w:val="00D66832"/>
    <w:rsid w:val="00D673BF"/>
    <w:rsid w:val="00D678DF"/>
    <w:rsid w:val="00D70016"/>
    <w:rsid w:val="00D707D1"/>
    <w:rsid w:val="00D711FF"/>
    <w:rsid w:val="00D71ACE"/>
    <w:rsid w:val="00D72429"/>
    <w:rsid w:val="00D74E57"/>
    <w:rsid w:val="00D74EB9"/>
    <w:rsid w:val="00D758D1"/>
    <w:rsid w:val="00D75A78"/>
    <w:rsid w:val="00D76F9A"/>
    <w:rsid w:val="00D778AC"/>
    <w:rsid w:val="00D80BCC"/>
    <w:rsid w:val="00D811F8"/>
    <w:rsid w:val="00D81AC3"/>
    <w:rsid w:val="00D82D1B"/>
    <w:rsid w:val="00D83BB9"/>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720"/>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99A"/>
    <w:rsid w:val="00E00D75"/>
    <w:rsid w:val="00E01346"/>
    <w:rsid w:val="00E016BA"/>
    <w:rsid w:val="00E02094"/>
    <w:rsid w:val="00E02330"/>
    <w:rsid w:val="00E0287C"/>
    <w:rsid w:val="00E02A13"/>
    <w:rsid w:val="00E02AE5"/>
    <w:rsid w:val="00E03998"/>
    <w:rsid w:val="00E03EEC"/>
    <w:rsid w:val="00E0472F"/>
    <w:rsid w:val="00E05A57"/>
    <w:rsid w:val="00E10162"/>
    <w:rsid w:val="00E115C5"/>
    <w:rsid w:val="00E120E2"/>
    <w:rsid w:val="00E12615"/>
    <w:rsid w:val="00E13433"/>
    <w:rsid w:val="00E13531"/>
    <w:rsid w:val="00E14085"/>
    <w:rsid w:val="00E141F6"/>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E72"/>
    <w:rsid w:val="00E6630B"/>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205D"/>
    <w:rsid w:val="00E9239E"/>
    <w:rsid w:val="00E92488"/>
    <w:rsid w:val="00E93DDD"/>
    <w:rsid w:val="00E96194"/>
    <w:rsid w:val="00E969B8"/>
    <w:rsid w:val="00E96CE6"/>
    <w:rsid w:val="00E97470"/>
    <w:rsid w:val="00E97EDE"/>
    <w:rsid w:val="00EA011A"/>
    <w:rsid w:val="00EA0E9A"/>
    <w:rsid w:val="00EA1406"/>
    <w:rsid w:val="00EA1AB5"/>
    <w:rsid w:val="00EA1ABB"/>
    <w:rsid w:val="00EA2F9E"/>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63D7"/>
    <w:rsid w:val="00EB7199"/>
    <w:rsid w:val="00EC09F6"/>
    <w:rsid w:val="00EC1615"/>
    <w:rsid w:val="00EC1B02"/>
    <w:rsid w:val="00EC49A2"/>
    <w:rsid w:val="00EC56E4"/>
    <w:rsid w:val="00EC5905"/>
    <w:rsid w:val="00EC5910"/>
    <w:rsid w:val="00EC5D51"/>
    <w:rsid w:val="00EC653E"/>
    <w:rsid w:val="00EC6C2A"/>
    <w:rsid w:val="00ED0BC5"/>
    <w:rsid w:val="00ED2022"/>
    <w:rsid w:val="00ED23AA"/>
    <w:rsid w:val="00ED3963"/>
    <w:rsid w:val="00ED486D"/>
    <w:rsid w:val="00ED5902"/>
    <w:rsid w:val="00ED5EAB"/>
    <w:rsid w:val="00ED62DB"/>
    <w:rsid w:val="00ED737A"/>
    <w:rsid w:val="00ED7EEF"/>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5D9"/>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0DAD4A-133A-4991-85CA-CF91943E55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42</Pages>
  <Words>14500</Words>
  <Characters>82651</Characters>
  <Application>Microsoft Office Word</Application>
  <DocSecurity>0</DocSecurity>
  <Lines>688</Lines>
  <Paragraphs>193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96958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16</cp:revision>
  <cp:lastPrinted>2013-04-17T14:02:00Z</cp:lastPrinted>
  <dcterms:created xsi:type="dcterms:W3CDTF">2013-10-29T06:23:00Z</dcterms:created>
  <dcterms:modified xsi:type="dcterms:W3CDTF">2013-11-07T13:19:00Z</dcterms:modified>
</cp:coreProperties>
</file>