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051" w:rsidRPr="00B11BA3" w:rsidRDefault="00DD6658" w:rsidP="00574051">
      <w:pPr>
        <w:spacing w:before="120" w:after="120"/>
        <w:ind w:firstLine="709"/>
        <w:rPr>
          <w:rFonts w:eastAsia="Calibri"/>
          <w:lang w:eastAsia="en-US"/>
        </w:rPr>
      </w:pPr>
      <w:r>
        <w:rPr>
          <w:rFonts w:eastAsia="Calibri"/>
          <w:lang w:eastAsia="en-US"/>
        </w:rPr>
        <w:t>г.</w:t>
      </w:r>
      <w:r w:rsidR="00342812">
        <w:rPr>
          <w:rFonts w:eastAsia="Calibri"/>
          <w:lang w:eastAsia="en-US"/>
        </w:rPr>
        <w:t xml:space="preserve"> </w:t>
      </w:r>
      <w:r w:rsidR="00574051" w:rsidRPr="00893472">
        <w:rPr>
          <w:rFonts w:eastAsia="Calibri"/>
          <w:lang w:eastAsia="en-US"/>
        </w:rPr>
        <w:t>Москва</w:t>
      </w:r>
      <w:r w:rsidR="00574051"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 w:rsidR="00574051">
        <w:rPr>
          <w:rFonts w:eastAsia="Calibri"/>
          <w:lang w:eastAsia="en-US"/>
        </w:rPr>
        <w:t xml:space="preserve"> </w:t>
      </w:r>
      <w:r w:rsidR="00502FC7" w:rsidRPr="00502FC7">
        <w:rPr>
          <w:rFonts w:eastAsia="Calibri"/>
          <w:lang w:eastAsia="en-US"/>
        </w:rPr>
        <w:t>2</w:t>
      </w:r>
      <w:r w:rsidR="000D7E82">
        <w:rPr>
          <w:rFonts w:eastAsia="Calibri"/>
          <w:lang w:eastAsia="en-US"/>
        </w:rPr>
        <w:t>9</w:t>
      </w:r>
      <w:r w:rsidR="00617777">
        <w:rPr>
          <w:rFonts w:eastAsia="Calibri"/>
          <w:lang w:eastAsia="en-US"/>
        </w:rPr>
        <w:t xml:space="preserve"> </w:t>
      </w:r>
      <w:r w:rsidR="00502FC7">
        <w:rPr>
          <w:rFonts w:eastAsia="Calibri"/>
          <w:lang w:eastAsia="en-US"/>
        </w:rPr>
        <w:t xml:space="preserve">октября </w:t>
      </w:r>
      <w:r w:rsidR="00574051" w:rsidRPr="00B11BA3">
        <w:rPr>
          <w:rFonts w:eastAsia="Calibri"/>
          <w:lang w:eastAsia="en-US"/>
        </w:rPr>
        <w:t xml:space="preserve"> 201</w:t>
      </w:r>
      <w:r w:rsidR="00EB71C4">
        <w:rPr>
          <w:rFonts w:eastAsia="Calibri"/>
          <w:lang w:eastAsia="en-US"/>
        </w:rPr>
        <w:t>3</w:t>
      </w:r>
      <w:r w:rsidR="00574051" w:rsidRPr="00B11BA3">
        <w:rPr>
          <w:rFonts w:eastAsia="Calibri"/>
          <w:lang w:eastAsia="en-US"/>
        </w:rPr>
        <w:t xml:space="preserve"> г.</w:t>
      </w:r>
    </w:p>
    <w:p w:rsidR="00FB7724" w:rsidRDefault="00574051" w:rsidP="00B46E52">
      <w:pPr>
        <w:spacing w:before="120" w:after="120"/>
        <w:ind w:firstLine="708"/>
        <w:rPr>
          <w:rFonts w:eastAsia="Calibri"/>
          <w:b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8F096C" w:rsidRPr="00502FC7" w:rsidRDefault="00E10554" w:rsidP="008F096C">
      <w:pPr>
        <w:jc w:val="center"/>
        <w:rPr>
          <w:b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F096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 w:rsidRPr="008F096C">
        <w:rPr>
          <w:rFonts w:eastAsia="Calibri"/>
          <w:b/>
          <w:lang w:eastAsia="en-US"/>
        </w:rPr>
        <w:t xml:space="preserve"> </w:t>
      </w:r>
      <w:r w:rsidR="008F096C" w:rsidRPr="008F096C">
        <w:rPr>
          <w:b/>
        </w:rPr>
        <w:t>№ з-13-50204/1</w:t>
      </w:r>
      <w:r w:rsidR="00502FC7" w:rsidRPr="00502FC7">
        <w:rPr>
          <w:b/>
        </w:rPr>
        <w:t>5</w:t>
      </w:r>
      <w:r w:rsidR="00B46E52">
        <w:rPr>
          <w:b/>
        </w:rPr>
        <w:t>3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551B79" w:rsidRPr="00551B79" w:rsidRDefault="00DD6658" w:rsidP="00551B79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- 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494F1F">
        <w:rPr>
          <w:rFonts w:eastAsia="Calibri"/>
          <w:b/>
          <w:lang w:eastAsia="en-US"/>
        </w:rPr>
        <w:t>открыт</w:t>
      </w:r>
      <w:r>
        <w:rPr>
          <w:rFonts w:eastAsia="Calibri"/>
          <w:b/>
          <w:lang w:eastAsia="en-US"/>
        </w:rPr>
        <w:t>ый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551B79" w:rsidRPr="00551B79">
        <w:rPr>
          <w:rFonts w:eastAsia="Calibri"/>
          <w:b/>
          <w:lang w:eastAsia="en-US"/>
        </w:rPr>
        <w:t>Запроса цен</w:t>
      </w:r>
      <w:r w:rsidR="00551B79">
        <w:rPr>
          <w:rFonts w:eastAsia="Calibri"/>
          <w:b/>
          <w:lang w:eastAsia="en-US"/>
        </w:rPr>
        <w:t xml:space="preserve"> </w:t>
      </w:r>
      <w:r w:rsidR="00551B79" w:rsidRPr="00551B79">
        <w:rPr>
          <w:rFonts w:eastAsia="Calibri"/>
          <w:b/>
          <w:lang w:eastAsia="en-US"/>
        </w:rPr>
        <w:t>в целях отбора поставщика</w:t>
      </w:r>
    </w:p>
    <w:p w:rsidR="00DD6658" w:rsidRDefault="00551B79" w:rsidP="00551B79">
      <w:pPr>
        <w:jc w:val="center"/>
        <w:rPr>
          <w:rFonts w:eastAsia="Calibri"/>
          <w:b/>
          <w:lang w:eastAsia="en-US"/>
        </w:rPr>
      </w:pPr>
      <w:r w:rsidRPr="00551B79">
        <w:rPr>
          <w:rFonts w:eastAsia="Calibri"/>
          <w:b/>
          <w:lang w:eastAsia="en-US"/>
        </w:rPr>
        <w:t>на право заключения договора на оказание услуг по разработке и согласованию природоохранной документации для объекта Штаб строительства ИЦ «Сколково» по адресу: Россия, Московская область, Одинцовский район, г. Одинцово, ул. Луговая, д. 4</w:t>
      </w:r>
    </w:p>
    <w:p w:rsidR="00DD6658" w:rsidRPr="006D4B11" w:rsidRDefault="00494F1F" w:rsidP="00D708AC">
      <w:pPr>
        <w:jc w:val="center"/>
        <w:rPr>
          <w:rFonts w:eastAsia="Calibri"/>
          <w:lang w:eastAsia="en-US"/>
        </w:rPr>
      </w:pPr>
      <w:r w:rsidRPr="006D4B11">
        <w:rPr>
          <w:rFonts w:eastAsia="Calibri"/>
          <w:lang w:eastAsia="en-US"/>
        </w:rPr>
        <w:t xml:space="preserve">для нужд </w:t>
      </w:r>
    </w:p>
    <w:p w:rsidR="00574051" w:rsidRDefault="00494F1F" w:rsidP="00D708AC">
      <w:pPr>
        <w:jc w:val="center"/>
        <w:rPr>
          <w:rFonts w:eastAsia="Calibri"/>
          <w:b/>
          <w:lang w:eastAsia="en-US"/>
        </w:rPr>
      </w:pPr>
      <w:r w:rsidRPr="006D4B11">
        <w:rPr>
          <w:rFonts w:eastAsia="Calibri"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B7724" w:rsidRPr="00B61742" w:rsidRDefault="00FB7724" w:rsidP="00DC0BF1">
      <w:pPr>
        <w:jc w:val="center"/>
        <w:rPr>
          <w:rFonts w:eastAsia="Calibri"/>
          <w:b/>
          <w:lang w:eastAsia="en-US"/>
        </w:rPr>
      </w:pPr>
    </w:p>
    <w:p w:rsidR="00502FC7" w:rsidRPr="00502FC7" w:rsidRDefault="00502FC7" w:rsidP="00502FC7">
      <w:pPr>
        <w:pStyle w:val="ab"/>
        <w:numPr>
          <w:ilvl w:val="1"/>
          <w:numId w:val="5"/>
        </w:numPr>
        <w:spacing w:before="120"/>
        <w:jc w:val="both"/>
      </w:pPr>
      <w:r w:rsidRPr="00502FC7">
        <w:rPr>
          <w:b/>
        </w:rPr>
        <w:t>Способ процедуры закупки:</w:t>
      </w:r>
      <w:r w:rsidRPr="00502FC7">
        <w:t xml:space="preserve"> Открытый Запрос цен с возможностью проведения Переторжки.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spacing w:before="120"/>
        <w:jc w:val="both"/>
        <w:rPr>
          <w:rFonts w:cs="Calibri"/>
          <w:b/>
        </w:rPr>
      </w:pPr>
      <w:r w:rsidRPr="00502FC7">
        <w:rPr>
          <w:b/>
        </w:rPr>
        <w:t>Сведения об Организаторе процедуры закупки: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 xml:space="preserve">Наименование Организатора процедуры закупки: </w:t>
      </w:r>
      <w:r w:rsidRPr="00502FC7">
        <w:t>Некоммерческая организация Фонд развития Центра разработки и коммерциализации новых технологий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>Адрес местонахождения, почтовый адрес Организатора Процедуры закупки:</w:t>
      </w:r>
      <w:r w:rsidRPr="00502FC7">
        <w:t xml:space="preserve"> 123610, Москва, Краснопресненская набережная, д.12, подъезд 9, этаж 24, офис № 2410.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spacing w:before="120"/>
        <w:jc w:val="both"/>
        <w:rPr>
          <w:b/>
        </w:rPr>
      </w:pPr>
      <w:r w:rsidRPr="00502FC7">
        <w:rPr>
          <w:b/>
        </w:rPr>
        <w:t>Наименование Заказчика процедуры закупки: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</w:pPr>
      <w:r w:rsidRPr="00502FC7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</w:pPr>
      <w:r w:rsidRPr="00502FC7">
        <w:rPr>
          <w:b/>
        </w:rPr>
        <w:t>Адрес местонахождения Заказчика Процедуры закупки:</w:t>
      </w:r>
      <w:r w:rsidRPr="00502FC7">
        <w:t xml:space="preserve"> 143005, Московская область, Одинцовский район, г. Одинцово, ул. Луговая, д. 4.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  <w:rPr>
          <w:b/>
        </w:rPr>
      </w:pPr>
      <w:r w:rsidRPr="00502FC7">
        <w:rPr>
          <w:b/>
        </w:rPr>
        <w:t>Почтовый адрес Заказчика Процедуры закупки:</w:t>
      </w:r>
    </w:p>
    <w:p w:rsidR="00502FC7" w:rsidRPr="00502FC7" w:rsidRDefault="00502FC7" w:rsidP="00502FC7">
      <w:pPr>
        <w:pStyle w:val="ab"/>
        <w:ind w:left="1224"/>
        <w:jc w:val="both"/>
      </w:pPr>
      <w:r w:rsidRPr="00502FC7">
        <w:t>143005, Московская область, Одинцовский район, г. Одинцово, ул. Луговая, д. 4, а/я 25.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 xml:space="preserve">Адрес электронной почты Организатора Процедуры закупки: </w:t>
      </w:r>
      <w:hyperlink r:id="rId9" w:history="1">
        <w:r w:rsidRPr="00502FC7">
          <w:rPr>
            <w:rStyle w:val="ad"/>
            <w:rFonts w:eastAsia="Calibri"/>
          </w:rPr>
          <w:t>SkZakupki@</w:t>
        </w:r>
        <w:r w:rsidRPr="00502FC7">
          <w:rPr>
            <w:rStyle w:val="ad"/>
            <w:rFonts w:eastAsia="Calibri"/>
            <w:lang w:val="en-US"/>
          </w:rPr>
          <w:t>sk</w:t>
        </w:r>
        <w:r w:rsidRPr="00502FC7">
          <w:rPr>
            <w:rStyle w:val="ad"/>
            <w:rFonts w:eastAsia="Calibri"/>
          </w:rPr>
          <w:t>.</w:t>
        </w:r>
        <w:r w:rsidRPr="00502FC7">
          <w:rPr>
            <w:rStyle w:val="ad"/>
            <w:rFonts w:eastAsia="Calibri"/>
            <w:lang w:val="en-US"/>
          </w:rPr>
          <w:t>ru</w:t>
        </w:r>
      </w:hyperlink>
      <w:r w:rsidRPr="00502FC7">
        <w:t xml:space="preserve"> 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 xml:space="preserve">Контактные лица: </w:t>
      </w:r>
    </w:p>
    <w:p w:rsidR="00502FC7" w:rsidRPr="00502FC7" w:rsidRDefault="00502FC7" w:rsidP="00502FC7">
      <w:pPr>
        <w:pStyle w:val="ab"/>
        <w:spacing w:before="60"/>
        <w:ind w:left="1225"/>
        <w:jc w:val="both"/>
      </w:pPr>
      <w:r w:rsidRPr="00502FC7">
        <w:t>Калимуллин Ринат, тел: +7 (495) 967-01-48 (доб. 2148).</w:t>
      </w:r>
    </w:p>
    <w:p w:rsidR="00502FC7" w:rsidRPr="00502FC7" w:rsidRDefault="00502FC7" w:rsidP="00502FC7">
      <w:pPr>
        <w:pStyle w:val="ab"/>
        <w:spacing w:before="60"/>
        <w:ind w:left="877" w:firstLine="348"/>
        <w:jc w:val="both"/>
      </w:pPr>
      <w:r w:rsidRPr="00502FC7">
        <w:t>Турская Ольга Александровна тел: +7 (495) 967-01-48 (доб. 2339);</w:t>
      </w:r>
    </w:p>
    <w:p w:rsidR="00502FC7" w:rsidRPr="00502FC7" w:rsidRDefault="00502FC7" w:rsidP="00502FC7">
      <w:pPr>
        <w:pStyle w:val="ab"/>
        <w:spacing w:before="60"/>
        <w:ind w:left="877" w:firstLine="348"/>
        <w:jc w:val="both"/>
      </w:pPr>
      <w:r w:rsidRPr="00502FC7">
        <w:t>Андреева Юлия Алексеевна тел: +7 (495) 967-01-48 (доб. 2423).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jc w:val="both"/>
      </w:pPr>
      <w:r w:rsidRPr="00502FC7">
        <w:rPr>
          <w:b/>
        </w:rPr>
        <w:t xml:space="preserve">    Предмет договора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  <w:rPr>
          <w:rFonts w:cs="Calibri"/>
        </w:rPr>
      </w:pPr>
      <w:r w:rsidRPr="00502FC7">
        <w:rPr>
          <w:b/>
        </w:rPr>
        <w:t>Наименование предмета договора:</w:t>
      </w:r>
      <w:r w:rsidRPr="00502FC7">
        <w:rPr>
          <w:rFonts w:eastAsia="Calibri"/>
        </w:rPr>
        <w:t xml:space="preserve"> </w:t>
      </w:r>
      <w:r w:rsidRPr="00502FC7">
        <w:t>Вырубка зеленых насаждений,  утилизация древесных отходов и восстановление территории после проведения работ на территории Штаба строительства (бывшего д/о "Полет") инновационного центра "Сколково", расположенного по адресу: МО, Одинцовский р-н, г. Одинцово, ул. Луговая д.4.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jc w:val="both"/>
      </w:pPr>
      <w:r w:rsidRPr="00502FC7">
        <w:rPr>
          <w:b/>
        </w:rPr>
        <w:t xml:space="preserve">  Начальная (максимальная) цена договора:</w:t>
      </w:r>
      <w:r w:rsidRPr="00502FC7">
        <w:t xml:space="preserve"> </w:t>
      </w:r>
      <w:r w:rsidR="00551B79">
        <w:t>не устанавливалась</w:t>
      </w:r>
      <w:r w:rsidRPr="00502FC7">
        <w:t xml:space="preserve">. </w:t>
      </w:r>
    </w:p>
    <w:p w:rsidR="00574051" w:rsidRPr="00574051" w:rsidRDefault="00574051" w:rsidP="0067750D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978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686"/>
        <w:gridCol w:w="3544"/>
        <w:gridCol w:w="2127"/>
      </w:tblGrid>
      <w:tr w:rsidR="004D3344" w:rsidRPr="00BE5C52" w:rsidTr="00B46E52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8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B46E52">
        <w:tc>
          <w:tcPr>
            <w:tcW w:w="426" w:type="dxa"/>
            <w:vAlign w:val="center"/>
          </w:tcPr>
          <w:p w:rsidR="004D3344" w:rsidRPr="00BE5C52" w:rsidRDefault="004D3344" w:rsidP="006D4B11">
            <w:pPr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686" w:type="dxa"/>
            <w:vAlign w:val="center"/>
          </w:tcPr>
          <w:p w:rsidR="00B8268D" w:rsidRPr="00342812" w:rsidRDefault="00551B79" w:rsidP="006D4B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«Экологическая проектная мастерская «Экопроект»</w:t>
            </w:r>
          </w:p>
        </w:tc>
        <w:tc>
          <w:tcPr>
            <w:tcW w:w="3544" w:type="dxa"/>
          </w:tcPr>
          <w:p w:rsidR="004D3344" w:rsidRPr="00342812" w:rsidRDefault="00551B79" w:rsidP="008F1B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143005, МО, г. Одинцово, ул. Говорова, д. 24Б, офис 18</w:t>
            </w:r>
          </w:p>
        </w:tc>
        <w:tc>
          <w:tcPr>
            <w:tcW w:w="2127" w:type="dxa"/>
            <w:vAlign w:val="center"/>
          </w:tcPr>
          <w:p w:rsidR="004D3344" w:rsidRPr="00342812" w:rsidRDefault="00551B79" w:rsidP="006D4B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22.10.2013</w:t>
            </w:r>
          </w:p>
        </w:tc>
      </w:tr>
      <w:tr w:rsidR="00551B79" w:rsidRPr="00BE5C52" w:rsidTr="00B46E52">
        <w:tc>
          <w:tcPr>
            <w:tcW w:w="426" w:type="dxa"/>
            <w:vAlign w:val="center"/>
          </w:tcPr>
          <w:p w:rsidR="00551B79" w:rsidRPr="00FD3D77" w:rsidRDefault="00551B79" w:rsidP="006D4B11">
            <w:pPr>
              <w:rPr>
                <w:rFonts w:ascii="Times New Roman" w:eastAsia="Calibri" w:hAnsi="Times New Roman" w:cs="Times New Roman"/>
              </w:rPr>
            </w:pPr>
            <w:r w:rsidRPr="00FD3D7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686" w:type="dxa"/>
            <w:vAlign w:val="center"/>
          </w:tcPr>
          <w:p w:rsidR="00551B79" w:rsidRPr="00342812" w:rsidRDefault="00551B79" w:rsidP="00B5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«Экобезопасность М»</w:t>
            </w:r>
          </w:p>
        </w:tc>
        <w:tc>
          <w:tcPr>
            <w:tcW w:w="3544" w:type="dxa"/>
          </w:tcPr>
          <w:p w:rsidR="00551B79" w:rsidRPr="00342812" w:rsidRDefault="00551B79" w:rsidP="00642C4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119034, Москва, Лопухинский переулок, д.3 стр.2</w:t>
            </w:r>
          </w:p>
        </w:tc>
        <w:tc>
          <w:tcPr>
            <w:tcW w:w="2127" w:type="dxa"/>
            <w:vAlign w:val="center"/>
          </w:tcPr>
          <w:p w:rsidR="00551B79" w:rsidRPr="00342812" w:rsidRDefault="00551B79" w:rsidP="00B64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22.10.2013</w:t>
            </w:r>
          </w:p>
        </w:tc>
      </w:tr>
      <w:tr w:rsidR="00551B79" w:rsidRPr="00BE5C52" w:rsidTr="00B46E52">
        <w:tc>
          <w:tcPr>
            <w:tcW w:w="426" w:type="dxa"/>
            <w:vAlign w:val="center"/>
          </w:tcPr>
          <w:p w:rsidR="00551B79" w:rsidRPr="00FD3D77" w:rsidRDefault="00551B79" w:rsidP="006D4B11">
            <w:pPr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3686" w:type="dxa"/>
            <w:vAlign w:val="center"/>
          </w:tcPr>
          <w:p w:rsidR="00551B79" w:rsidRPr="00342812" w:rsidRDefault="00551B79" w:rsidP="00551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ЗАО «ПУРСЕЙ корп.»</w:t>
            </w:r>
          </w:p>
        </w:tc>
        <w:tc>
          <w:tcPr>
            <w:tcW w:w="3544" w:type="dxa"/>
          </w:tcPr>
          <w:p w:rsidR="00551B79" w:rsidRPr="00342812" w:rsidRDefault="00551B79" w:rsidP="00FD3D7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111394, Москва, ул. Перовская, д61/2, стр 1</w:t>
            </w:r>
          </w:p>
        </w:tc>
        <w:tc>
          <w:tcPr>
            <w:tcW w:w="2127" w:type="dxa"/>
            <w:vAlign w:val="center"/>
          </w:tcPr>
          <w:p w:rsidR="00551B79" w:rsidRPr="00342812" w:rsidRDefault="00551B79" w:rsidP="00B64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22.10.2013</w:t>
            </w:r>
          </w:p>
        </w:tc>
      </w:tr>
    </w:tbl>
    <w:p w:rsidR="008E4FB1" w:rsidRPr="00E10554" w:rsidRDefault="008E4FB1" w:rsidP="00B46E52">
      <w:pPr>
        <w:numPr>
          <w:ilvl w:val="0"/>
          <w:numId w:val="15"/>
        </w:numPr>
        <w:spacing w:after="200" w:line="276" w:lineRule="auto"/>
        <w:jc w:val="both"/>
        <w:rPr>
          <w:rFonts w:eastAsia="Calibri"/>
          <w:lang w:eastAsia="en-US"/>
        </w:rPr>
      </w:pPr>
      <w:r w:rsidRPr="00E10554">
        <w:rPr>
          <w:rFonts w:eastAsiaTheme="minorHAnsi"/>
          <w:lang w:eastAsia="en-US"/>
        </w:rPr>
        <w:t>Комиссия</w:t>
      </w:r>
      <w:r w:rsidR="00E10554">
        <w:rPr>
          <w:rFonts w:eastAsiaTheme="minorHAnsi"/>
          <w:lang w:eastAsia="en-US"/>
        </w:rPr>
        <w:t xml:space="preserve"> </w:t>
      </w:r>
      <w:r w:rsidRPr="00E10554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8E4FB1" w:rsidRPr="008E4FB1" w:rsidRDefault="008E4FB1" w:rsidP="00B46E52">
      <w:pPr>
        <w:jc w:val="both"/>
        <w:rPr>
          <w:rFonts w:eastAsiaTheme="minorHAnsi"/>
          <w:lang w:eastAsia="en-US"/>
        </w:rPr>
      </w:pPr>
      <w:r w:rsidRPr="008E4FB1">
        <w:rPr>
          <w:rFonts w:eastAsia="Calibri"/>
          <w:lang w:eastAsia="en-US"/>
        </w:rPr>
        <w:t xml:space="preserve">1) </w:t>
      </w:r>
      <w:r w:rsidRPr="008E4FB1">
        <w:rPr>
          <w:rFonts w:eastAsiaTheme="minorHAnsi"/>
          <w:lang w:eastAsia="en-US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8E4FB1" w:rsidRPr="008E4FB1" w:rsidRDefault="008E4FB1" w:rsidP="00B46E52">
      <w:pPr>
        <w:jc w:val="both"/>
        <w:rPr>
          <w:rFonts w:eastAsiaTheme="minorHAnsi"/>
          <w:lang w:eastAsia="en-US"/>
        </w:rPr>
      </w:pPr>
      <w:r w:rsidRPr="008E4FB1">
        <w:rPr>
          <w:rFonts w:eastAsiaTheme="minorHAnsi"/>
          <w:lang w:eastAsia="en-US"/>
        </w:rPr>
        <w:t xml:space="preserve">2) соответствие/несоответствие Участника Процедуры закупки требованиям, установленным в </w:t>
      </w:r>
      <w:r w:rsidR="00342812">
        <w:rPr>
          <w:rFonts w:eastAsiaTheme="minorHAnsi"/>
          <w:lang w:eastAsia="en-US"/>
        </w:rPr>
        <w:t>Извещении</w:t>
      </w:r>
      <w:r w:rsidRPr="008E4FB1">
        <w:rPr>
          <w:rFonts w:eastAsiaTheme="minorHAnsi"/>
          <w:lang w:eastAsia="en-US"/>
        </w:rPr>
        <w:t xml:space="preserve"> Процедуры закупки.</w:t>
      </w:r>
    </w:p>
    <w:p w:rsidR="008E4FB1" w:rsidRPr="008E4FB1" w:rsidRDefault="008E4FB1" w:rsidP="008E4FB1">
      <w:pPr>
        <w:numPr>
          <w:ilvl w:val="0"/>
          <w:numId w:val="15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8E4FB1">
        <w:rPr>
          <w:rFonts w:eastAsiaTheme="minorHAnsi"/>
          <w:lang w:eastAsia="en-US"/>
        </w:rPr>
        <w:t xml:space="preserve">По итогам рассмотрения Заявок на участие в Процедуре закупки </w:t>
      </w:r>
      <w:r w:rsidR="00B46E52">
        <w:rPr>
          <w:rFonts w:eastAsiaTheme="minorHAnsi"/>
          <w:lang w:eastAsia="en-US"/>
        </w:rPr>
        <w:t xml:space="preserve">Комиссией </w:t>
      </w:r>
      <w:r w:rsidRPr="008E4FB1">
        <w:rPr>
          <w:rFonts w:eastAsiaTheme="minorHAnsi"/>
          <w:lang w:eastAsia="en-US"/>
        </w:rPr>
        <w:t xml:space="preserve">принято решение о допуске /отказе в допуске к участию в Процедуре закупки следующих Участников: 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905"/>
        <w:gridCol w:w="2835"/>
        <w:gridCol w:w="2552"/>
      </w:tblGrid>
      <w:tr w:rsidR="008E4FB1" w:rsidRPr="008E4FB1" w:rsidTr="00B46E52">
        <w:tc>
          <w:tcPr>
            <w:tcW w:w="456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№</w:t>
            </w:r>
          </w:p>
        </w:tc>
        <w:tc>
          <w:tcPr>
            <w:tcW w:w="3905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Наименование</w:t>
            </w:r>
            <w:r>
              <w:rPr>
                <w:rFonts w:ascii="Times New Roman" w:hAnsi="Times New Roman"/>
              </w:rPr>
              <w:t xml:space="preserve"> </w:t>
            </w:r>
            <w:r w:rsidRPr="008E4FB1">
              <w:rPr>
                <w:rFonts w:ascii="Times New Roman" w:hAnsi="Times New Roman"/>
              </w:rPr>
              <w:t>Участника Процедуры закупки</w:t>
            </w:r>
          </w:p>
        </w:tc>
        <w:tc>
          <w:tcPr>
            <w:tcW w:w="2835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Решение о допуске/отказе в допуске</w:t>
            </w:r>
          </w:p>
        </w:tc>
        <w:tc>
          <w:tcPr>
            <w:tcW w:w="2552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Обоснование решения об отказе в допуске</w:t>
            </w:r>
          </w:p>
        </w:tc>
      </w:tr>
      <w:tr w:rsidR="00551B79" w:rsidRPr="008E4FB1" w:rsidTr="00B46E52">
        <w:tc>
          <w:tcPr>
            <w:tcW w:w="456" w:type="dxa"/>
          </w:tcPr>
          <w:p w:rsidR="00551B79" w:rsidRPr="008E4FB1" w:rsidRDefault="00551B79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8E4FB1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905" w:type="dxa"/>
            <w:vAlign w:val="center"/>
          </w:tcPr>
          <w:p w:rsidR="00551B79" w:rsidRPr="00342812" w:rsidRDefault="00551B79" w:rsidP="00B64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«Экологическая проектная мастерская «Экопроект»</w:t>
            </w:r>
          </w:p>
        </w:tc>
        <w:tc>
          <w:tcPr>
            <w:tcW w:w="2835" w:type="dxa"/>
          </w:tcPr>
          <w:p w:rsidR="00551B79" w:rsidRPr="008E4FB1" w:rsidRDefault="00551B79" w:rsidP="00B640CD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допустить</w:t>
            </w:r>
          </w:p>
        </w:tc>
        <w:tc>
          <w:tcPr>
            <w:tcW w:w="2552" w:type="dxa"/>
          </w:tcPr>
          <w:p w:rsidR="00551B79" w:rsidRPr="008E4FB1" w:rsidRDefault="00551B79" w:rsidP="00342812">
            <w:pPr>
              <w:spacing w:before="120"/>
              <w:rPr>
                <w:rFonts w:ascii="Times New Roman" w:hAnsi="Times New Roman"/>
              </w:rPr>
            </w:pPr>
          </w:p>
        </w:tc>
      </w:tr>
      <w:tr w:rsidR="00B52A08" w:rsidRPr="008E4FB1" w:rsidTr="00B46E52">
        <w:tc>
          <w:tcPr>
            <w:tcW w:w="456" w:type="dxa"/>
          </w:tcPr>
          <w:p w:rsidR="00B52A08" w:rsidRPr="008E4FB1" w:rsidRDefault="00B52A08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8E4FB1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3905" w:type="dxa"/>
            <w:vAlign w:val="center"/>
          </w:tcPr>
          <w:p w:rsidR="00B52A08" w:rsidRPr="00342812" w:rsidRDefault="00B52A08" w:rsidP="00B64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«Экобезопасность М»</w:t>
            </w:r>
          </w:p>
        </w:tc>
        <w:tc>
          <w:tcPr>
            <w:tcW w:w="2835" w:type="dxa"/>
          </w:tcPr>
          <w:p w:rsidR="00B52A08" w:rsidRPr="008E4FB1" w:rsidRDefault="00B52A08" w:rsidP="008E4FB1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допустить</w:t>
            </w:r>
          </w:p>
        </w:tc>
        <w:tc>
          <w:tcPr>
            <w:tcW w:w="2552" w:type="dxa"/>
          </w:tcPr>
          <w:p w:rsidR="00B52A08" w:rsidRPr="008E4FB1" w:rsidRDefault="00B52A08" w:rsidP="008E4FB1">
            <w:pPr>
              <w:spacing w:before="120"/>
              <w:rPr>
                <w:rFonts w:ascii="Times New Roman" w:hAnsi="Times New Roman"/>
              </w:rPr>
            </w:pPr>
          </w:p>
        </w:tc>
      </w:tr>
      <w:tr w:rsidR="00551B79" w:rsidRPr="008E4FB1" w:rsidTr="00B46E52">
        <w:tc>
          <w:tcPr>
            <w:tcW w:w="456" w:type="dxa"/>
          </w:tcPr>
          <w:p w:rsidR="00551B79" w:rsidRPr="006D4B11" w:rsidRDefault="00551B79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6D4B11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3905" w:type="dxa"/>
            <w:vAlign w:val="center"/>
          </w:tcPr>
          <w:p w:rsidR="00551B79" w:rsidRPr="00342812" w:rsidRDefault="00551B79" w:rsidP="00B64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ЗАО «ПУРСЕЙ корп.»</w:t>
            </w:r>
          </w:p>
        </w:tc>
        <w:tc>
          <w:tcPr>
            <w:tcW w:w="2835" w:type="dxa"/>
          </w:tcPr>
          <w:p w:rsidR="00551B79" w:rsidRPr="008E4FB1" w:rsidRDefault="00551B79" w:rsidP="00B640CD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допустить</w:t>
            </w:r>
          </w:p>
        </w:tc>
        <w:tc>
          <w:tcPr>
            <w:tcW w:w="2552" w:type="dxa"/>
          </w:tcPr>
          <w:p w:rsidR="00551B79" w:rsidRPr="008E4FB1" w:rsidRDefault="00551B79" w:rsidP="009F409E">
            <w:pPr>
              <w:spacing w:before="120"/>
              <w:rPr>
                <w:rFonts w:ascii="Times New Roman" w:hAnsi="Times New Roman"/>
              </w:rPr>
            </w:pPr>
          </w:p>
        </w:tc>
      </w:tr>
    </w:tbl>
    <w:p w:rsidR="00551B79" w:rsidRPr="00A352A7" w:rsidRDefault="00551B79" w:rsidP="000D7E82">
      <w:pPr>
        <w:pStyle w:val="ab"/>
        <w:numPr>
          <w:ilvl w:val="0"/>
          <w:numId w:val="17"/>
        </w:numPr>
        <w:spacing w:after="200"/>
        <w:contextualSpacing/>
        <w:jc w:val="both"/>
        <w:rPr>
          <w:rFonts w:eastAsia="Calibri"/>
          <w:lang w:eastAsia="en-US"/>
        </w:rPr>
      </w:pPr>
      <w:r w:rsidRPr="00A352A7">
        <w:rPr>
          <w:rFonts w:eastAsia="Calibri"/>
          <w:lang w:eastAsia="en-US"/>
        </w:rPr>
        <w:t xml:space="preserve">На </w:t>
      </w:r>
      <w:r w:rsidRPr="00A352A7">
        <w:t>основании</w:t>
      </w:r>
      <w:r w:rsidRPr="00A352A7">
        <w:rPr>
          <w:rFonts w:eastAsia="Calibri"/>
          <w:lang w:eastAsia="en-US"/>
        </w:rPr>
        <w:t xml:space="preserve"> итоговых рейтингов Заявок, Участникам процедуры закупки, допущенным к участию в </w:t>
      </w:r>
      <w:r w:rsidRPr="00A352A7">
        <w:t>Процедуре закупки</w:t>
      </w:r>
      <w:r w:rsidRPr="00A352A7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9774" w:type="dxa"/>
        <w:tblInd w:w="-34" w:type="dxa"/>
        <w:tblLook w:val="04A0" w:firstRow="1" w:lastRow="0" w:firstColumn="1" w:lastColumn="0" w:noHBand="0" w:noVBand="1"/>
      </w:tblPr>
      <w:tblGrid>
        <w:gridCol w:w="7230"/>
        <w:gridCol w:w="2544"/>
      </w:tblGrid>
      <w:tr w:rsidR="00E10554" w:rsidRPr="00A352A7" w:rsidTr="00E10554">
        <w:tc>
          <w:tcPr>
            <w:tcW w:w="7230" w:type="dxa"/>
            <w:vAlign w:val="center"/>
          </w:tcPr>
          <w:p w:rsidR="00E10554" w:rsidRPr="00A352A7" w:rsidRDefault="00E10554" w:rsidP="00B640C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352A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544" w:type="dxa"/>
            <w:vAlign w:val="center"/>
          </w:tcPr>
          <w:p w:rsidR="00E10554" w:rsidRPr="00A352A7" w:rsidRDefault="00E10554" w:rsidP="00B640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52A7">
              <w:rPr>
                <w:rFonts w:ascii="Times New Roman" w:hAnsi="Times New Roman" w:cs="Times New Roman"/>
                <w:b/>
                <w:sz w:val="20"/>
                <w:szCs w:val="20"/>
              </w:rPr>
              <w:t>Порядковый номер</w:t>
            </w:r>
          </w:p>
        </w:tc>
      </w:tr>
      <w:tr w:rsidR="00B52A08" w:rsidRPr="00A352A7" w:rsidTr="00E10554">
        <w:tc>
          <w:tcPr>
            <w:tcW w:w="7230" w:type="dxa"/>
            <w:vAlign w:val="center"/>
          </w:tcPr>
          <w:p w:rsidR="00B52A08" w:rsidRPr="00342812" w:rsidRDefault="00B52A08" w:rsidP="00B640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«Экобезопасность М»</w:t>
            </w:r>
          </w:p>
        </w:tc>
        <w:tc>
          <w:tcPr>
            <w:tcW w:w="2544" w:type="dxa"/>
            <w:vAlign w:val="center"/>
          </w:tcPr>
          <w:p w:rsidR="00B52A08" w:rsidRPr="00A352A7" w:rsidRDefault="00B52A08" w:rsidP="00B640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52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10554" w:rsidRPr="00A352A7" w:rsidTr="00E10554">
        <w:tc>
          <w:tcPr>
            <w:tcW w:w="7230" w:type="dxa"/>
            <w:vAlign w:val="center"/>
          </w:tcPr>
          <w:p w:rsidR="00E10554" w:rsidRPr="00342812" w:rsidRDefault="00E10554" w:rsidP="000D7E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ЗАО «ПУРСЕЙ корп.»</w:t>
            </w:r>
          </w:p>
        </w:tc>
        <w:tc>
          <w:tcPr>
            <w:tcW w:w="2544" w:type="dxa"/>
            <w:vAlign w:val="center"/>
          </w:tcPr>
          <w:p w:rsidR="00E10554" w:rsidRPr="00A352A7" w:rsidRDefault="00E10554" w:rsidP="00B640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52A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10554" w:rsidRPr="00A352A7" w:rsidTr="00E10554">
        <w:tc>
          <w:tcPr>
            <w:tcW w:w="7230" w:type="dxa"/>
            <w:vAlign w:val="center"/>
          </w:tcPr>
          <w:p w:rsidR="00E10554" w:rsidRPr="00342812" w:rsidRDefault="00E10554" w:rsidP="000D7E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«Экологическая проектная мастерская «Экопроект»</w:t>
            </w:r>
          </w:p>
        </w:tc>
        <w:tc>
          <w:tcPr>
            <w:tcW w:w="2544" w:type="dxa"/>
            <w:vAlign w:val="center"/>
          </w:tcPr>
          <w:p w:rsidR="00E10554" w:rsidRPr="000D7E82" w:rsidRDefault="00E10554" w:rsidP="00B640C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</w:tr>
    </w:tbl>
    <w:p w:rsidR="00551B79" w:rsidRPr="00A352A7" w:rsidRDefault="00551B79" w:rsidP="00551B79">
      <w:pPr>
        <w:pStyle w:val="ab"/>
        <w:spacing w:after="200"/>
        <w:ind w:left="360"/>
        <w:contextualSpacing/>
        <w:jc w:val="both"/>
        <w:rPr>
          <w:rFonts w:eastAsia="Calibri"/>
          <w:lang w:eastAsia="en-US"/>
        </w:rPr>
      </w:pPr>
    </w:p>
    <w:p w:rsidR="00551B79" w:rsidRPr="00A352A7" w:rsidRDefault="00551B79" w:rsidP="00B46E52">
      <w:pPr>
        <w:pStyle w:val="ab"/>
        <w:numPr>
          <w:ilvl w:val="0"/>
          <w:numId w:val="17"/>
        </w:numPr>
        <w:contextualSpacing/>
        <w:jc w:val="both"/>
        <w:rPr>
          <w:rFonts w:eastAsia="Calibri"/>
          <w:lang w:eastAsia="en-US"/>
        </w:rPr>
      </w:pPr>
      <w:r w:rsidRPr="00A352A7">
        <w:rPr>
          <w:rFonts w:eastAsia="Calibri"/>
          <w:lang w:eastAsia="en-US"/>
        </w:rPr>
        <w:t xml:space="preserve">По </w:t>
      </w:r>
      <w:r w:rsidRPr="00A352A7">
        <w:t>результатам</w:t>
      </w:r>
      <w:r w:rsidRPr="00A352A7">
        <w:rPr>
          <w:rFonts w:eastAsia="Calibri"/>
          <w:lang w:eastAsia="en-US"/>
        </w:rPr>
        <w:t xml:space="preserve"> проведения </w:t>
      </w:r>
      <w:r w:rsidR="00B46E52" w:rsidRPr="00A352A7">
        <w:rPr>
          <w:rFonts w:eastAsia="Calibri"/>
          <w:lang w:eastAsia="en-US"/>
        </w:rPr>
        <w:t>Процедуры закупки</w:t>
      </w:r>
      <w:r w:rsidR="00E10554">
        <w:rPr>
          <w:rFonts w:eastAsia="Calibri"/>
          <w:lang w:eastAsia="en-US"/>
        </w:rPr>
        <w:t>,</w:t>
      </w:r>
      <w:r w:rsidR="00B46E52" w:rsidRPr="00A352A7">
        <w:rPr>
          <w:rFonts w:eastAsia="Calibri"/>
          <w:lang w:eastAsia="en-US"/>
        </w:rPr>
        <w:t xml:space="preserve"> открытого </w:t>
      </w:r>
      <w:r w:rsidRPr="00A352A7">
        <w:rPr>
          <w:rFonts w:eastAsia="Calibri"/>
          <w:lang w:eastAsia="en-US"/>
        </w:rPr>
        <w:t>Запроса цен</w:t>
      </w:r>
      <w:r w:rsidR="00E10554">
        <w:rPr>
          <w:rFonts w:eastAsia="Calibri"/>
          <w:lang w:eastAsia="en-US"/>
        </w:rPr>
        <w:t>,</w:t>
      </w:r>
      <w:r w:rsidRPr="00A352A7">
        <w:rPr>
          <w:rFonts w:eastAsia="Calibri"/>
          <w:lang w:eastAsia="en-US"/>
        </w:rPr>
        <w:t xml:space="preserve"> Комиссией принято решение признать победителем </w:t>
      </w:r>
      <w:r w:rsidR="00B46E52" w:rsidRPr="00A352A7">
        <w:rPr>
          <w:rFonts w:eastAsia="Calibri"/>
          <w:lang w:eastAsia="en-US"/>
        </w:rPr>
        <w:t xml:space="preserve">открытого Запроса цен </w:t>
      </w:r>
      <w:r w:rsidRPr="00A352A7">
        <w:rPr>
          <w:rFonts w:eastAsia="Calibri"/>
          <w:lang w:eastAsia="en-US"/>
        </w:rPr>
        <w:t xml:space="preserve">участника: </w:t>
      </w:r>
    </w:p>
    <w:p w:rsidR="00551B79" w:rsidRPr="00B52A08" w:rsidRDefault="00B52A08" w:rsidP="00B52A08">
      <w:pPr>
        <w:ind w:firstLine="426"/>
        <w:jc w:val="both"/>
        <w:rPr>
          <w:rFonts w:eastAsia="Calibri"/>
          <w:b/>
          <w:lang w:eastAsia="en-US"/>
        </w:rPr>
      </w:pPr>
      <w:r w:rsidRPr="00B52A08">
        <w:rPr>
          <w:b/>
        </w:rPr>
        <w:t xml:space="preserve">ООО «Экобезопасность М» </w:t>
      </w:r>
      <w:r w:rsidR="00551B79" w:rsidRPr="00B52A08">
        <w:rPr>
          <w:rFonts w:eastAsia="Calibri"/>
          <w:b/>
          <w:lang w:eastAsia="en-US"/>
        </w:rPr>
        <w:t xml:space="preserve"> (ИНН 77</w:t>
      </w:r>
      <w:r w:rsidR="000D7E82" w:rsidRPr="00B52A08">
        <w:rPr>
          <w:rFonts w:eastAsia="Calibri"/>
          <w:b/>
          <w:lang w:eastAsia="en-US"/>
        </w:rPr>
        <w:t>04652541</w:t>
      </w:r>
      <w:r w:rsidR="00551B79" w:rsidRPr="00B52A08">
        <w:rPr>
          <w:rFonts w:eastAsia="Calibri"/>
          <w:b/>
          <w:lang w:eastAsia="en-US"/>
        </w:rPr>
        <w:t>)</w:t>
      </w:r>
    </w:p>
    <w:p w:rsidR="00551B79" w:rsidRPr="00A352A7" w:rsidRDefault="000D7E82" w:rsidP="00B46E52">
      <w:pPr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Юридический</w:t>
      </w:r>
      <w:r w:rsidR="00551B79" w:rsidRPr="00A352A7">
        <w:rPr>
          <w:rFonts w:eastAsia="Calibri"/>
          <w:lang w:eastAsia="en-US"/>
        </w:rPr>
        <w:t xml:space="preserve"> адрес: </w:t>
      </w:r>
      <w:r>
        <w:t>119034, Москва, Лопухинский переулок, д.3 стр.2</w:t>
      </w:r>
      <w:r w:rsidR="00551B79" w:rsidRPr="00A352A7">
        <w:rPr>
          <w:rFonts w:eastAsia="Calibri"/>
          <w:lang w:eastAsia="en-US"/>
        </w:rPr>
        <w:t>.</w:t>
      </w:r>
    </w:p>
    <w:p w:rsidR="00551B79" w:rsidRPr="00A352A7" w:rsidRDefault="00551B79" w:rsidP="00B46E52">
      <w:pPr>
        <w:ind w:left="426"/>
        <w:contextualSpacing/>
        <w:jc w:val="both"/>
        <w:rPr>
          <w:rFonts w:eastAsia="Calibri"/>
          <w:lang w:eastAsia="en-US"/>
        </w:rPr>
      </w:pPr>
    </w:p>
    <w:p w:rsidR="00551B79" w:rsidRPr="00A352A7" w:rsidRDefault="00551B79" w:rsidP="00B46E52">
      <w:pPr>
        <w:ind w:left="426"/>
        <w:contextualSpacing/>
        <w:jc w:val="both"/>
        <w:rPr>
          <w:rFonts w:eastAsia="Calibri"/>
          <w:lang w:eastAsia="en-US"/>
        </w:rPr>
      </w:pPr>
      <w:r w:rsidRPr="00A352A7">
        <w:rPr>
          <w:rFonts w:eastAsia="Calibri"/>
          <w:lang w:eastAsia="en-US"/>
        </w:rPr>
        <w:t xml:space="preserve">Участником, занявшим второе место по результатам проведения открытого Запроса цен признан: </w:t>
      </w:r>
    </w:p>
    <w:p w:rsidR="00551B79" w:rsidRPr="000D7E82" w:rsidRDefault="000D7E82" w:rsidP="00B46E52">
      <w:pPr>
        <w:ind w:left="426"/>
        <w:contextualSpacing/>
        <w:jc w:val="both"/>
        <w:rPr>
          <w:rFonts w:eastAsia="Calibri"/>
          <w:b/>
          <w:lang w:eastAsia="en-US"/>
        </w:rPr>
      </w:pPr>
      <w:r w:rsidRPr="000D7E82">
        <w:rPr>
          <w:b/>
        </w:rPr>
        <w:t>ЗАО «ПУРСЕЙ корп.»</w:t>
      </w:r>
      <w:r w:rsidR="00551B79" w:rsidRPr="000D7E82">
        <w:rPr>
          <w:rFonts w:eastAsia="Calibri"/>
          <w:b/>
          <w:lang w:eastAsia="en-US"/>
        </w:rPr>
        <w:t xml:space="preserve"> (ИНН </w:t>
      </w:r>
      <w:r w:rsidRPr="000D7E82">
        <w:rPr>
          <w:rFonts w:eastAsia="Calibri"/>
          <w:b/>
          <w:lang w:eastAsia="en-US"/>
        </w:rPr>
        <w:t>7709228400</w:t>
      </w:r>
      <w:r w:rsidR="00551B79" w:rsidRPr="000D7E82">
        <w:rPr>
          <w:rFonts w:eastAsia="Calibri"/>
          <w:b/>
          <w:lang w:eastAsia="en-US"/>
        </w:rPr>
        <w:t>)</w:t>
      </w:r>
    </w:p>
    <w:p w:rsidR="00824128" w:rsidRPr="00893472" w:rsidRDefault="000D7E82" w:rsidP="00477CB0">
      <w:pPr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Юридический</w:t>
      </w:r>
      <w:r w:rsidR="00551B79" w:rsidRPr="00A352A7">
        <w:rPr>
          <w:rFonts w:eastAsia="Calibri"/>
          <w:lang w:eastAsia="en-US"/>
        </w:rPr>
        <w:t xml:space="preserve"> адрес: </w:t>
      </w:r>
      <w:r>
        <w:t>111394, Москва, ул. Перовская, д61/2, стр</w:t>
      </w:r>
      <w:r w:rsidR="00E10554">
        <w:t>.</w:t>
      </w:r>
      <w:r>
        <w:t xml:space="preserve"> 1</w:t>
      </w:r>
      <w:r w:rsidR="00E10554">
        <w:t>.</w:t>
      </w:r>
    </w:p>
    <w:sectPr w:rsidR="00824128" w:rsidRPr="00893472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A3E" w:rsidRDefault="00015A3E" w:rsidP="00E10162">
      <w:r>
        <w:separator/>
      </w:r>
    </w:p>
  </w:endnote>
  <w:endnote w:type="continuationSeparator" w:id="0">
    <w:p w:rsidR="00015A3E" w:rsidRDefault="00015A3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0FA" w:rsidRPr="003B37FF" w:rsidRDefault="003440F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77CB0" w:rsidRPr="00477CB0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3440FA" w:rsidRPr="00E10162" w:rsidRDefault="003440FA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A3E" w:rsidRDefault="00015A3E" w:rsidP="00E10162">
      <w:r>
        <w:separator/>
      </w:r>
    </w:p>
  </w:footnote>
  <w:footnote w:type="continuationSeparator" w:id="0">
    <w:p w:rsidR="00015A3E" w:rsidRDefault="00015A3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C70558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5207EE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9672EE"/>
    <w:multiLevelType w:val="multilevel"/>
    <w:tmpl w:val="D25EE54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2D833B6A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7AF6C2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6450134"/>
    <w:multiLevelType w:val="multilevel"/>
    <w:tmpl w:val="EEF23C5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97B14B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7C69C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C30525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7401F"/>
    <w:multiLevelType w:val="multilevel"/>
    <w:tmpl w:val="214833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7"/>
  </w:num>
  <w:num w:numId="5">
    <w:abstractNumId w:val="12"/>
  </w:num>
  <w:num w:numId="6">
    <w:abstractNumId w:val="15"/>
  </w:num>
  <w:num w:numId="7">
    <w:abstractNumId w:val="1"/>
  </w:num>
  <w:num w:numId="8">
    <w:abstractNumId w:val="2"/>
  </w:num>
  <w:num w:numId="9">
    <w:abstractNumId w:val="4"/>
  </w:num>
  <w:num w:numId="10">
    <w:abstractNumId w:val="6"/>
  </w:num>
  <w:num w:numId="11">
    <w:abstractNumId w:val="14"/>
  </w:num>
  <w:num w:numId="12">
    <w:abstractNumId w:val="13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6"/>
  </w:num>
  <w:num w:numId="16">
    <w:abstractNumId w:val="3"/>
  </w:num>
  <w:num w:numId="17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6EAB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3E"/>
    <w:rsid w:val="00015F4F"/>
    <w:rsid w:val="00016E0C"/>
    <w:rsid w:val="00017527"/>
    <w:rsid w:val="00017C44"/>
    <w:rsid w:val="000245DC"/>
    <w:rsid w:val="000247AD"/>
    <w:rsid w:val="00024F58"/>
    <w:rsid w:val="00025DCB"/>
    <w:rsid w:val="00026A7B"/>
    <w:rsid w:val="00027AB2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96608"/>
    <w:rsid w:val="000A14FE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25EC"/>
    <w:rsid w:val="000D33DE"/>
    <w:rsid w:val="000D6FBF"/>
    <w:rsid w:val="000D7E82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D0A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066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3F06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34A5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5DF"/>
    <w:rsid w:val="002D18A6"/>
    <w:rsid w:val="002D286A"/>
    <w:rsid w:val="002D2E4B"/>
    <w:rsid w:val="002D3318"/>
    <w:rsid w:val="002D3F89"/>
    <w:rsid w:val="002E3A8E"/>
    <w:rsid w:val="002E5292"/>
    <w:rsid w:val="002E65E4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40BB9"/>
    <w:rsid w:val="0034248A"/>
    <w:rsid w:val="00342812"/>
    <w:rsid w:val="003440FA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0070"/>
    <w:rsid w:val="003908EC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22D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77CB0"/>
    <w:rsid w:val="0048015E"/>
    <w:rsid w:val="004808B2"/>
    <w:rsid w:val="00480A20"/>
    <w:rsid w:val="00480E90"/>
    <w:rsid w:val="00491A7E"/>
    <w:rsid w:val="00494F1F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0B9B"/>
    <w:rsid w:val="00502FC7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1B79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1E82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2BCD"/>
    <w:rsid w:val="00583657"/>
    <w:rsid w:val="00584083"/>
    <w:rsid w:val="00587F8B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5B92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65E"/>
    <w:rsid w:val="00615789"/>
    <w:rsid w:val="00616884"/>
    <w:rsid w:val="00617777"/>
    <w:rsid w:val="0062120A"/>
    <w:rsid w:val="00624D60"/>
    <w:rsid w:val="00625FAF"/>
    <w:rsid w:val="00626666"/>
    <w:rsid w:val="00630901"/>
    <w:rsid w:val="00630DFF"/>
    <w:rsid w:val="0063129B"/>
    <w:rsid w:val="00631D91"/>
    <w:rsid w:val="0063427F"/>
    <w:rsid w:val="00634A86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36E3"/>
    <w:rsid w:val="00667953"/>
    <w:rsid w:val="00670ECD"/>
    <w:rsid w:val="00672B3B"/>
    <w:rsid w:val="00672D3D"/>
    <w:rsid w:val="006741F6"/>
    <w:rsid w:val="00675B87"/>
    <w:rsid w:val="0067750D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4B11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2765B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5875"/>
    <w:rsid w:val="00761D68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272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31A6"/>
    <w:rsid w:val="007D556F"/>
    <w:rsid w:val="007D5DC2"/>
    <w:rsid w:val="007D63A3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5ED0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C61AF"/>
    <w:rsid w:val="008D2AA7"/>
    <w:rsid w:val="008D3443"/>
    <w:rsid w:val="008D4AAB"/>
    <w:rsid w:val="008D5E49"/>
    <w:rsid w:val="008D69FA"/>
    <w:rsid w:val="008D6A11"/>
    <w:rsid w:val="008E10E5"/>
    <w:rsid w:val="008E4FB1"/>
    <w:rsid w:val="008E5E1E"/>
    <w:rsid w:val="008E6DB9"/>
    <w:rsid w:val="008E7FAD"/>
    <w:rsid w:val="008F096C"/>
    <w:rsid w:val="008F1B1C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5A69"/>
    <w:rsid w:val="0098739E"/>
    <w:rsid w:val="00992988"/>
    <w:rsid w:val="009935A6"/>
    <w:rsid w:val="00993F81"/>
    <w:rsid w:val="00995891"/>
    <w:rsid w:val="00995A50"/>
    <w:rsid w:val="00995AA2"/>
    <w:rsid w:val="0099657B"/>
    <w:rsid w:val="009976CD"/>
    <w:rsid w:val="009A018E"/>
    <w:rsid w:val="009A0469"/>
    <w:rsid w:val="009A0B96"/>
    <w:rsid w:val="009A0E10"/>
    <w:rsid w:val="009A2BBF"/>
    <w:rsid w:val="009A54BB"/>
    <w:rsid w:val="009B0244"/>
    <w:rsid w:val="009B476A"/>
    <w:rsid w:val="009C501D"/>
    <w:rsid w:val="009C5175"/>
    <w:rsid w:val="009C63D0"/>
    <w:rsid w:val="009C7DBD"/>
    <w:rsid w:val="009D20D8"/>
    <w:rsid w:val="009D3662"/>
    <w:rsid w:val="009E40FF"/>
    <w:rsid w:val="009E4AEE"/>
    <w:rsid w:val="009E7D1E"/>
    <w:rsid w:val="009F0672"/>
    <w:rsid w:val="009F0CFC"/>
    <w:rsid w:val="009F3D16"/>
    <w:rsid w:val="009F401D"/>
    <w:rsid w:val="009F409E"/>
    <w:rsid w:val="009F4323"/>
    <w:rsid w:val="009F44AB"/>
    <w:rsid w:val="009F494F"/>
    <w:rsid w:val="009F7A12"/>
    <w:rsid w:val="00A007C7"/>
    <w:rsid w:val="00A01485"/>
    <w:rsid w:val="00A02323"/>
    <w:rsid w:val="00A03DB5"/>
    <w:rsid w:val="00A057E8"/>
    <w:rsid w:val="00A07654"/>
    <w:rsid w:val="00A11203"/>
    <w:rsid w:val="00A16A97"/>
    <w:rsid w:val="00A17DB2"/>
    <w:rsid w:val="00A20DDB"/>
    <w:rsid w:val="00A22793"/>
    <w:rsid w:val="00A23463"/>
    <w:rsid w:val="00A23661"/>
    <w:rsid w:val="00A236E7"/>
    <w:rsid w:val="00A24DA8"/>
    <w:rsid w:val="00A24FD0"/>
    <w:rsid w:val="00A27444"/>
    <w:rsid w:val="00A33951"/>
    <w:rsid w:val="00A35AAD"/>
    <w:rsid w:val="00A42B3A"/>
    <w:rsid w:val="00A43E4B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2D4B"/>
    <w:rsid w:val="00A5368B"/>
    <w:rsid w:val="00A54370"/>
    <w:rsid w:val="00A57079"/>
    <w:rsid w:val="00A57EF9"/>
    <w:rsid w:val="00A6034F"/>
    <w:rsid w:val="00A64289"/>
    <w:rsid w:val="00A66731"/>
    <w:rsid w:val="00A67B4B"/>
    <w:rsid w:val="00A7102D"/>
    <w:rsid w:val="00A71D6A"/>
    <w:rsid w:val="00A74C74"/>
    <w:rsid w:val="00A77159"/>
    <w:rsid w:val="00A7753A"/>
    <w:rsid w:val="00A821C6"/>
    <w:rsid w:val="00A83085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46E52"/>
    <w:rsid w:val="00B528CB"/>
    <w:rsid w:val="00B52A08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268D"/>
    <w:rsid w:val="00B85DCF"/>
    <w:rsid w:val="00B94904"/>
    <w:rsid w:val="00B970DA"/>
    <w:rsid w:val="00B97A66"/>
    <w:rsid w:val="00BA0072"/>
    <w:rsid w:val="00BA4656"/>
    <w:rsid w:val="00BA5266"/>
    <w:rsid w:val="00BB2872"/>
    <w:rsid w:val="00BB441E"/>
    <w:rsid w:val="00BB5E6D"/>
    <w:rsid w:val="00BB5F50"/>
    <w:rsid w:val="00BC12A8"/>
    <w:rsid w:val="00BC2BD7"/>
    <w:rsid w:val="00BC3878"/>
    <w:rsid w:val="00BC415C"/>
    <w:rsid w:val="00BD2F7B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9E5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4953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6541"/>
    <w:rsid w:val="00CE795C"/>
    <w:rsid w:val="00CF0BCE"/>
    <w:rsid w:val="00CF13C5"/>
    <w:rsid w:val="00CF26EA"/>
    <w:rsid w:val="00CF50F2"/>
    <w:rsid w:val="00CF521B"/>
    <w:rsid w:val="00CF5E1E"/>
    <w:rsid w:val="00CF67D8"/>
    <w:rsid w:val="00D01381"/>
    <w:rsid w:val="00D034A2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5C92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08AC"/>
    <w:rsid w:val="00D71ACE"/>
    <w:rsid w:val="00D74E57"/>
    <w:rsid w:val="00D76F9A"/>
    <w:rsid w:val="00D778AC"/>
    <w:rsid w:val="00D8117E"/>
    <w:rsid w:val="00D811F8"/>
    <w:rsid w:val="00D81AC3"/>
    <w:rsid w:val="00D85E9C"/>
    <w:rsid w:val="00D870AF"/>
    <w:rsid w:val="00D872F4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658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0554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8A4"/>
    <w:rsid w:val="00E6486D"/>
    <w:rsid w:val="00E64C24"/>
    <w:rsid w:val="00E65085"/>
    <w:rsid w:val="00E66D46"/>
    <w:rsid w:val="00E67DE3"/>
    <w:rsid w:val="00E72680"/>
    <w:rsid w:val="00E73453"/>
    <w:rsid w:val="00E75299"/>
    <w:rsid w:val="00E761AC"/>
    <w:rsid w:val="00E7747A"/>
    <w:rsid w:val="00E77738"/>
    <w:rsid w:val="00E83E7C"/>
    <w:rsid w:val="00E85F44"/>
    <w:rsid w:val="00E86AC4"/>
    <w:rsid w:val="00E873F5"/>
    <w:rsid w:val="00E92488"/>
    <w:rsid w:val="00E92B3A"/>
    <w:rsid w:val="00E933FF"/>
    <w:rsid w:val="00E93DDD"/>
    <w:rsid w:val="00E96194"/>
    <w:rsid w:val="00E969B8"/>
    <w:rsid w:val="00E97470"/>
    <w:rsid w:val="00EA0731"/>
    <w:rsid w:val="00EA5D48"/>
    <w:rsid w:val="00EB11E6"/>
    <w:rsid w:val="00EB1A91"/>
    <w:rsid w:val="00EB2E1B"/>
    <w:rsid w:val="00EB3E32"/>
    <w:rsid w:val="00EB4A6A"/>
    <w:rsid w:val="00EB53A6"/>
    <w:rsid w:val="00EB5DBF"/>
    <w:rsid w:val="00EB71C4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6C43"/>
    <w:rsid w:val="00F47EA8"/>
    <w:rsid w:val="00F5008F"/>
    <w:rsid w:val="00F50281"/>
    <w:rsid w:val="00F51455"/>
    <w:rsid w:val="00F522CF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45B"/>
    <w:rsid w:val="00F70835"/>
    <w:rsid w:val="00F70D26"/>
    <w:rsid w:val="00F71118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35BB"/>
    <w:rsid w:val="00FC397C"/>
    <w:rsid w:val="00FC6282"/>
    <w:rsid w:val="00FD3768"/>
    <w:rsid w:val="00FD3D77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502FC7"/>
    <w:rPr>
      <w:sz w:val="24"/>
      <w:szCs w:val="24"/>
    </w:rPr>
  </w:style>
  <w:style w:type="table" w:customStyle="1" w:styleId="22">
    <w:name w:val="Сетка таблицы2"/>
    <w:basedOn w:val="a1"/>
    <w:next w:val="af6"/>
    <w:uiPriority w:val="59"/>
    <w:rsid w:val="008E4FB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502FC7"/>
    <w:rPr>
      <w:sz w:val="24"/>
      <w:szCs w:val="24"/>
    </w:rPr>
  </w:style>
  <w:style w:type="table" w:customStyle="1" w:styleId="22">
    <w:name w:val="Сетка таблицы2"/>
    <w:basedOn w:val="a1"/>
    <w:next w:val="af6"/>
    <w:uiPriority w:val="59"/>
    <w:rsid w:val="008E4FB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CCF84-9932-49C4-8258-57ECB6C9B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4556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5</cp:revision>
  <cp:lastPrinted>2013-10-29T10:18:00Z</cp:lastPrinted>
  <dcterms:created xsi:type="dcterms:W3CDTF">2013-10-29T10:21:00Z</dcterms:created>
  <dcterms:modified xsi:type="dcterms:W3CDTF">2013-10-29T11:16:00Z</dcterms:modified>
</cp:coreProperties>
</file>