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7100CF">
        <w:rPr>
          <w:sz w:val="24"/>
          <w:szCs w:val="24"/>
          <w:lang w:val="ru-RU" w:eastAsia="ru-RU"/>
        </w:rPr>
        <w:t>29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7100CF" w:rsidRPr="007100CF" w:rsidRDefault="00363697" w:rsidP="007100C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proofErr w:type="gramStart"/>
      <w:r w:rsidR="007100CF" w:rsidRPr="007100CF">
        <w:rPr>
          <w:b/>
          <w:bCs/>
          <w:iCs/>
          <w:sz w:val="28"/>
          <w:szCs w:val="28"/>
          <w:lang w:val="ru-RU" w:eastAsia="ru-RU"/>
        </w:rPr>
        <w:t>ПО</w:t>
      </w:r>
      <w:proofErr w:type="gramEnd"/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 для резервного копирования </w:t>
      </w:r>
    </w:p>
    <w:p w:rsidR="00363697" w:rsidRPr="0013488A" w:rsidRDefault="007100CF" w:rsidP="007100C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proofErr w:type="spellStart"/>
      <w:r w:rsidRPr="007100CF">
        <w:rPr>
          <w:b/>
          <w:bCs/>
          <w:iCs/>
          <w:sz w:val="28"/>
          <w:szCs w:val="28"/>
          <w:lang w:val="ru-RU" w:eastAsia="ru-RU"/>
        </w:rPr>
        <w:t>Symantec</w:t>
      </w:r>
      <w:proofErr w:type="spellEnd"/>
      <w:r w:rsidRPr="007100CF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7100CF">
        <w:rPr>
          <w:b/>
          <w:bCs/>
          <w:iCs/>
          <w:sz w:val="28"/>
          <w:szCs w:val="28"/>
          <w:lang w:val="ru-RU" w:eastAsia="ru-RU"/>
        </w:rPr>
        <w:t>Backup</w:t>
      </w:r>
      <w:proofErr w:type="spellEnd"/>
      <w:r w:rsidRPr="007100CF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7100CF">
        <w:rPr>
          <w:b/>
          <w:bCs/>
          <w:iCs/>
          <w:sz w:val="28"/>
          <w:szCs w:val="28"/>
          <w:lang w:val="ru-RU" w:eastAsia="ru-RU"/>
        </w:rPr>
        <w:t>Exec</w:t>
      </w:r>
      <w:proofErr w:type="spellEnd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100C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100C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2013-09-05T11:59:00Z</dcterms:created>
  <dcterms:modified xsi:type="dcterms:W3CDTF">2013-09-05T14:33:00Z</dcterms:modified>
</cp:coreProperties>
</file>