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B5EF26" w14:textId="77777777" w:rsidR="001E3DF0" w:rsidRDefault="001E3DF0" w:rsidP="001E3DF0">
      <w:pPr>
        <w:rPr>
          <w:b/>
          <w:sz w:val="22"/>
          <w:szCs w:val="22"/>
        </w:rPr>
      </w:pPr>
    </w:p>
    <w:p w14:paraId="74943B59" w14:textId="77777777" w:rsidR="007F0F4F" w:rsidRDefault="007F0F4F" w:rsidP="001E3DF0">
      <w:pPr>
        <w:rPr>
          <w:b/>
          <w:sz w:val="22"/>
          <w:szCs w:val="22"/>
        </w:rPr>
      </w:pPr>
    </w:p>
    <w:p w14:paraId="75B5BAD1" w14:textId="6944A426" w:rsidR="007F0F4F" w:rsidRDefault="007F0F4F" w:rsidP="007F0F4F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ТЕХНИЧЕСКОЕ ЗАДАНИЕ</w:t>
      </w:r>
    </w:p>
    <w:p w14:paraId="57CCDCEF" w14:textId="77777777" w:rsidR="007F0F4F" w:rsidRDefault="007F0F4F" w:rsidP="001E3DF0">
      <w:pPr>
        <w:rPr>
          <w:b/>
          <w:sz w:val="22"/>
          <w:szCs w:val="22"/>
        </w:rPr>
      </w:pPr>
    </w:p>
    <w:p w14:paraId="0A183FD8" w14:textId="036FB599" w:rsidR="00B470B4" w:rsidRPr="00B470B4" w:rsidRDefault="00B470B4" w:rsidP="00B470B4">
      <w:pPr>
        <w:numPr>
          <w:ilvl w:val="0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Назначение и цели</w:t>
      </w:r>
    </w:p>
    <w:p w14:paraId="5F55E5A8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proofErr w:type="gramStart"/>
      <w:r w:rsidRPr="00B470B4">
        <w:rPr>
          <w:rFonts w:eastAsia="MS Mincho"/>
          <w:sz w:val="22"/>
          <w:szCs w:val="22"/>
        </w:rPr>
        <w:t xml:space="preserve">В связи  с организацией новых рабочих мест, а также с изменением фактической расстановки мебели существующих рабочих мест, необходимо обеспечить рабочие места, новыми точками подключения к информационной и электрической сетям. </w:t>
      </w:r>
      <w:proofErr w:type="gramEnd"/>
    </w:p>
    <w:p w14:paraId="409A2730" w14:textId="760EEFB2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Под точкой подключения понимается блок розеток, состоящий из двух информационных портов и трех электрических  розеток (2-х компьютерных и 1-ой бытовой) </w:t>
      </w:r>
    </w:p>
    <w:p w14:paraId="0A25E6DE" w14:textId="09D9BAF2" w:rsidR="00B470B4" w:rsidRPr="00B470B4" w:rsidRDefault="00B470B4" w:rsidP="00B470B4">
      <w:pPr>
        <w:numPr>
          <w:ilvl w:val="0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Требования</w:t>
      </w:r>
    </w:p>
    <w:p w14:paraId="5AB9C492" w14:textId="6B6BEE5F" w:rsidR="00B470B4" w:rsidRPr="00B470B4" w:rsidRDefault="00B470B4" w:rsidP="00B470B4">
      <w:pPr>
        <w:numPr>
          <w:ilvl w:val="1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Требования к СКС</w:t>
      </w:r>
    </w:p>
    <w:p w14:paraId="23B6FE51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СКС (Структурированная Кабельная Сеть) должна  обеспечивать:</w:t>
      </w:r>
    </w:p>
    <w:p w14:paraId="3E4724C5" w14:textId="77777777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передачу данных для работы локальной вычислительной сети;</w:t>
      </w:r>
    </w:p>
    <w:p w14:paraId="4A5A6E03" w14:textId="77777777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передачу данных для работы системы телефонной связи;</w:t>
      </w:r>
    </w:p>
    <w:p w14:paraId="1CD72968" w14:textId="02E8A3C1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возможность оперативного изменения функционального назначения розеток рабочего места.</w:t>
      </w:r>
    </w:p>
    <w:p w14:paraId="3C5ECC09" w14:textId="31DECB5A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Структура и архитектура СКС должна соответствовать международным стандартам, описывающим построение структурированных кабельных систем (ISO/IEC 11801, ANSI TIA/EIA-568A).</w:t>
      </w:r>
    </w:p>
    <w:p w14:paraId="1BC65B06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Все кабельные системы СКС должны быть выполнены с учётом требований по физической защите трасс от повреждения, включающих:</w:t>
      </w:r>
    </w:p>
    <w:p w14:paraId="239EC248" w14:textId="77777777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Прокладку кабеля за подвесным потолком, за гипсокартонными стенами и в </w:t>
      </w:r>
      <w:proofErr w:type="gramStart"/>
      <w:r w:rsidRPr="00B470B4">
        <w:rPr>
          <w:rFonts w:eastAsia="MS Mincho"/>
          <w:sz w:val="22"/>
          <w:szCs w:val="22"/>
        </w:rPr>
        <w:t>кабель-каналах</w:t>
      </w:r>
      <w:proofErr w:type="gramEnd"/>
      <w:r w:rsidRPr="00B470B4">
        <w:rPr>
          <w:rFonts w:eastAsia="MS Mincho"/>
          <w:sz w:val="22"/>
          <w:szCs w:val="22"/>
        </w:rPr>
        <w:t>;</w:t>
      </w:r>
    </w:p>
    <w:p w14:paraId="5F547763" w14:textId="265F2F6E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Крепление кабеля по всей трассе с помощью специальных стяжек по всей длине.</w:t>
      </w:r>
    </w:p>
    <w:p w14:paraId="0E97500E" w14:textId="2CAB5578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Телекоммуникационные розетки должны состоять из разъемов RJ-45 5-ой категории для подключения к ЛВС и телефонии.</w:t>
      </w:r>
    </w:p>
    <w:p w14:paraId="5DE6DA8A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При прокладке кабельных трасс использовать следующие типы кабелей:</w:t>
      </w:r>
    </w:p>
    <w:p w14:paraId="3EF0DEE4" w14:textId="114E2C6B" w:rsidR="00B470B4" w:rsidRPr="00B470B4" w:rsidRDefault="00B470B4" w:rsidP="00B470B4">
      <w:pPr>
        <w:numPr>
          <w:ilvl w:val="0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Для СКС: UTP Cat.5</w:t>
      </w:r>
    </w:p>
    <w:p w14:paraId="5395994C" w14:textId="7F0AC30F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По вновь смонтированным информационным сетям представить Исполнительную документацию и провести измерения, с оформлением Технического отчета.</w:t>
      </w:r>
    </w:p>
    <w:p w14:paraId="46334E23" w14:textId="431C8665" w:rsidR="00B470B4" w:rsidRPr="00B470B4" w:rsidRDefault="00B470B4" w:rsidP="00B470B4">
      <w:pPr>
        <w:numPr>
          <w:ilvl w:val="1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Требования к электросети</w:t>
      </w:r>
    </w:p>
    <w:p w14:paraId="3949784C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Все кабельные системы должны быть выполнены с учётом требований по физической защите трасс от повреждения, включающих:</w:t>
      </w:r>
    </w:p>
    <w:p w14:paraId="5298BE72" w14:textId="77777777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Прокладку кабеля за подвесным потолком, за гипсокартонными стенами и в </w:t>
      </w:r>
      <w:proofErr w:type="gramStart"/>
      <w:r w:rsidRPr="00B470B4">
        <w:rPr>
          <w:rFonts w:eastAsia="MS Mincho"/>
          <w:sz w:val="22"/>
          <w:szCs w:val="22"/>
        </w:rPr>
        <w:t>кабель-каналах</w:t>
      </w:r>
      <w:proofErr w:type="gramEnd"/>
      <w:r w:rsidRPr="00B470B4">
        <w:rPr>
          <w:rFonts w:eastAsia="MS Mincho"/>
          <w:sz w:val="22"/>
          <w:szCs w:val="22"/>
        </w:rPr>
        <w:t>;</w:t>
      </w:r>
    </w:p>
    <w:p w14:paraId="46C60EBC" w14:textId="114E26CA" w:rsidR="00B470B4" w:rsidRPr="00B470B4" w:rsidRDefault="00B470B4" w:rsidP="00B470B4">
      <w:pPr>
        <w:numPr>
          <w:ilvl w:val="0"/>
          <w:numId w:val="3"/>
        </w:numPr>
        <w:ind w:left="127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Крепление кабеля по всей трассе с помощью специальных стяжек по всей длине.</w:t>
      </w:r>
    </w:p>
    <w:p w14:paraId="37301099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При прокладке кабельных трасс использовать следующие типы кабелей:</w:t>
      </w:r>
    </w:p>
    <w:p w14:paraId="0621C832" w14:textId="416489A8" w:rsidR="00B470B4" w:rsidRPr="00B470B4" w:rsidRDefault="00B470B4" w:rsidP="00B470B4">
      <w:pPr>
        <w:numPr>
          <w:ilvl w:val="0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Для электропитания: ВВГнг-</w:t>
      </w:r>
      <w:proofErr w:type="gramStart"/>
      <w:r w:rsidRPr="00B470B4">
        <w:rPr>
          <w:rFonts w:eastAsia="MS Mincho"/>
          <w:sz w:val="22"/>
          <w:szCs w:val="22"/>
        </w:rPr>
        <w:t>LS</w:t>
      </w:r>
      <w:proofErr w:type="gramEnd"/>
      <w:r w:rsidRPr="00B470B4">
        <w:rPr>
          <w:rFonts w:eastAsia="MS Mincho"/>
          <w:sz w:val="22"/>
          <w:szCs w:val="22"/>
        </w:rPr>
        <w:t xml:space="preserve"> (3x2,5)</w:t>
      </w:r>
    </w:p>
    <w:p w14:paraId="5909E10E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По вновь смонтированным сетям электроснабжения:</w:t>
      </w:r>
    </w:p>
    <w:p w14:paraId="6B0BCD72" w14:textId="77777777" w:rsidR="00B470B4" w:rsidRPr="00B470B4" w:rsidRDefault="00B470B4" w:rsidP="00B470B4">
      <w:pPr>
        <w:numPr>
          <w:ilvl w:val="0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Представить Исполнительную документацию;</w:t>
      </w:r>
    </w:p>
    <w:p w14:paraId="3ED575D1" w14:textId="77777777" w:rsidR="00B470B4" w:rsidRPr="00B470B4" w:rsidRDefault="00B470B4" w:rsidP="00B470B4">
      <w:pPr>
        <w:numPr>
          <w:ilvl w:val="0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Провести измерения, с оформлением Технического отчета, по:</w:t>
      </w:r>
    </w:p>
    <w:p w14:paraId="1E159FE1" w14:textId="77777777" w:rsidR="00B470B4" w:rsidRPr="00B470B4" w:rsidRDefault="00B470B4" w:rsidP="00B470B4">
      <w:pPr>
        <w:numPr>
          <w:ilvl w:val="1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наличию цепи заземления;</w:t>
      </w:r>
    </w:p>
    <w:p w14:paraId="3EA3431F" w14:textId="77777777" w:rsidR="00B470B4" w:rsidRPr="00B470B4" w:rsidRDefault="00B470B4" w:rsidP="00B470B4">
      <w:pPr>
        <w:numPr>
          <w:ilvl w:val="1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сопротивлению изоляции проводов и кабелей;</w:t>
      </w:r>
    </w:p>
    <w:p w14:paraId="39D8D88E" w14:textId="44D2258A" w:rsidR="00B470B4" w:rsidRPr="00B470B4" w:rsidRDefault="00B470B4" w:rsidP="00B470B4">
      <w:pPr>
        <w:numPr>
          <w:ilvl w:val="1"/>
          <w:numId w:val="4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выключателям автоматическим.</w:t>
      </w:r>
    </w:p>
    <w:p w14:paraId="2ECFE28D" w14:textId="2C9F1ADC" w:rsidR="00B470B4" w:rsidRPr="00B470B4" w:rsidRDefault="00B470B4" w:rsidP="00B470B4">
      <w:pPr>
        <w:numPr>
          <w:ilvl w:val="1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 Общие требования</w:t>
      </w:r>
    </w:p>
    <w:p w14:paraId="597FA6B5" w14:textId="6ED63A2B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Работы проводятся по адресу: 123610, г. Москва, Краснопресненская наб., д. 12, 9 подъезд, 24 и 25 этажи.</w:t>
      </w:r>
    </w:p>
    <w:p w14:paraId="4906AE9C" w14:textId="2B827211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Все работы необходимо проводить в не рабочее время.</w:t>
      </w:r>
    </w:p>
    <w:p w14:paraId="2065662C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Работы должны быть проведены в срок не более 30 дней с момента подписания договора</w:t>
      </w:r>
    </w:p>
    <w:p w14:paraId="385285D2" w14:textId="2516733F" w:rsidR="00B470B4" w:rsidRPr="00B470B4" w:rsidRDefault="00B470B4" w:rsidP="00B470B4">
      <w:pPr>
        <w:numPr>
          <w:ilvl w:val="0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Условия выполнения работ</w:t>
      </w:r>
    </w:p>
    <w:p w14:paraId="6A98A598" w14:textId="666CDF6A" w:rsidR="00B470B4" w:rsidRPr="00B470B4" w:rsidRDefault="00B470B4" w:rsidP="00B470B4">
      <w:pPr>
        <w:numPr>
          <w:ilvl w:val="1"/>
          <w:numId w:val="5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Условия выполнения работ по оснащению рабочих мест на 25 этаже</w:t>
      </w:r>
    </w:p>
    <w:p w14:paraId="43512FED" w14:textId="79C3C6FC" w:rsidR="00B470B4" w:rsidRPr="00B470B4" w:rsidRDefault="00B470B4" w:rsidP="00B470B4">
      <w:pPr>
        <w:ind w:left="556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Необходимо обеспечить подготовку двадцати двух точек подключения.</w:t>
      </w:r>
    </w:p>
    <w:p w14:paraId="05A2719F" w14:textId="66B5BDD0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Для обеспечения точек подключения на 25 этаже необходимо:</w:t>
      </w:r>
      <w:bookmarkStart w:id="0" w:name="_GoBack"/>
      <w:bookmarkEnd w:id="0"/>
    </w:p>
    <w:p w14:paraId="43ED9330" w14:textId="77777777" w:rsidR="00B470B4" w:rsidRPr="00B470B4" w:rsidRDefault="00B470B4" w:rsidP="00B470B4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Существующие точки подключения перенести из лючков в новые места в соответствие с планом расстановки рабочих мест (Рисунок 1). Вывод кабелей на поверхность пола выполнить через отверстие в полу. К отверстию кабель проложить через существующий кабель-канал, соединяющий лючки.</w:t>
      </w:r>
    </w:p>
    <w:p w14:paraId="0C347BA5" w14:textId="77777777" w:rsidR="00B470B4" w:rsidRPr="00B470B4" w:rsidRDefault="00B470B4" w:rsidP="00B470B4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Проложить слаботочные кабельные трассы из серверной 24го этажа до мест подключения, 44 кабеля</w:t>
      </w:r>
      <w:proofErr w:type="gramStart"/>
      <w:r w:rsidRPr="00B470B4">
        <w:rPr>
          <w:rFonts w:eastAsia="MS Mincho"/>
          <w:sz w:val="22"/>
          <w:szCs w:val="22"/>
        </w:rPr>
        <w:t>.</w:t>
      </w:r>
      <w:proofErr w:type="gramEnd"/>
      <w:r w:rsidRPr="00B470B4">
        <w:rPr>
          <w:rFonts w:eastAsia="MS Mincho"/>
          <w:sz w:val="22"/>
          <w:szCs w:val="22"/>
        </w:rPr>
        <w:t xml:space="preserve"> (</w:t>
      </w:r>
      <w:proofErr w:type="gramStart"/>
      <w:r w:rsidRPr="00B470B4">
        <w:rPr>
          <w:rFonts w:eastAsia="MS Mincho"/>
          <w:sz w:val="22"/>
          <w:szCs w:val="22"/>
        </w:rPr>
        <w:t>с</w:t>
      </w:r>
      <w:proofErr w:type="gramEnd"/>
      <w:r w:rsidRPr="00B470B4">
        <w:rPr>
          <w:rFonts w:eastAsia="MS Mincho"/>
          <w:sz w:val="22"/>
          <w:szCs w:val="22"/>
        </w:rPr>
        <w:t xml:space="preserve">редняя длина кабельной трассы по потолку 25го этажа от места подъема с 24го этажа до лючков составляет 75 метров, высота межэтажных переходов 5 метров. Расстояние от отверстия в перекрытии </w:t>
      </w:r>
      <w:r w:rsidRPr="00B470B4">
        <w:rPr>
          <w:rFonts w:eastAsia="MS Mincho"/>
          <w:sz w:val="22"/>
          <w:szCs w:val="22"/>
        </w:rPr>
        <w:lastRenderedPageBreak/>
        <w:t xml:space="preserve">до </w:t>
      </w:r>
      <w:proofErr w:type="gramStart"/>
      <w:r w:rsidRPr="00B470B4">
        <w:rPr>
          <w:rFonts w:eastAsia="MS Mincho"/>
          <w:sz w:val="22"/>
          <w:szCs w:val="22"/>
        </w:rPr>
        <w:t>серверной</w:t>
      </w:r>
      <w:proofErr w:type="gramEnd"/>
      <w:r w:rsidRPr="00B470B4">
        <w:rPr>
          <w:rFonts w:eastAsia="MS Mincho"/>
          <w:sz w:val="22"/>
          <w:szCs w:val="22"/>
        </w:rPr>
        <w:t xml:space="preserve"> 10 метров. </w:t>
      </w:r>
      <w:proofErr w:type="gramStart"/>
      <w:r w:rsidRPr="00B470B4">
        <w:rPr>
          <w:rFonts w:eastAsia="MS Mincho"/>
          <w:sz w:val="22"/>
          <w:szCs w:val="22"/>
        </w:rPr>
        <w:t xml:space="preserve">Потолок – </w:t>
      </w:r>
      <w:proofErr w:type="spellStart"/>
      <w:r w:rsidRPr="00B470B4">
        <w:rPr>
          <w:rFonts w:eastAsia="MS Mincho"/>
          <w:sz w:val="22"/>
          <w:szCs w:val="22"/>
        </w:rPr>
        <w:t>Armstrong</w:t>
      </w:r>
      <w:proofErr w:type="spellEnd"/>
      <w:r w:rsidRPr="00B470B4">
        <w:rPr>
          <w:rFonts w:eastAsia="MS Mincho"/>
          <w:sz w:val="22"/>
          <w:szCs w:val="22"/>
        </w:rPr>
        <w:t>.)</w:t>
      </w:r>
      <w:proofErr w:type="gramEnd"/>
    </w:p>
    <w:p w14:paraId="54782F4C" w14:textId="77777777" w:rsidR="00B470B4" w:rsidRPr="00B470B4" w:rsidRDefault="00B470B4" w:rsidP="00B470B4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Электроснабжение рабочих мест выполнить от распределительной сети 25 этажа. Можно использовать существующие лючки в полу, если это возможно  с учетом новой планировки и возможностью использования существующих трасс.</w:t>
      </w:r>
    </w:p>
    <w:p w14:paraId="21BB65F4" w14:textId="77777777" w:rsidR="00B470B4" w:rsidRPr="00B470B4" w:rsidRDefault="00B470B4" w:rsidP="00B470B4">
      <w:pPr>
        <w:numPr>
          <w:ilvl w:val="0"/>
          <w:numId w:val="6"/>
        </w:numPr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Вывод кабелей новых трасс на поверхность пола выполнить через отверстие в полу. К отверстию кабель проложить через существующий кабель-канал, соединяющий лючки, по возможности исключив работы по изменению конструкций пола.</w:t>
      </w:r>
      <w:r w:rsidRPr="00B470B4">
        <w:rPr>
          <w:rFonts w:eastAsia="MS Mincho"/>
          <w:color w:val="00B050"/>
          <w:sz w:val="22"/>
          <w:szCs w:val="22"/>
        </w:rPr>
        <w:t xml:space="preserve"> </w:t>
      </w:r>
    </w:p>
    <w:p w14:paraId="2D431856" w14:textId="77777777" w:rsidR="00B470B4" w:rsidRPr="00B470B4" w:rsidRDefault="00B470B4" w:rsidP="00B470B4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Точки подключения СКС выполнить с использованием мини-колонн </w:t>
      </w:r>
      <w:proofErr w:type="spellStart"/>
      <w:r w:rsidRPr="00B470B4">
        <w:rPr>
          <w:rFonts w:eastAsia="MS Mincho"/>
          <w:sz w:val="22"/>
          <w:szCs w:val="22"/>
        </w:rPr>
        <w:t>Legrand</w:t>
      </w:r>
      <w:proofErr w:type="spellEnd"/>
      <w:r w:rsidRPr="00B470B4">
        <w:rPr>
          <w:rFonts w:eastAsia="MS Mincho"/>
          <w:sz w:val="22"/>
          <w:szCs w:val="22"/>
        </w:rPr>
        <w:t xml:space="preserve"> и соответствующих модулей. </w:t>
      </w:r>
    </w:p>
    <w:p w14:paraId="020954CB" w14:textId="77777777" w:rsidR="00B470B4" w:rsidRPr="00B470B4" w:rsidRDefault="00B470B4" w:rsidP="00B470B4">
      <w:pPr>
        <w:widowControl w:val="0"/>
        <w:numPr>
          <w:ilvl w:val="0"/>
          <w:numId w:val="6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 xml:space="preserve">Точки подключения электропитания выполнить соответствующими модулями для мини-колонн </w:t>
      </w:r>
      <w:proofErr w:type="spellStart"/>
      <w:r w:rsidRPr="00B470B4">
        <w:rPr>
          <w:rFonts w:eastAsia="MS Mincho"/>
          <w:sz w:val="22"/>
          <w:szCs w:val="22"/>
        </w:rPr>
        <w:t>Legrand</w:t>
      </w:r>
      <w:proofErr w:type="spellEnd"/>
      <w:r w:rsidRPr="00B470B4">
        <w:rPr>
          <w:rFonts w:eastAsia="MS Mincho"/>
          <w:sz w:val="22"/>
          <w:szCs w:val="22"/>
        </w:rPr>
        <w:t xml:space="preserve"> </w:t>
      </w:r>
    </w:p>
    <w:p w14:paraId="3B06900A" w14:textId="77777777" w:rsidR="00B470B4" w:rsidRPr="00B470B4" w:rsidRDefault="00B470B4" w:rsidP="00B470B4">
      <w:pPr>
        <w:widowControl w:val="0"/>
        <w:autoSpaceDE w:val="0"/>
        <w:autoSpaceDN w:val="0"/>
        <w:adjustRightInd w:val="0"/>
        <w:spacing w:after="240"/>
        <w:ind w:left="720"/>
        <w:jc w:val="center"/>
        <w:rPr>
          <w:rFonts w:ascii="Arial" w:eastAsia="MS Mincho" w:hAnsi="Arial" w:cs="Arial"/>
          <w:color w:val="262626"/>
          <w:sz w:val="24"/>
          <w:szCs w:val="24"/>
        </w:rPr>
      </w:pPr>
    </w:p>
    <w:p w14:paraId="05D0B47E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На Рисунке 1 представлена схема нового расположения рабочих мест.</w:t>
      </w:r>
    </w:p>
    <w:p w14:paraId="32A8FC9F" w14:textId="77777777" w:rsidR="00B470B4" w:rsidRPr="00B470B4" w:rsidRDefault="00B470B4" w:rsidP="00B470B4">
      <w:pPr>
        <w:ind w:firstLine="567"/>
        <w:jc w:val="both"/>
        <w:rPr>
          <w:rFonts w:eastAsia="MS Mincho"/>
          <w:sz w:val="22"/>
          <w:szCs w:val="22"/>
        </w:rPr>
      </w:pPr>
    </w:p>
    <w:p w14:paraId="17F0381B" w14:textId="77777777" w:rsidR="00B470B4" w:rsidRPr="00B470B4" w:rsidRDefault="00B470B4" w:rsidP="00B470B4">
      <w:pPr>
        <w:widowControl w:val="0"/>
        <w:tabs>
          <w:tab w:val="left" w:pos="1418"/>
        </w:tabs>
        <w:autoSpaceDE w:val="0"/>
        <w:autoSpaceDN w:val="0"/>
        <w:adjustRightInd w:val="0"/>
        <w:ind w:left="360" w:firstLine="1058"/>
        <w:rPr>
          <w:rFonts w:eastAsia="MS Mincho"/>
        </w:rPr>
      </w:pPr>
      <w:r w:rsidRPr="00B470B4">
        <w:rPr>
          <w:rFonts w:eastAsia="MS Mincho"/>
        </w:rPr>
        <w:t xml:space="preserve">Рисунок 1. </w:t>
      </w:r>
      <w:r w:rsidRPr="00B470B4">
        <w:rPr>
          <w:rFonts w:eastAsia="MS Mincho"/>
          <w:sz w:val="22"/>
          <w:szCs w:val="22"/>
        </w:rPr>
        <w:t>схема нового расположения рабочих мест.</w:t>
      </w:r>
      <w:r w:rsidRPr="00B470B4">
        <w:rPr>
          <w:rFonts w:eastAsia="MS Mincho"/>
        </w:rPr>
        <w:t xml:space="preserve">  25 этаж</w:t>
      </w:r>
    </w:p>
    <w:p w14:paraId="75A51D33" w14:textId="77777777" w:rsidR="00B470B4" w:rsidRPr="00B470B4" w:rsidRDefault="00B470B4" w:rsidP="00B470B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eastAsia="MS Mincho"/>
          <w:sz w:val="22"/>
          <w:szCs w:val="22"/>
        </w:rPr>
      </w:pPr>
      <w:r w:rsidRPr="00B470B4">
        <w:rPr>
          <w:rFonts w:eastAsia="MS Mincho"/>
          <w:sz w:val="22"/>
          <w:szCs w:val="22"/>
        </w:rPr>
        <w:t> </w:t>
      </w:r>
    </w:p>
    <w:p w14:paraId="5A5E32F9" w14:textId="12D2C1F3" w:rsidR="00B470B4" w:rsidRPr="00B470B4" w:rsidRDefault="00B470B4" w:rsidP="00B470B4">
      <w:pPr>
        <w:jc w:val="both"/>
        <w:rPr>
          <w:rFonts w:eastAsia="MS Mincho"/>
          <w:sz w:val="24"/>
          <w:szCs w:val="24"/>
        </w:rPr>
      </w:pPr>
      <w:r>
        <w:rPr>
          <w:rFonts w:ascii="Cambria" w:eastAsia="MS Mincho" w:hAnsi="Cambria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003371E" wp14:editId="3BC51566">
            <wp:simplePos x="0" y="0"/>
            <wp:positionH relativeFrom="column">
              <wp:posOffset>320040</wp:posOffset>
            </wp:positionH>
            <wp:positionV relativeFrom="paragraph">
              <wp:posOffset>114300</wp:posOffset>
            </wp:positionV>
            <wp:extent cx="5897880" cy="4495800"/>
            <wp:effectExtent l="0" t="0" r="7620" b="0"/>
            <wp:wrapNone/>
            <wp:docPr id="1" name="Рисунок 1" descr="K19918 Сколково - 25 этаж (вар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19918 Сколково - 25 этаж (вар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788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A45D11" w14:textId="77777777" w:rsidR="001E3DF0" w:rsidRDefault="001E3DF0" w:rsidP="001E3DF0">
      <w:pPr>
        <w:ind w:left="1065"/>
        <w:rPr>
          <w:b/>
          <w:sz w:val="22"/>
          <w:szCs w:val="22"/>
        </w:rPr>
      </w:pPr>
    </w:p>
    <w:sectPr w:rsidR="001E3DF0" w:rsidSect="00AD7C9D">
      <w:headerReference w:type="default" r:id="rId12"/>
      <w:footerReference w:type="default" r:id="rId13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AB282E" w14:textId="77777777" w:rsidR="00E914CA" w:rsidRDefault="00E914CA" w:rsidP="008E632C">
      <w:r>
        <w:separator/>
      </w:r>
    </w:p>
  </w:endnote>
  <w:endnote w:type="continuationSeparator" w:id="0">
    <w:p w14:paraId="0B2FAC98" w14:textId="77777777" w:rsidR="00E914CA" w:rsidRDefault="00E914CA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70B4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D8DC2C7" w14:textId="77777777" w:rsidR="00E914CA" w:rsidRDefault="00E914CA" w:rsidP="008E632C">
      <w:r>
        <w:separator/>
      </w:r>
    </w:p>
  </w:footnote>
  <w:footnote w:type="continuationSeparator" w:id="0">
    <w:p w14:paraId="76DBB7F7" w14:textId="77777777" w:rsidR="00E914CA" w:rsidRDefault="00E914CA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2DEEE6D6" w:rsidR="009B4CEA" w:rsidRDefault="008E632C" w:rsidP="008E632C">
    <w:pPr>
      <w:pStyle w:val="a7"/>
      <w:jc w:val="right"/>
    </w:pPr>
    <w:r>
      <w:t>Приложение</w:t>
    </w:r>
    <w:r w:rsidR="0075739E">
      <w:t xml:space="preserve"> </w:t>
    </w:r>
    <w:r w:rsidR="001E3DF0">
      <w:t xml:space="preserve">№ 1 к Извещению № </w:t>
    </w:r>
    <w:r w:rsidR="009B4CEA">
      <w:t xml:space="preserve"> </w:t>
    </w:r>
    <w:r w:rsidR="001E3DF0" w:rsidRPr="001E3DF0">
      <w:t>з-13-40102/1</w:t>
    </w:r>
    <w:r w:rsidR="00B470B4">
      <w:t>28</w:t>
    </w:r>
  </w:p>
  <w:p w14:paraId="3B0E6499" w14:textId="60F8BB98" w:rsidR="008E632C" w:rsidRDefault="005B47C5" w:rsidP="008E632C">
    <w:pPr>
      <w:pStyle w:val="a7"/>
      <w:jc w:val="right"/>
    </w:pPr>
    <w:r>
      <w:t>№____________</w:t>
    </w:r>
    <w:r w:rsidR="009B4CEA">
      <w:t>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B7963"/>
    <w:multiLevelType w:val="hybridMultilevel"/>
    <w:tmpl w:val="30547E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D852681"/>
    <w:multiLevelType w:val="hybridMultilevel"/>
    <w:tmpl w:val="DDC0A6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401105DF"/>
    <w:multiLevelType w:val="hybridMultilevel"/>
    <w:tmpl w:val="A63275F4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79762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4048B"/>
    <w:rsid w:val="00055F70"/>
    <w:rsid w:val="000C5CE9"/>
    <w:rsid w:val="0012236B"/>
    <w:rsid w:val="001D3FF9"/>
    <w:rsid w:val="001E3DF0"/>
    <w:rsid w:val="00257A8C"/>
    <w:rsid w:val="00335938"/>
    <w:rsid w:val="003D6C1F"/>
    <w:rsid w:val="00415B5F"/>
    <w:rsid w:val="00476F40"/>
    <w:rsid w:val="004A11BA"/>
    <w:rsid w:val="004B6157"/>
    <w:rsid w:val="005B47C5"/>
    <w:rsid w:val="00617471"/>
    <w:rsid w:val="00621FCF"/>
    <w:rsid w:val="0062408D"/>
    <w:rsid w:val="006A01C5"/>
    <w:rsid w:val="006B00DA"/>
    <w:rsid w:val="006F09AA"/>
    <w:rsid w:val="00742556"/>
    <w:rsid w:val="0075739E"/>
    <w:rsid w:val="007A61D7"/>
    <w:rsid w:val="007F0F4F"/>
    <w:rsid w:val="008165AE"/>
    <w:rsid w:val="008E632C"/>
    <w:rsid w:val="00952ADA"/>
    <w:rsid w:val="00990905"/>
    <w:rsid w:val="009A602F"/>
    <w:rsid w:val="009B4CEA"/>
    <w:rsid w:val="00A93C5C"/>
    <w:rsid w:val="00AA107E"/>
    <w:rsid w:val="00AC79D8"/>
    <w:rsid w:val="00AD7C9D"/>
    <w:rsid w:val="00B13CC3"/>
    <w:rsid w:val="00B470B4"/>
    <w:rsid w:val="00B64C36"/>
    <w:rsid w:val="00B93C00"/>
    <w:rsid w:val="00B96F5C"/>
    <w:rsid w:val="00C20CF4"/>
    <w:rsid w:val="00C30061"/>
    <w:rsid w:val="00C55FAD"/>
    <w:rsid w:val="00CA0E5D"/>
    <w:rsid w:val="00CD2C3D"/>
    <w:rsid w:val="00CF3A94"/>
    <w:rsid w:val="00DB2BDB"/>
    <w:rsid w:val="00DB3BA1"/>
    <w:rsid w:val="00DE7FFA"/>
    <w:rsid w:val="00E77092"/>
    <w:rsid w:val="00E914CA"/>
    <w:rsid w:val="00E921A6"/>
    <w:rsid w:val="00F12172"/>
    <w:rsid w:val="00F86AFB"/>
    <w:rsid w:val="00FB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CFA3B3B2F77614492FE7268997E5357" ma:contentTypeVersion="0" ma:contentTypeDescription="Создание документа." ma:contentTypeScope="" ma:versionID="203ccb3faabfdb44b3cbc91dd406e6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7EEC349-1F0F-4301-B322-E8328781E0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597</Words>
  <Characters>3407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Kornilieva Olga</cp:lastModifiedBy>
  <cp:revision>3</cp:revision>
  <dcterms:created xsi:type="dcterms:W3CDTF">2013-09-05T11:15:00Z</dcterms:created>
  <dcterms:modified xsi:type="dcterms:W3CDTF">2013-09-05T13:51:00Z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