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204" w:rsidRPr="00D97204" w:rsidRDefault="00D97204" w:rsidP="00D97204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bookmarkStart w:id="1" w:name="_GoBack"/>
      <w:bookmarkEnd w:id="1"/>
      <w:r w:rsidRPr="00D97204">
        <w:rPr>
          <w:b/>
          <w:sz w:val="24"/>
          <w:szCs w:val="24"/>
        </w:rPr>
        <w:t>Техническ</w:t>
      </w:r>
      <w:bookmarkEnd w:id="0"/>
      <w:r w:rsidRPr="00D97204">
        <w:rPr>
          <w:b/>
          <w:sz w:val="24"/>
          <w:szCs w:val="24"/>
        </w:rPr>
        <w:t>ое задание.</w:t>
      </w:r>
    </w:p>
    <w:p w:rsidR="00D97204" w:rsidRPr="00D97204" w:rsidRDefault="00D97204" w:rsidP="00D97204">
      <w:pPr>
        <w:numPr>
          <w:ilvl w:val="0"/>
          <w:numId w:val="1"/>
        </w:numPr>
        <w:ind w:left="0" w:firstLine="709"/>
        <w:jc w:val="both"/>
        <w:rPr>
          <w:b/>
          <w:sz w:val="24"/>
          <w:szCs w:val="24"/>
        </w:rPr>
      </w:pPr>
      <w:r w:rsidRPr="00D97204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D97204" w:rsidRPr="00D97204" w:rsidRDefault="00D97204" w:rsidP="00D97204">
      <w:pPr>
        <w:ind w:firstLine="709"/>
        <w:jc w:val="both"/>
        <w:rPr>
          <w:b/>
          <w:sz w:val="24"/>
          <w:szCs w:val="24"/>
        </w:rPr>
      </w:pPr>
    </w:p>
    <w:p w:rsidR="00D97204" w:rsidRPr="00D97204" w:rsidRDefault="00D97204" w:rsidP="00D97204">
      <w:pPr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>Поставляемый Товар – приборы инструментального контроля:</w:t>
      </w:r>
    </w:p>
    <w:p w:rsidR="00D97204" w:rsidRPr="00D97204" w:rsidRDefault="00D97204" w:rsidP="00D97204">
      <w:pPr>
        <w:ind w:left="709"/>
        <w:jc w:val="both"/>
        <w:rPr>
          <w:b/>
          <w:sz w:val="24"/>
          <w:szCs w:val="24"/>
        </w:rPr>
      </w:pPr>
    </w:p>
    <w:tbl>
      <w:tblPr>
        <w:tblW w:w="9605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410"/>
        <w:gridCol w:w="3561"/>
        <w:gridCol w:w="2959"/>
      </w:tblGrid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Название прибора</w:t>
            </w:r>
          </w:p>
        </w:tc>
        <w:tc>
          <w:tcPr>
            <w:tcW w:w="3561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Модель или технические характеристики прибора</w:t>
            </w:r>
          </w:p>
        </w:tc>
        <w:tc>
          <w:tcPr>
            <w:tcW w:w="2959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Количество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Дальномер лазерный 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  <w:lang w:val="en-US"/>
              </w:rPr>
              <w:t>Leica</w:t>
            </w:r>
            <w:r w:rsidRPr="009F27C1">
              <w:rPr>
                <w:sz w:val="24"/>
                <w:szCs w:val="24"/>
              </w:rPr>
              <w:t xml:space="preserve"> </w:t>
            </w:r>
            <w:r w:rsidRPr="009F27C1">
              <w:rPr>
                <w:sz w:val="24"/>
                <w:szCs w:val="24"/>
                <w:lang w:val="en-US"/>
              </w:rPr>
              <w:t>DISTO</w:t>
            </w:r>
            <w:r w:rsidRPr="009F27C1">
              <w:rPr>
                <w:sz w:val="24"/>
                <w:szCs w:val="24"/>
              </w:rPr>
              <w:t xml:space="preserve"> </w:t>
            </w:r>
            <w:r w:rsidRPr="009F27C1">
              <w:rPr>
                <w:sz w:val="24"/>
                <w:szCs w:val="24"/>
                <w:lang w:val="en-US"/>
              </w:rPr>
              <w:t>D</w:t>
            </w:r>
            <w:r w:rsidRPr="009F27C1">
              <w:rPr>
                <w:sz w:val="24"/>
                <w:szCs w:val="24"/>
              </w:rPr>
              <w:t>5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  <w:lang w:val="en-US"/>
              </w:rPr>
              <w:t>13</w:t>
            </w:r>
            <w:r w:rsidRPr="009F27C1">
              <w:rPr>
                <w:sz w:val="24"/>
                <w:szCs w:val="24"/>
              </w:rPr>
              <w:t xml:space="preserve">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Уровень электронный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9F27C1">
              <w:rPr>
                <w:sz w:val="24"/>
                <w:szCs w:val="24"/>
                <w:lang w:val="en-US"/>
              </w:rPr>
              <w:t>Stabila</w:t>
            </w:r>
            <w:proofErr w:type="spellEnd"/>
            <w:r w:rsidRPr="009F27C1">
              <w:rPr>
                <w:sz w:val="24"/>
                <w:szCs w:val="24"/>
                <w:lang w:val="en-US"/>
              </w:rPr>
              <w:t xml:space="preserve"> 196-2 IP 65 (183 </w:t>
            </w:r>
            <w:r w:rsidRPr="009F27C1">
              <w:rPr>
                <w:sz w:val="24"/>
                <w:szCs w:val="24"/>
              </w:rPr>
              <w:t>см.</w:t>
            </w:r>
            <w:r w:rsidRPr="009F27C1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6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Пирометр</w:t>
            </w:r>
            <w:r w:rsidRPr="009F27C1">
              <w:rPr>
                <w:sz w:val="24"/>
                <w:szCs w:val="24"/>
                <w:lang w:val="en-US"/>
              </w:rPr>
              <w:t xml:space="preserve"> </w:t>
            </w:r>
            <w:r w:rsidRPr="009F27C1">
              <w:rPr>
                <w:sz w:val="24"/>
                <w:szCs w:val="24"/>
              </w:rPr>
              <w:t>(бесконтактный термометр)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9F27C1">
              <w:rPr>
                <w:sz w:val="24"/>
                <w:szCs w:val="24"/>
                <w:lang w:val="en-US"/>
              </w:rPr>
              <w:t>Testo</w:t>
            </w:r>
            <w:proofErr w:type="spellEnd"/>
            <w:r w:rsidRPr="009F27C1">
              <w:rPr>
                <w:sz w:val="24"/>
                <w:szCs w:val="24"/>
                <w:lang w:val="en-US"/>
              </w:rPr>
              <w:t xml:space="preserve"> 830 T4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  <w:lang w:val="en-US"/>
              </w:rPr>
              <w:t>11</w:t>
            </w:r>
            <w:r w:rsidRPr="009F27C1">
              <w:rPr>
                <w:sz w:val="24"/>
                <w:szCs w:val="24"/>
              </w:rPr>
              <w:t xml:space="preserve">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Рулетка 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  <w:lang w:val="en-US"/>
              </w:rPr>
              <w:t>1</w:t>
            </w:r>
            <w:r w:rsidRPr="009F27C1">
              <w:rPr>
                <w:sz w:val="24"/>
                <w:szCs w:val="24"/>
              </w:rPr>
              <w:t>0 м.</w:t>
            </w:r>
            <w:r w:rsidRPr="009F27C1"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19 </w:t>
            </w:r>
          </w:p>
        </w:tc>
      </w:tr>
      <w:tr w:rsidR="00D97204" w:rsidRPr="00D97204" w:rsidTr="009F27C1">
        <w:trPr>
          <w:trHeight w:val="1202"/>
        </w:trPr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Цифровой </w:t>
            </w:r>
            <w:proofErr w:type="spellStart"/>
            <w:r w:rsidRPr="009F27C1">
              <w:rPr>
                <w:sz w:val="24"/>
                <w:szCs w:val="24"/>
              </w:rPr>
              <w:t>толщинометр</w:t>
            </w:r>
            <w:proofErr w:type="spellEnd"/>
            <w:r w:rsidRPr="009F27C1">
              <w:rPr>
                <w:sz w:val="24"/>
                <w:szCs w:val="24"/>
              </w:rPr>
              <w:t xml:space="preserve"> покрытый магнитный 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proofErr w:type="spellStart"/>
            <w:r w:rsidRPr="009F27C1">
              <w:rPr>
                <w:sz w:val="24"/>
                <w:szCs w:val="24"/>
                <w:lang w:val="en-US"/>
              </w:rPr>
              <w:t>Elcometr</w:t>
            </w:r>
            <w:proofErr w:type="spellEnd"/>
            <w:r w:rsidRPr="009F27C1">
              <w:rPr>
                <w:sz w:val="24"/>
                <w:szCs w:val="24"/>
              </w:rPr>
              <w:t xml:space="preserve"> 456 (тип </w:t>
            </w:r>
            <w:r w:rsidRPr="009F27C1">
              <w:rPr>
                <w:sz w:val="24"/>
                <w:szCs w:val="24"/>
                <w:lang w:val="en-US"/>
              </w:rPr>
              <w:t>FNF</w:t>
            </w:r>
            <w:r w:rsidRPr="009F27C1">
              <w:rPr>
                <w:sz w:val="24"/>
                <w:szCs w:val="24"/>
              </w:rPr>
              <w:t xml:space="preserve"> со встроенным датчиком)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</w:rPr>
              <w:t>10</w:t>
            </w:r>
            <w:r w:rsidRPr="009F27C1">
              <w:rPr>
                <w:sz w:val="24"/>
                <w:szCs w:val="24"/>
                <w:lang w:val="en-US"/>
              </w:rPr>
              <w:t xml:space="preserve">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Аккумуляторный светодиодный фонарь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7F6A1A" w:rsidP="004436A4">
            <w:pPr>
              <w:jc w:val="both"/>
              <w:rPr>
                <w:sz w:val="24"/>
                <w:szCs w:val="24"/>
              </w:rPr>
            </w:pPr>
            <w:hyperlink r:id="rId12" w:tgtFrame="_blank" w:history="1">
              <w:r w:rsidR="00D97204" w:rsidRPr="009F27C1">
                <w:rPr>
                  <w:rStyle w:val="af3"/>
                  <w:color w:val="auto"/>
                  <w:sz w:val="24"/>
                  <w:szCs w:val="24"/>
                  <w:u w:val="none"/>
                </w:rPr>
                <w:t>"Эра" FA19M</w:t>
              </w:r>
            </w:hyperlink>
          </w:p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 xml:space="preserve">15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Фотоаппарат цифровой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9F27C1">
              <w:rPr>
                <w:sz w:val="24"/>
                <w:szCs w:val="24"/>
                <w:lang w:val="en-US"/>
              </w:rPr>
              <w:t>Lumix</w:t>
            </w:r>
            <w:proofErr w:type="spellEnd"/>
            <w:r w:rsidRPr="009F27C1">
              <w:rPr>
                <w:sz w:val="24"/>
                <w:szCs w:val="24"/>
                <w:lang w:val="en-US"/>
              </w:rPr>
              <w:t xml:space="preserve"> DMC-SZ7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D97204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</w:rPr>
              <w:t>8</w:t>
            </w:r>
            <w:r w:rsidRPr="009F27C1">
              <w:rPr>
                <w:sz w:val="24"/>
                <w:szCs w:val="24"/>
                <w:lang w:val="en-US"/>
              </w:rPr>
              <w:t xml:space="preserve"> 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Карты памяти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  <w:lang w:val="en-US"/>
              </w:rPr>
            </w:pPr>
            <w:r w:rsidRPr="009F27C1">
              <w:rPr>
                <w:sz w:val="24"/>
                <w:szCs w:val="24"/>
              </w:rPr>
              <w:t xml:space="preserve">8 </w:t>
            </w:r>
            <w:r w:rsidRPr="009F27C1">
              <w:rPr>
                <w:sz w:val="24"/>
                <w:szCs w:val="24"/>
                <w:lang w:val="en-US"/>
              </w:rPr>
              <w:t>Gb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8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Базовый набор визуально-измерительного контроля (для инженерии)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9F27C1">
              <w:rPr>
                <w:bCs/>
                <w:color w:val="333333"/>
                <w:sz w:val="24"/>
                <w:szCs w:val="24"/>
                <w:shd w:val="clear" w:color="auto" w:fill="FFFFFF"/>
              </w:rPr>
              <w:t>ВИК "Эксперт"</w:t>
            </w: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18</w:t>
            </w:r>
          </w:p>
        </w:tc>
      </w:tr>
      <w:tr w:rsidR="00D97204" w:rsidRPr="00D97204" w:rsidTr="009F27C1">
        <w:tc>
          <w:tcPr>
            <w:tcW w:w="675" w:type="dxa"/>
            <w:shd w:val="clear" w:color="auto" w:fill="auto"/>
          </w:tcPr>
          <w:p w:rsidR="00D97204" w:rsidRPr="00D97204" w:rsidRDefault="00D97204" w:rsidP="004436A4">
            <w:pPr>
              <w:jc w:val="both"/>
              <w:rPr>
                <w:b/>
                <w:sz w:val="24"/>
                <w:szCs w:val="24"/>
              </w:rPr>
            </w:pPr>
            <w:r w:rsidRPr="00D97204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2410" w:type="dxa"/>
            <w:shd w:val="clear" w:color="auto" w:fill="auto"/>
          </w:tcPr>
          <w:p w:rsidR="00D97204" w:rsidRPr="009F27C1" w:rsidRDefault="00D97204" w:rsidP="00F124E5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Электронный склерометр (</w:t>
            </w:r>
            <w:r w:rsidR="00F124E5" w:rsidRPr="009F27C1">
              <w:rPr>
                <w:sz w:val="24"/>
                <w:szCs w:val="24"/>
              </w:rPr>
              <w:t xml:space="preserve">измеритель </w:t>
            </w:r>
            <w:r w:rsidRPr="009F27C1">
              <w:rPr>
                <w:sz w:val="24"/>
                <w:szCs w:val="24"/>
              </w:rPr>
              <w:t>прочности бетона) без пирометра</w:t>
            </w:r>
          </w:p>
        </w:tc>
        <w:tc>
          <w:tcPr>
            <w:tcW w:w="3561" w:type="dxa"/>
            <w:shd w:val="clear" w:color="auto" w:fill="auto"/>
          </w:tcPr>
          <w:p w:rsidR="00D97204" w:rsidRPr="009F27C1" w:rsidRDefault="00D97204" w:rsidP="004436A4">
            <w:pPr>
              <w:shd w:val="clear" w:color="auto" w:fill="FFFFFF"/>
              <w:spacing w:before="100" w:beforeAutospacing="1" w:after="100" w:afterAutospacing="1"/>
              <w:outlineLvl w:val="0"/>
              <w:rPr>
                <w:kern w:val="36"/>
                <w:sz w:val="24"/>
                <w:szCs w:val="24"/>
              </w:rPr>
            </w:pPr>
            <w:r w:rsidRPr="009F27C1">
              <w:rPr>
                <w:kern w:val="36"/>
                <w:sz w:val="24"/>
                <w:szCs w:val="24"/>
              </w:rPr>
              <w:t>ОНИКС-2.5</w:t>
            </w:r>
            <w:r w:rsidRPr="009F27C1">
              <w:rPr>
                <w:kern w:val="36"/>
                <w:sz w:val="24"/>
                <w:szCs w:val="24"/>
                <w:lang w:val="en-US"/>
              </w:rPr>
              <w:t xml:space="preserve"> </w:t>
            </w:r>
          </w:p>
          <w:p w:rsidR="00D97204" w:rsidRPr="009F27C1" w:rsidRDefault="00D97204" w:rsidP="004436A4">
            <w:pPr>
              <w:shd w:val="clear" w:color="auto" w:fill="FFFFFF"/>
              <w:spacing w:before="100" w:beforeAutospacing="1" w:after="100" w:afterAutospacing="1"/>
              <w:outlineLvl w:val="0"/>
              <w:rPr>
                <w:sz w:val="24"/>
                <w:szCs w:val="24"/>
              </w:rPr>
            </w:pPr>
          </w:p>
        </w:tc>
        <w:tc>
          <w:tcPr>
            <w:tcW w:w="2959" w:type="dxa"/>
            <w:shd w:val="clear" w:color="auto" w:fill="auto"/>
          </w:tcPr>
          <w:p w:rsidR="00D97204" w:rsidRPr="009F27C1" w:rsidRDefault="00D97204" w:rsidP="004436A4">
            <w:pPr>
              <w:jc w:val="both"/>
              <w:rPr>
                <w:sz w:val="24"/>
                <w:szCs w:val="24"/>
              </w:rPr>
            </w:pPr>
            <w:r w:rsidRPr="009F27C1">
              <w:rPr>
                <w:sz w:val="24"/>
                <w:szCs w:val="24"/>
              </w:rPr>
              <w:t>5</w:t>
            </w:r>
          </w:p>
        </w:tc>
      </w:tr>
    </w:tbl>
    <w:p w:rsidR="00D97204" w:rsidRPr="00D97204" w:rsidRDefault="00D97204" w:rsidP="00D97204">
      <w:pPr>
        <w:ind w:left="1065"/>
        <w:jc w:val="both"/>
        <w:rPr>
          <w:b/>
          <w:sz w:val="24"/>
          <w:szCs w:val="24"/>
        </w:rPr>
      </w:pPr>
    </w:p>
    <w:p w:rsidR="00D97204" w:rsidRPr="00D97204" w:rsidRDefault="00D97204" w:rsidP="00D97204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4"/>
          <w:szCs w:val="24"/>
        </w:rPr>
      </w:pPr>
      <w:r w:rsidRPr="00D97204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D97204">
        <w:rPr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 для соответствующего вида товаров. 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lastRenderedPageBreak/>
        <w:t>Товар должен находиться в заводской упаковке, исключающей возможность повреждения при транспортировке.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>Поставляемый Товар должен быть новым, то есть не бывшим ранее в эксплуатации, без дефектов материала и изготовления, не переделанным, не поврежденным и свободно поставляться в Российскую Федерацию.</w:t>
      </w:r>
    </w:p>
    <w:p w:rsidR="00D97204" w:rsidRPr="00D97204" w:rsidRDefault="00D97204" w:rsidP="00D97204">
      <w:pPr>
        <w:spacing w:line="360" w:lineRule="auto"/>
        <w:ind w:firstLine="709"/>
        <w:jc w:val="both"/>
        <w:rPr>
          <w:sz w:val="24"/>
          <w:szCs w:val="24"/>
        </w:rPr>
      </w:pPr>
      <w:r w:rsidRPr="00D97204">
        <w:rPr>
          <w:sz w:val="24"/>
          <w:szCs w:val="24"/>
        </w:rPr>
        <w:t xml:space="preserve">На Товар, подлежащий обязательной поверке, должно быть представлено свидетельство о прохождении первичной поверки или должен быть нанесен </w:t>
      </w:r>
      <w:proofErr w:type="spellStart"/>
      <w:r w:rsidRPr="00D97204">
        <w:rPr>
          <w:color w:val="000000"/>
          <w:sz w:val="24"/>
          <w:szCs w:val="24"/>
        </w:rPr>
        <w:t>поверительный</w:t>
      </w:r>
      <w:proofErr w:type="spellEnd"/>
      <w:r w:rsidRPr="00D97204">
        <w:rPr>
          <w:color w:val="000000"/>
          <w:sz w:val="24"/>
          <w:szCs w:val="24"/>
        </w:rPr>
        <w:t xml:space="preserve"> знак (клеймо).</w:t>
      </w:r>
    </w:p>
    <w:p w:rsidR="00D97204" w:rsidRPr="00D97204" w:rsidRDefault="00D97204" w:rsidP="00D97204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D97204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D97204">
        <w:rPr>
          <w:b/>
          <w:sz w:val="24"/>
          <w:szCs w:val="24"/>
        </w:rPr>
        <w:t>предоставления гарантий качества товара/ работ</w:t>
      </w:r>
      <w:proofErr w:type="gramEnd"/>
      <w:r w:rsidRPr="00D97204">
        <w:rPr>
          <w:b/>
          <w:sz w:val="24"/>
          <w:szCs w:val="24"/>
        </w:rPr>
        <w:t xml:space="preserve">/ услуг, к обслуживанию товара, к расходам на эксплуатацию товара </w:t>
      </w:r>
      <w:r w:rsidRPr="00D97204">
        <w:rPr>
          <w:sz w:val="24"/>
          <w:szCs w:val="24"/>
        </w:rPr>
        <w:t>(при необходимости)</w:t>
      </w:r>
      <w:r w:rsidRPr="00D97204">
        <w:rPr>
          <w:b/>
          <w:sz w:val="24"/>
          <w:szCs w:val="24"/>
        </w:rPr>
        <w:t>:</w:t>
      </w:r>
    </w:p>
    <w:p w:rsidR="00D97204" w:rsidRPr="00D97204" w:rsidRDefault="00D97204" w:rsidP="00D97204">
      <w:pPr>
        <w:pStyle w:val="a6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D97204" w:rsidRPr="00D97204" w:rsidRDefault="00D97204" w:rsidP="00D97204">
      <w:pPr>
        <w:pStyle w:val="a6"/>
        <w:spacing w:line="360" w:lineRule="auto"/>
        <w:ind w:left="0" w:firstLine="709"/>
        <w:jc w:val="both"/>
        <w:rPr>
          <w:b/>
          <w:sz w:val="24"/>
          <w:szCs w:val="24"/>
        </w:rPr>
      </w:pPr>
      <w:r w:rsidRPr="00D97204">
        <w:rPr>
          <w:sz w:val="24"/>
          <w:szCs w:val="24"/>
        </w:rPr>
        <w:t>Поставщик предоставляет Заказчику гарантию качества Товара.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недоброкачественный товар либо, в отсутствие у Поставщика аналогичного товара, вернуть Заказчику деньги, уплаченные за такой товар.</w:t>
      </w:r>
    </w:p>
    <w:p w:rsidR="00D97204" w:rsidRPr="00D97204" w:rsidRDefault="00D97204" w:rsidP="00D97204">
      <w:pPr>
        <w:pStyle w:val="a6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D97204" w:rsidRPr="00D97204" w:rsidRDefault="00D97204" w:rsidP="00D97204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D97204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D97204" w:rsidRPr="00D97204" w:rsidRDefault="00D97204" w:rsidP="00D97204">
      <w:pPr>
        <w:pStyle w:val="a6"/>
        <w:spacing w:line="360" w:lineRule="auto"/>
        <w:ind w:left="0" w:firstLine="709"/>
        <w:jc w:val="both"/>
        <w:rPr>
          <w:b/>
          <w:sz w:val="24"/>
          <w:szCs w:val="24"/>
        </w:rPr>
      </w:pPr>
      <w:r w:rsidRPr="00D97204">
        <w:rPr>
          <w:sz w:val="24"/>
          <w:szCs w:val="24"/>
        </w:rPr>
        <w:t xml:space="preserve">Опыт работы на существующем рынке предоставляемых в соответствии с договором услуг не менее 5 (пяти) лет.  </w:t>
      </w:r>
    </w:p>
    <w:p w:rsidR="00D97204" w:rsidRPr="00D97204" w:rsidRDefault="00D97204" w:rsidP="00D97204">
      <w:pPr>
        <w:spacing w:line="360" w:lineRule="auto"/>
        <w:ind w:left="705"/>
        <w:jc w:val="both"/>
        <w:rPr>
          <w:b/>
          <w:sz w:val="24"/>
          <w:szCs w:val="24"/>
        </w:rPr>
      </w:pPr>
    </w:p>
    <w:p w:rsidR="00177639" w:rsidRPr="00D97204" w:rsidRDefault="00177639" w:rsidP="00177639">
      <w:pPr>
        <w:pStyle w:val="a6"/>
        <w:spacing w:line="360" w:lineRule="auto"/>
        <w:ind w:left="709"/>
        <w:jc w:val="both"/>
        <w:rPr>
          <w:sz w:val="24"/>
          <w:szCs w:val="24"/>
        </w:rPr>
      </w:pPr>
    </w:p>
    <w:p w:rsidR="00177639" w:rsidRPr="00D97204" w:rsidRDefault="00177639" w:rsidP="00177639">
      <w:pPr>
        <w:pStyle w:val="a6"/>
        <w:rPr>
          <w:b/>
          <w:sz w:val="24"/>
          <w:szCs w:val="24"/>
        </w:rPr>
      </w:pPr>
    </w:p>
    <w:p w:rsidR="00177639" w:rsidRPr="00D97204" w:rsidRDefault="00177639" w:rsidP="00177639">
      <w:pPr>
        <w:pStyle w:val="a6"/>
        <w:spacing w:line="360" w:lineRule="auto"/>
        <w:ind w:left="1425"/>
        <w:rPr>
          <w:sz w:val="24"/>
          <w:szCs w:val="24"/>
        </w:rPr>
      </w:pPr>
    </w:p>
    <w:p w:rsidR="00326E5D" w:rsidRPr="00D97204" w:rsidRDefault="00326E5D" w:rsidP="00177639">
      <w:pPr>
        <w:rPr>
          <w:sz w:val="24"/>
          <w:szCs w:val="24"/>
        </w:rPr>
      </w:pPr>
    </w:p>
    <w:sectPr w:rsidR="00326E5D" w:rsidRPr="00D97204" w:rsidSect="009F27C1">
      <w:headerReference w:type="default" r:id="rId13"/>
      <w:footerReference w:type="default" r:id="rId14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A1A" w:rsidRDefault="007F6A1A" w:rsidP="008E632C">
      <w:r>
        <w:separator/>
      </w:r>
    </w:p>
  </w:endnote>
  <w:endnote w:type="continuationSeparator" w:id="0">
    <w:p w:rsidR="007F6A1A" w:rsidRDefault="007F6A1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2F74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A1A" w:rsidRDefault="007F6A1A" w:rsidP="008E632C">
      <w:r>
        <w:separator/>
      </w:r>
    </w:p>
  </w:footnote>
  <w:footnote w:type="continuationSeparator" w:id="0">
    <w:p w:rsidR="007F6A1A" w:rsidRDefault="007F6A1A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2F2CD0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9A6F18" w:rsidRPr="002F2CD0">
      <w:t>Извещению</w:t>
    </w:r>
    <w:r w:rsidR="002F2CD0" w:rsidRPr="002F2CD0">
      <w:t xml:space="preserve"> </w:t>
    </w:r>
    <w:r w:rsidR="00A12F74">
      <w:t>з-</w:t>
    </w:r>
    <w:r w:rsidR="002F2CD0" w:rsidRPr="002F2CD0">
      <w:t>13</w:t>
    </w:r>
    <w:r w:rsidR="002F2CD0">
      <w:t>-50104</w:t>
    </w:r>
    <w:r w:rsidR="002F2CD0" w:rsidRPr="00A12F74">
      <w:t>/</w:t>
    </w:r>
    <w:r w:rsidR="002F2CD0">
      <w:t>126 от 21.08.2013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07C"/>
    <w:rsid w:val="0008441C"/>
    <w:rsid w:val="00094D21"/>
    <w:rsid w:val="00097FE2"/>
    <w:rsid w:val="000B004F"/>
    <w:rsid w:val="000B3C9D"/>
    <w:rsid w:val="000C5CE9"/>
    <w:rsid w:val="000E4A97"/>
    <w:rsid w:val="000F226E"/>
    <w:rsid w:val="000F3F62"/>
    <w:rsid w:val="000F6F38"/>
    <w:rsid w:val="00103E93"/>
    <w:rsid w:val="00135C4B"/>
    <w:rsid w:val="001423F0"/>
    <w:rsid w:val="00167EE6"/>
    <w:rsid w:val="00170107"/>
    <w:rsid w:val="00174B56"/>
    <w:rsid w:val="00177639"/>
    <w:rsid w:val="001B6014"/>
    <w:rsid w:val="001F4BC4"/>
    <w:rsid w:val="00237F6A"/>
    <w:rsid w:val="00252C6B"/>
    <w:rsid w:val="00255DF2"/>
    <w:rsid w:val="00257A8C"/>
    <w:rsid w:val="002C3301"/>
    <w:rsid w:val="002D43C1"/>
    <w:rsid w:val="002F2CD0"/>
    <w:rsid w:val="00326E5D"/>
    <w:rsid w:val="003728D6"/>
    <w:rsid w:val="003D164B"/>
    <w:rsid w:val="00407E66"/>
    <w:rsid w:val="00465E0E"/>
    <w:rsid w:val="004A11BA"/>
    <w:rsid w:val="004C6A65"/>
    <w:rsid w:val="004C6B3C"/>
    <w:rsid w:val="00512809"/>
    <w:rsid w:val="00520907"/>
    <w:rsid w:val="00531A27"/>
    <w:rsid w:val="00560217"/>
    <w:rsid w:val="005D3A23"/>
    <w:rsid w:val="005E0DD5"/>
    <w:rsid w:val="005F092F"/>
    <w:rsid w:val="005F099B"/>
    <w:rsid w:val="006075C9"/>
    <w:rsid w:val="0061066B"/>
    <w:rsid w:val="00617471"/>
    <w:rsid w:val="00686C53"/>
    <w:rsid w:val="00690EB5"/>
    <w:rsid w:val="006A01C5"/>
    <w:rsid w:val="006C2C2E"/>
    <w:rsid w:val="0070761A"/>
    <w:rsid w:val="00715B34"/>
    <w:rsid w:val="00733537"/>
    <w:rsid w:val="0075739E"/>
    <w:rsid w:val="00770B22"/>
    <w:rsid w:val="00772EFA"/>
    <w:rsid w:val="007B11C5"/>
    <w:rsid w:val="007B15EB"/>
    <w:rsid w:val="007B1F14"/>
    <w:rsid w:val="007D6A52"/>
    <w:rsid w:val="007F6A1A"/>
    <w:rsid w:val="008165AE"/>
    <w:rsid w:val="008360E4"/>
    <w:rsid w:val="008439AA"/>
    <w:rsid w:val="0087261F"/>
    <w:rsid w:val="00887AD5"/>
    <w:rsid w:val="008A5D65"/>
    <w:rsid w:val="008B03AE"/>
    <w:rsid w:val="008E632C"/>
    <w:rsid w:val="008F40EE"/>
    <w:rsid w:val="008F4C30"/>
    <w:rsid w:val="0091659D"/>
    <w:rsid w:val="00935C35"/>
    <w:rsid w:val="00935D2A"/>
    <w:rsid w:val="00952ADA"/>
    <w:rsid w:val="00990905"/>
    <w:rsid w:val="009A1BDA"/>
    <w:rsid w:val="009A6F18"/>
    <w:rsid w:val="009D1271"/>
    <w:rsid w:val="009F27C1"/>
    <w:rsid w:val="00A12F74"/>
    <w:rsid w:val="00A142AE"/>
    <w:rsid w:val="00A33DAF"/>
    <w:rsid w:val="00A40CA2"/>
    <w:rsid w:val="00A97E8E"/>
    <w:rsid w:val="00AD7C9D"/>
    <w:rsid w:val="00B00962"/>
    <w:rsid w:val="00B13CC3"/>
    <w:rsid w:val="00B162D6"/>
    <w:rsid w:val="00B345CF"/>
    <w:rsid w:val="00B45E05"/>
    <w:rsid w:val="00B64C36"/>
    <w:rsid w:val="00B71482"/>
    <w:rsid w:val="00B93C00"/>
    <w:rsid w:val="00BA0C75"/>
    <w:rsid w:val="00BB250E"/>
    <w:rsid w:val="00C25F2D"/>
    <w:rsid w:val="00C30061"/>
    <w:rsid w:val="00C50EEA"/>
    <w:rsid w:val="00C848A5"/>
    <w:rsid w:val="00C9348D"/>
    <w:rsid w:val="00CD2C3D"/>
    <w:rsid w:val="00CD7B9C"/>
    <w:rsid w:val="00CE7AFF"/>
    <w:rsid w:val="00CF3A94"/>
    <w:rsid w:val="00D56020"/>
    <w:rsid w:val="00D73455"/>
    <w:rsid w:val="00D80069"/>
    <w:rsid w:val="00D83F22"/>
    <w:rsid w:val="00D97204"/>
    <w:rsid w:val="00DA0859"/>
    <w:rsid w:val="00DA16B0"/>
    <w:rsid w:val="00DB2BDB"/>
    <w:rsid w:val="00E44D20"/>
    <w:rsid w:val="00E639BF"/>
    <w:rsid w:val="00E76B23"/>
    <w:rsid w:val="00E921A6"/>
    <w:rsid w:val="00EA4A98"/>
    <w:rsid w:val="00EF681A"/>
    <w:rsid w:val="00F124E5"/>
    <w:rsid w:val="00F202A5"/>
    <w:rsid w:val="00F277AD"/>
    <w:rsid w:val="00F501BC"/>
    <w:rsid w:val="00F61C62"/>
    <w:rsid w:val="00F65CC1"/>
    <w:rsid w:val="00F86E02"/>
    <w:rsid w:val="00FA18AB"/>
    <w:rsid w:val="00FC5580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Hyperlink"/>
    <w:basedOn w:val="a0"/>
    <w:uiPriority w:val="99"/>
    <w:semiHidden/>
    <w:unhideWhenUsed/>
    <w:rsid w:val="00F86E0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Hyperlink"/>
    <w:basedOn w:val="a0"/>
    <w:uiPriority w:val="99"/>
    <w:semiHidden/>
    <w:unhideWhenUsed/>
    <w:rsid w:val="00F86E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market-click2.yandex.ru/redir/GAkkM7lQwz6kEtXSvIPZ1ipUxmHeERpgNqoilOdGjFC-N-tW99csIiXTG9Lspv4hHdAqpAB03G4zEQDsuxIDDAi6zi7WCDSmgeN_5AEaX1EUMx5nldgvYA0408KTNUZBefiPc3zBRWiStzX9oO4i72-3ODuCpWjQ4O2HgvYdO_k_HTgIrtxRWSsSJhhijqbC2IccFC4P-xtHnm-qvHSYxgCHuPfgmbcjOtaGSBZ7gap77IKi4gfRuWq84dUxRuwI_Jf3XNcf6oKj2ZWpNI6vSDT4jDvo2d2pMOLDeOT1teZLXyTeGGBUzmNtl8uROo3palaEu9X8X-56it8vYEkW-SbjKcEX8IZWYH90hj58kGiJO4eWipoVqfbtuF_yacPcZmY1zNxaQRR2HGYrMf8sQqY7I5Q09m1tAohY-FekVdiBNqRqMFACoUcikqKLDHECj300ZhybPsjAweY7PxjnPAPKalDW-dvVMNGMAK8T_0C1Rq0Pfazd246r0pFN1AZ5Rr76bQPo-Ao?data=QVyKqSPyGQwwaFPWqjjgNvXe2kP4Fs2ztwjHAaGDQmU2POJKV59JWpGE9P4hUK9tt6kEn2F5EslPc3fV8aqQmOJXff1A9xrf4l4R8zMcY5NT_OzDEQnWpybDqHPYUPCOWMsDS26t3JOmuS9C67q8mmEI_xZvdDboK4KrkW6xszF26XemTZXUEQ&amp;b64e=2&amp;sign=ff3b8e223c643e4b2ca0997be39cbf22&amp;keyno=1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46C7E2-B0DB-4901-861B-0D8AD1640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3</cp:revision>
  <cp:lastPrinted>2013-08-21T15:39:00Z</cp:lastPrinted>
  <dcterms:created xsi:type="dcterms:W3CDTF">2013-08-21T17:26:00Z</dcterms:created>
  <dcterms:modified xsi:type="dcterms:W3CDTF">2013-08-22T04:43:00Z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