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C77" w:rsidRPr="00B80EC4" w:rsidRDefault="008F2C77" w:rsidP="008F2C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7C66" w:rsidRPr="00B80EC4" w:rsidRDefault="00407691" w:rsidP="008F2C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0EC4">
        <w:rPr>
          <w:rFonts w:ascii="Times New Roman" w:hAnsi="Times New Roman" w:cs="Times New Roman"/>
          <w:b/>
          <w:sz w:val="24"/>
          <w:szCs w:val="24"/>
        </w:rPr>
        <w:t>ТЕХНИЧЕСКАЯ ЧАСТЬ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2C77" w:rsidRPr="00B80EC4" w:rsidRDefault="008F2C77" w:rsidP="000161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Техническая документация</w:t>
      </w:r>
      <w:r w:rsidR="00B80EC4" w:rsidRPr="00B80EC4">
        <w:rPr>
          <w:rFonts w:ascii="Times New Roman" w:hAnsi="Times New Roman" w:cs="Times New Roman"/>
          <w:sz w:val="24"/>
          <w:szCs w:val="24"/>
        </w:rPr>
        <w:t xml:space="preserve"> (копия на DVD носителе) </w:t>
      </w:r>
      <w:r w:rsidR="000161F3" w:rsidRPr="00B80EC4">
        <w:rPr>
          <w:rFonts w:ascii="Times New Roman" w:hAnsi="Times New Roman" w:cs="Times New Roman"/>
          <w:sz w:val="24"/>
          <w:szCs w:val="24"/>
        </w:rPr>
        <w:t>Предварительного  отбора на право участия в Процедуре закупки</w:t>
      </w:r>
      <w:r w:rsidR="00273253">
        <w:rPr>
          <w:rFonts w:ascii="Times New Roman" w:hAnsi="Times New Roman" w:cs="Times New Roman"/>
          <w:sz w:val="24"/>
          <w:szCs w:val="24"/>
        </w:rPr>
        <w:t xml:space="preserve"> </w:t>
      </w:r>
      <w:r w:rsidR="00273253" w:rsidRPr="00273253">
        <w:rPr>
          <w:rFonts w:ascii="Times New Roman" w:hAnsi="Times New Roman" w:cs="Times New Roman"/>
          <w:sz w:val="24"/>
          <w:szCs w:val="24"/>
        </w:rPr>
        <w:t>– Конкурентные переговоры в целях заключения Договора на разработку рабочей документации, выполнение строительно-монтажных работ, выполнение пуско-наладочных работ и ввод в эксплуатацию объекта</w:t>
      </w:r>
      <w:r w:rsidR="005476FC" w:rsidRPr="005476FC">
        <w:rPr>
          <w:rFonts w:ascii="Times New Roman" w:hAnsi="Times New Roman" w:cs="Times New Roman"/>
          <w:sz w:val="24"/>
          <w:szCs w:val="24"/>
        </w:rPr>
        <w:t>: Комплекс зданий и сооружений высшего образования с научно-исследовательскими и административными помещениями</w:t>
      </w:r>
      <w:r w:rsidR="00273253" w:rsidRPr="00273253">
        <w:rPr>
          <w:rFonts w:ascii="Times New Roman" w:hAnsi="Times New Roman" w:cs="Times New Roman"/>
          <w:sz w:val="24"/>
          <w:szCs w:val="24"/>
        </w:rPr>
        <w:t xml:space="preserve"> «Сколковский институт науки и технологий» Инновационного центра «Сколково», </w:t>
      </w:r>
      <w:r w:rsidR="005476FC">
        <w:rPr>
          <w:rFonts w:ascii="Times New Roman" w:hAnsi="Times New Roman" w:cs="Times New Roman"/>
          <w:sz w:val="24"/>
          <w:szCs w:val="24"/>
        </w:rPr>
        <w:t>Этап 1:</w:t>
      </w:r>
      <w:r w:rsidR="00273253" w:rsidRPr="00273253">
        <w:rPr>
          <w:rFonts w:ascii="Times New Roman" w:hAnsi="Times New Roman" w:cs="Times New Roman"/>
          <w:sz w:val="24"/>
          <w:szCs w:val="24"/>
        </w:rPr>
        <w:t xml:space="preserve"> Восточное кольцо</w:t>
      </w:r>
      <w:r w:rsidR="000161F3" w:rsidRPr="00B80EC4">
        <w:rPr>
          <w:rFonts w:ascii="Times New Roman" w:hAnsi="Times New Roman" w:cs="Times New Roman"/>
          <w:sz w:val="24"/>
          <w:szCs w:val="24"/>
        </w:rPr>
        <w:t xml:space="preserve">, </w:t>
      </w:r>
      <w:r w:rsidRPr="00B80EC4">
        <w:rPr>
          <w:rFonts w:ascii="Times New Roman" w:hAnsi="Times New Roman" w:cs="Times New Roman"/>
          <w:sz w:val="24"/>
          <w:szCs w:val="24"/>
        </w:rPr>
        <w:t xml:space="preserve">выдается </w:t>
      </w:r>
      <w:r w:rsidR="00BE2116">
        <w:rPr>
          <w:rFonts w:ascii="Times New Roman" w:hAnsi="Times New Roman" w:cs="Times New Roman"/>
          <w:sz w:val="24"/>
          <w:szCs w:val="24"/>
        </w:rPr>
        <w:t xml:space="preserve">для ознакомления </w:t>
      </w:r>
      <w:r w:rsidRPr="00B80EC4">
        <w:rPr>
          <w:rFonts w:ascii="Times New Roman" w:hAnsi="Times New Roman" w:cs="Times New Roman"/>
          <w:sz w:val="24"/>
          <w:szCs w:val="24"/>
        </w:rPr>
        <w:t xml:space="preserve">на руки всем желающим принять участие в Процедуре закупки по адресу Заказчика: 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80EC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143005, Московская область, г. Одинцово, ул. Луговая д. 4. </w:t>
      </w:r>
    </w:p>
    <w:p w:rsidR="00BE2116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BE2116" w:rsidRPr="00AF073B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F073B">
        <w:rPr>
          <w:rFonts w:ascii="Times New Roman" w:hAnsi="Times New Roman" w:cs="Times New Roman"/>
          <w:sz w:val="24"/>
          <w:szCs w:val="24"/>
          <w:u w:val="single"/>
        </w:rPr>
        <w:t>Перечень технической документации для выдачи Участникам Предварительного отбора:</w:t>
      </w:r>
    </w:p>
    <w:p w:rsidR="00BE2116" w:rsidRPr="00B80EC4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116" w:rsidRPr="00AF073B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073B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73B">
        <w:rPr>
          <w:rFonts w:ascii="Times New Roman" w:hAnsi="Times New Roman" w:cs="Times New Roman"/>
          <w:sz w:val="24"/>
          <w:szCs w:val="24"/>
        </w:rPr>
        <w:t>Общие сведения по объекту</w:t>
      </w:r>
    </w:p>
    <w:p w:rsidR="00BE2116" w:rsidRPr="00AF073B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073B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73B">
        <w:rPr>
          <w:rFonts w:ascii="Times New Roman" w:hAnsi="Times New Roman" w:cs="Times New Roman"/>
          <w:sz w:val="24"/>
          <w:szCs w:val="24"/>
        </w:rPr>
        <w:t>Ситуационный план;</w:t>
      </w:r>
    </w:p>
    <w:p w:rsidR="00BE2116" w:rsidRPr="00AF073B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073B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73B">
        <w:rPr>
          <w:rFonts w:ascii="Times New Roman" w:hAnsi="Times New Roman" w:cs="Times New Roman"/>
          <w:sz w:val="24"/>
          <w:szCs w:val="24"/>
        </w:rPr>
        <w:t>Генеральный план;</w:t>
      </w:r>
    </w:p>
    <w:p w:rsidR="00BE2116" w:rsidRPr="00AF073B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073B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73B">
        <w:rPr>
          <w:rFonts w:ascii="Times New Roman" w:hAnsi="Times New Roman" w:cs="Times New Roman"/>
          <w:sz w:val="24"/>
          <w:szCs w:val="24"/>
        </w:rPr>
        <w:t>Архитектурные решения;</w:t>
      </w:r>
    </w:p>
    <w:p w:rsidR="00BE2116" w:rsidRPr="00B80EC4" w:rsidRDefault="00BE2116" w:rsidP="00BE2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073B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73B">
        <w:rPr>
          <w:rFonts w:ascii="Times New Roman" w:hAnsi="Times New Roman" w:cs="Times New Roman"/>
          <w:sz w:val="24"/>
          <w:szCs w:val="24"/>
        </w:rPr>
        <w:t>Решения по фасадам здания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 xml:space="preserve">Срок окончания выдачи Технической документации наступает за 1 рабочий день до окончания приема Заявок на участие в </w:t>
      </w:r>
      <w:r w:rsidR="00BE2116">
        <w:rPr>
          <w:rFonts w:ascii="Times New Roman" w:hAnsi="Times New Roman" w:cs="Times New Roman"/>
          <w:sz w:val="24"/>
          <w:szCs w:val="24"/>
        </w:rPr>
        <w:t>Предварительном отборе</w:t>
      </w:r>
      <w:r w:rsidRPr="00B80EC4">
        <w:rPr>
          <w:rFonts w:ascii="Times New Roman" w:hAnsi="Times New Roman" w:cs="Times New Roman"/>
          <w:sz w:val="24"/>
          <w:szCs w:val="24"/>
        </w:rPr>
        <w:t>.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 xml:space="preserve">Передача Технической документации </w:t>
      </w:r>
      <w:r w:rsidR="00325B30">
        <w:rPr>
          <w:rFonts w:ascii="Times New Roman" w:hAnsi="Times New Roman" w:cs="Times New Roman"/>
          <w:sz w:val="24"/>
          <w:szCs w:val="24"/>
        </w:rPr>
        <w:t xml:space="preserve">при проведении Предварительного отбора </w:t>
      </w:r>
      <w:r w:rsidRPr="00B80EC4">
        <w:rPr>
          <w:rFonts w:ascii="Times New Roman" w:hAnsi="Times New Roman" w:cs="Times New Roman"/>
          <w:sz w:val="24"/>
          <w:szCs w:val="24"/>
        </w:rPr>
        <w:t>осуществляется на электронных носителях по предъявлению следующих документов: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•</w:t>
      </w:r>
      <w:r w:rsidRPr="00B80EC4">
        <w:rPr>
          <w:rFonts w:ascii="Times New Roman" w:hAnsi="Times New Roman" w:cs="Times New Roman"/>
          <w:sz w:val="24"/>
          <w:szCs w:val="24"/>
        </w:rPr>
        <w:tab/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•</w:t>
      </w:r>
      <w:r w:rsidRPr="00B80EC4">
        <w:rPr>
          <w:rFonts w:ascii="Times New Roman" w:hAnsi="Times New Roman" w:cs="Times New Roman"/>
          <w:sz w:val="24"/>
          <w:szCs w:val="24"/>
        </w:rPr>
        <w:tab/>
        <w:t xml:space="preserve">Подписанное и заверенное печатью организации Обязательство о неразглашении </w:t>
      </w:r>
      <w:r w:rsidR="00F05183" w:rsidRPr="00B80EC4">
        <w:rPr>
          <w:rFonts w:ascii="Times New Roman" w:hAnsi="Times New Roman" w:cs="Times New Roman"/>
          <w:sz w:val="24"/>
          <w:szCs w:val="24"/>
        </w:rPr>
        <w:t>информации 3-им лицам по Форме, приведенной ниже</w:t>
      </w:r>
      <w:r w:rsidRPr="00B80EC4">
        <w:rPr>
          <w:rFonts w:ascii="Times New Roman" w:hAnsi="Times New Roman" w:cs="Times New Roman"/>
          <w:sz w:val="24"/>
          <w:szCs w:val="24"/>
        </w:rPr>
        <w:t>;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•</w:t>
      </w:r>
      <w:r w:rsidRPr="00B80EC4">
        <w:rPr>
          <w:rFonts w:ascii="Times New Roman" w:hAnsi="Times New Roman" w:cs="Times New Roman"/>
          <w:sz w:val="24"/>
          <w:szCs w:val="24"/>
        </w:rPr>
        <w:tab/>
        <w:t>В случае личного посещения для получения Технической документации – доверенность на получателя с печатью и подписью руководителя организации;</w:t>
      </w:r>
    </w:p>
    <w:p w:rsidR="008F2C77" w:rsidRPr="00B80EC4" w:rsidRDefault="008F2C77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•</w:t>
      </w:r>
      <w:r w:rsidRPr="00B80EC4">
        <w:rPr>
          <w:rFonts w:ascii="Times New Roman" w:hAnsi="Times New Roman" w:cs="Times New Roman"/>
          <w:sz w:val="24"/>
          <w:szCs w:val="24"/>
        </w:rPr>
        <w:tab/>
        <w:t>В случае использования курьерской службы –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получателя; электронные копии Письма о намерении участвовать в Процедуре Закупки и Согласии о неразглашении информации 3-им лицам.</w:t>
      </w:r>
    </w:p>
    <w:p w:rsidR="00407691" w:rsidRPr="00B80EC4" w:rsidRDefault="008F2C77" w:rsidP="008F2C77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B80EC4">
        <w:rPr>
          <w:rFonts w:ascii="Times New Roman" w:hAnsi="Times New Roman" w:cs="Times New Roman"/>
          <w:b/>
          <w:i/>
          <w:color w:val="FF0000"/>
          <w:sz w:val="24"/>
          <w:szCs w:val="24"/>
        </w:rPr>
        <w:t>Внимание: Для доступа на территорию необходимо заблаговременно заказать пропуск у Заказчика.</w:t>
      </w:r>
    </w:p>
    <w:p w:rsidR="00F05183" w:rsidRPr="00B80EC4" w:rsidRDefault="00F05183" w:rsidP="008F2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EC4" w:rsidRPr="00B80EC4" w:rsidRDefault="00325B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Вышеуказанная Техническая документация </w:t>
      </w:r>
      <w:r w:rsidR="009C2A23">
        <w:rPr>
          <w:rFonts w:ascii="Times New Roman" w:hAnsi="Times New Roman" w:cs="Times New Roman"/>
          <w:sz w:val="24"/>
          <w:szCs w:val="24"/>
        </w:rPr>
        <w:t>выдается только для ознакомления с объемами работ по Договору и не использ</w:t>
      </w:r>
      <w:r w:rsidR="00170E03">
        <w:rPr>
          <w:rFonts w:ascii="Times New Roman" w:hAnsi="Times New Roman" w:cs="Times New Roman"/>
          <w:sz w:val="24"/>
          <w:szCs w:val="24"/>
        </w:rPr>
        <w:t>уется</w:t>
      </w:r>
      <w:r w:rsidR="009C2A23">
        <w:rPr>
          <w:rFonts w:ascii="Times New Roman" w:hAnsi="Times New Roman" w:cs="Times New Roman"/>
          <w:sz w:val="24"/>
          <w:szCs w:val="24"/>
        </w:rPr>
        <w:t xml:space="preserve"> для проведения расчетов стоимости работ. </w:t>
      </w:r>
      <w:r w:rsidR="00CD551D">
        <w:rPr>
          <w:rFonts w:ascii="Times New Roman" w:hAnsi="Times New Roman" w:cs="Times New Roman"/>
          <w:sz w:val="24"/>
          <w:szCs w:val="24"/>
        </w:rPr>
        <w:t xml:space="preserve">Участникам Процедуры закупки, прошедшим Предварительный отбор будет выдаваться детальная Техническая документация для возможности подготовки ценового предложения </w:t>
      </w:r>
      <w:r w:rsidR="00170E03">
        <w:rPr>
          <w:rFonts w:ascii="Times New Roman" w:hAnsi="Times New Roman" w:cs="Times New Roman"/>
          <w:sz w:val="24"/>
          <w:szCs w:val="24"/>
        </w:rPr>
        <w:t>при проведении дальнейшей Процедуры закупки – Конкурентные переговоры</w:t>
      </w:r>
      <w:r w:rsidR="00F12471" w:rsidRPr="00F12471">
        <w:t xml:space="preserve"> </w:t>
      </w:r>
      <w:r w:rsidR="00F12471" w:rsidRPr="00F12471">
        <w:rPr>
          <w:rFonts w:ascii="Times New Roman" w:hAnsi="Times New Roman" w:cs="Times New Roman"/>
          <w:sz w:val="24"/>
          <w:szCs w:val="24"/>
        </w:rPr>
        <w:t>в целях заключения Договора на разработку рабочей документации, выполнение строительно-монтажных работ, выполнение пуско-наладочных работ и ввод в эксплуатацию объекта</w:t>
      </w:r>
      <w:r w:rsidR="007F3878" w:rsidRPr="007F3878">
        <w:rPr>
          <w:rFonts w:ascii="Times New Roman" w:hAnsi="Times New Roman" w:cs="Times New Roman"/>
          <w:sz w:val="24"/>
          <w:szCs w:val="24"/>
        </w:rPr>
        <w:t>: Комплекс зданий и сооружений высшего образования с научно-исследовательскими и административными помещениями</w:t>
      </w:r>
      <w:r w:rsidR="00F12471" w:rsidRPr="00F12471">
        <w:rPr>
          <w:rFonts w:ascii="Times New Roman" w:hAnsi="Times New Roman" w:cs="Times New Roman"/>
          <w:sz w:val="24"/>
          <w:szCs w:val="24"/>
        </w:rPr>
        <w:t xml:space="preserve"> «Сколковский институт науки и технологий» Инновационного центра «Сколково», </w:t>
      </w:r>
      <w:r w:rsidR="007F3878">
        <w:rPr>
          <w:rFonts w:ascii="Times New Roman" w:hAnsi="Times New Roman" w:cs="Times New Roman"/>
          <w:sz w:val="24"/>
          <w:szCs w:val="24"/>
        </w:rPr>
        <w:t>Этап 1: Восточное кольцо</w:t>
      </w:r>
      <w:bookmarkStart w:id="0" w:name="_GoBack"/>
      <w:bookmarkEnd w:id="0"/>
      <w:r w:rsidR="00170E03">
        <w:rPr>
          <w:rFonts w:ascii="Times New Roman" w:hAnsi="Times New Roman" w:cs="Times New Roman"/>
          <w:sz w:val="24"/>
          <w:szCs w:val="24"/>
        </w:rPr>
        <w:t>.</w:t>
      </w:r>
      <w:r w:rsidR="00B80EC4" w:rsidRPr="00B80EC4">
        <w:rPr>
          <w:rFonts w:ascii="Times New Roman" w:hAnsi="Times New Roman" w:cs="Times New Roman"/>
          <w:sz w:val="24"/>
          <w:szCs w:val="24"/>
        </w:rPr>
        <w:br w:type="page"/>
      </w:r>
    </w:p>
    <w:p w:rsidR="00B80EC4" w:rsidRPr="00B80EC4" w:rsidRDefault="00B80EC4" w:rsidP="00B80EC4">
      <w:pPr>
        <w:keepNext/>
        <w:spacing w:before="100" w:after="100"/>
        <w:rPr>
          <w:rFonts w:ascii="Times New Roman" w:hAnsi="Times New Roman" w:cs="Times New Roman"/>
          <w:b/>
          <w:sz w:val="24"/>
          <w:szCs w:val="24"/>
        </w:rPr>
      </w:pPr>
      <w:r w:rsidRPr="00B80EC4">
        <w:rPr>
          <w:rFonts w:ascii="Times New Roman" w:hAnsi="Times New Roman" w:cs="Times New Roman"/>
          <w:b/>
          <w:caps/>
          <w:sz w:val="24"/>
          <w:szCs w:val="24"/>
        </w:rPr>
        <w:lastRenderedPageBreak/>
        <w:t>ФОРМА обязательства о неразглашении информации третьим лицам</w:t>
      </w:r>
    </w:p>
    <w:p w:rsidR="00B80EC4" w:rsidRPr="00B80EC4" w:rsidRDefault="00B80EC4" w:rsidP="00B80EC4">
      <w:pPr>
        <w:keepNext/>
        <w:spacing w:before="100" w:after="100"/>
        <w:rPr>
          <w:rFonts w:ascii="Times New Roman" w:hAnsi="Times New Roman" w:cs="Times New Roman"/>
          <w:b/>
          <w:sz w:val="24"/>
          <w:szCs w:val="24"/>
        </w:rPr>
      </w:pPr>
    </w:p>
    <w:p w:rsidR="00B80EC4" w:rsidRPr="00B80EC4" w:rsidRDefault="00B80EC4" w:rsidP="00B80EC4">
      <w:pPr>
        <w:keepNext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На бланке организации</w:t>
      </w:r>
    </w:p>
    <w:p w:rsidR="00B80EC4" w:rsidRPr="00B80EC4" w:rsidRDefault="00B80EC4" w:rsidP="00B80EC4">
      <w:pPr>
        <w:keepNext/>
        <w:spacing w:before="100" w:after="100"/>
        <w:rPr>
          <w:rFonts w:ascii="Times New Roman" w:hAnsi="Times New Roman" w:cs="Times New Roman"/>
          <w:b/>
          <w:caps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Дата</w:t>
      </w:r>
    </w:p>
    <w:p w:rsidR="00B80EC4" w:rsidRPr="00B80EC4" w:rsidRDefault="00B80EC4" w:rsidP="00B80EC4">
      <w:pPr>
        <w:keepNext/>
        <w:spacing w:before="100" w:after="10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B80EC4" w:rsidRPr="00B80EC4" w:rsidRDefault="00B80EC4" w:rsidP="00B80EC4">
      <w:pPr>
        <w:keepNext/>
        <w:spacing w:before="100" w:after="1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0EC4">
        <w:rPr>
          <w:rFonts w:ascii="Times New Roman" w:hAnsi="Times New Roman" w:cs="Times New Roman"/>
          <w:b/>
          <w:caps/>
          <w:sz w:val="24"/>
          <w:szCs w:val="24"/>
        </w:rPr>
        <w:t>обязательство о неразглашении информации третьим лицам</w:t>
      </w:r>
    </w:p>
    <w:p w:rsidR="00B80EC4" w:rsidRPr="00B80EC4" w:rsidRDefault="00B80EC4" w:rsidP="00B80EC4">
      <w:pPr>
        <w:keepNext/>
        <w:spacing w:before="120" w:after="120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80EC4" w:rsidRPr="00B80EC4" w:rsidRDefault="00B80EC4" w:rsidP="00B80EC4">
      <w:pPr>
        <w:keepNext/>
        <w:spacing w:before="120" w:after="120"/>
        <w:rPr>
          <w:rFonts w:ascii="Times New Roman" w:hAnsi="Times New Roman" w:cs="Times New Roman"/>
          <w:snapToGrid w:val="0"/>
          <w:sz w:val="24"/>
          <w:szCs w:val="24"/>
        </w:rPr>
      </w:pPr>
      <w:r w:rsidRPr="00B80EC4">
        <w:rPr>
          <w:rFonts w:ascii="Times New Roman" w:hAnsi="Times New Roman" w:cs="Times New Roman"/>
          <w:b/>
          <w:bCs/>
          <w:snapToGrid w:val="0"/>
          <w:sz w:val="24"/>
          <w:szCs w:val="24"/>
        </w:rPr>
        <w:t>_______________________________________________________________________</w:t>
      </w:r>
    </w:p>
    <w:p w:rsidR="00B80EC4" w:rsidRPr="00B80EC4" w:rsidRDefault="00B80EC4" w:rsidP="00B80EC4">
      <w:pPr>
        <w:keepNext/>
        <w:tabs>
          <w:tab w:val="left" w:pos="540"/>
          <w:tab w:val="left" w:pos="993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  <w:proofErr w:type="gramStart"/>
      <w:r w:rsidRPr="00B80EC4">
        <w:rPr>
          <w:rFonts w:ascii="Times New Roman" w:hAnsi="Times New Roman" w:cs="Times New Roman"/>
          <w:snapToGrid w:val="0"/>
          <w:sz w:val="24"/>
          <w:szCs w:val="24"/>
        </w:rPr>
        <w:t>(</w:t>
      </w:r>
      <w:r w:rsidRPr="00B80EC4">
        <w:rPr>
          <w:rFonts w:ascii="Times New Roman" w:hAnsi="Times New Roman" w:cs="Times New Roman"/>
          <w:i/>
          <w:snapToGrid w:val="0"/>
          <w:sz w:val="24"/>
          <w:szCs w:val="24"/>
        </w:rPr>
        <w:t>указывается</w:t>
      </w:r>
      <w:r w:rsidRPr="00B80EC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B80EC4">
        <w:rPr>
          <w:rFonts w:ascii="Times New Roman" w:hAnsi="Times New Roman" w:cs="Times New Roman"/>
          <w:i/>
          <w:snapToGrid w:val="0"/>
          <w:sz w:val="24"/>
          <w:szCs w:val="24"/>
        </w:rPr>
        <w:t>полное наименование Участника Процедуры закупки, для физического лица – паспортные данные, место жительства</w:t>
      </w:r>
      <w:r w:rsidRPr="00B80EC4">
        <w:rPr>
          <w:rFonts w:ascii="Times New Roman" w:hAnsi="Times New Roman" w:cs="Times New Roman"/>
          <w:snapToGrid w:val="0"/>
          <w:sz w:val="24"/>
          <w:szCs w:val="24"/>
        </w:rPr>
        <w:t>) (далее – Участник Процедуры закупки), принимает на себя следующее обязательство перед Заказчиком</w:t>
      </w:r>
      <w:r w:rsidRPr="00B80EC4">
        <w:rPr>
          <w:rFonts w:ascii="Times New Roman" w:hAnsi="Times New Roman" w:cs="Times New Roman"/>
          <w:sz w:val="24"/>
          <w:szCs w:val="24"/>
        </w:rPr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B80EC4">
        <w:rPr>
          <w:rFonts w:ascii="Times New Roman" w:hAnsi="Times New Roman" w:cs="Times New Roman"/>
          <w:snapToGrid w:val="0"/>
          <w:sz w:val="24"/>
          <w:szCs w:val="24"/>
        </w:rPr>
        <w:t xml:space="preserve">и </w:t>
      </w:r>
      <w:r w:rsidRPr="00B80EC4">
        <w:rPr>
          <w:rFonts w:ascii="Times New Roman" w:hAnsi="Times New Roman" w:cs="Times New Roman"/>
          <w:sz w:val="24"/>
          <w:szCs w:val="24"/>
        </w:rPr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:rsidR="00B80EC4" w:rsidRPr="00B80EC4" w:rsidRDefault="00B80EC4" w:rsidP="00B80EC4">
      <w:pPr>
        <w:keepNext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napToGrid w:val="0"/>
          <w:sz w:val="24"/>
          <w:szCs w:val="24"/>
        </w:rPr>
        <w:t xml:space="preserve">Участник Процедуры закупки </w:t>
      </w:r>
      <w:r w:rsidRPr="00B80EC4">
        <w:rPr>
          <w:rFonts w:ascii="Times New Roman" w:hAnsi="Times New Roman" w:cs="Times New Roman"/>
          <w:sz w:val="24"/>
          <w:szCs w:val="24"/>
        </w:rPr>
        <w:t xml:space="preserve">обязуется хранить всю информацию, раскрываемую Заказчиком или Организатором Процедуры закупки </w:t>
      </w:r>
      <w:r w:rsidRPr="00B80EC4">
        <w:rPr>
          <w:rFonts w:ascii="Times New Roman" w:hAnsi="Times New Roman" w:cs="Times New Roman"/>
          <w:snapToGrid w:val="0"/>
          <w:sz w:val="24"/>
          <w:szCs w:val="24"/>
        </w:rPr>
        <w:t xml:space="preserve">Участнику Процедуры закупки </w:t>
      </w:r>
      <w:r w:rsidRPr="00B80EC4">
        <w:rPr>
          <w:rFonts w:ascii="Times New Roman" w:hAnsi="Times New Roman" w:cs="Times New Roman"/>
          <w:sz w:val="24"/>
          <w:szCs w:val="24"/>
        </w:rPr>
        <w:t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N 98-ФЗ "О коммерческой тайне".</w:t>
      </w:r>
    </w:p>
    <w:p w:rsidR="00B80EC4" w:rsidRPr="00B80EC4" w:rsidRDefault="00B80EC4" w:rsidP="00B80EC4">
      <w:pPr>
        <w:keepNext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B80EC4" w:rsidRPr="00B80EC4" w:rsidRDefault="00B80EC4" w:rsidP="00B80EC4">
      <w:pPr>
        <w:keepNext/>
        <w:autoSpaceDE w:val="0"/>
        <w:autoSpaceDN w:val="0"/>
        <w:adjustRightInd w:val="0"/>
        <w:outlineLvl w:val="0"/>
        <w:rPr>
          <w:rFonts w:ascii="Times New Roman" w:hAnsi="Times New Roman" w:cs="Times New Roman"/>
          <w:sz w:val="24"/>
          <w:szCs w:val="24"/>
        </w:rPr>
      </w:pPr>
      <w:bookmarkStart w:id="1" w:name="_Toc356380904"/>
      <w:r w:rsidRPr="00B80EC4">
        <w:rPr>
          <w:rFonts w:ascii="Times New Roman" w:hAnsi="Times New Roman" w:cs="Times New Roman"/>
          <w:sz w:val="24"/>
          <w:szCs w:val="24"/>
        </w:rPr>
        <w:t xml:space="preserve">Нарушение настоящего обязательства влечет за собой </w:t>
      </w:r>
      <w:hyperlink r:id="rId7" w:history="1">
        <w:r w:rsidRPr="00B80EC4">
          <w:rPr>
            <w:rFonts w:ascii="Times New Roman" w:hAnsi="Times New Roman" w:cs="Times New Roman"/>
            <w:sz w:val="24"/>
            <w:szCs w:val="24"/>
          </w:rPr>
          <w:t>гражданско-правовую,</w:t>
        </w:r>
      </w:hyperlink>
      <w:r w:rsidRPr="00B80EC4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B80EC4">
          <w:rPr>
            <w:rFonts w:ascii="Times New Roman" w:hAnsi="Times New Roman" w:cs="Times New Roman"/>
            <w:sz w:val="24"/>
            <w:szCs w:val="24"/>
          </w:rPr>
          <w:t>административную</w:t>
        </w:r>
      </w:hyperlink>
      <w:r w:rsidRPr="00B80EC4">
        <w:rPr>
          <w:rFonts w:ascii="Times New Roman" w:hAnsi="Times New Roman" w:cs="Times New Roman"/>
          <w:sz w:val="24"/>
          <w:szCs w:val="24"/>
        </w:rPr>
        <w:t xml:space="preserve"> или </w:t>
      </w:r>
      <w:hyperlink r:id="rId9" w:history="1">
        <w:r w:rsidRPr="00B80EC4">
          <w:rPr>
            <w:rFonts w:ascii="Times New Roman" w:hAnsi="Times New Roman" w:cs="Times New Roman"/>
            <w:sz w:val="24"/>
            <w:szCs w:val="24"/>
          </w:rPr>
          <w:t>уголовную</w:t>
        </w:r>
      </w:hyperlink>
      <w:r w:rsidRPr="00B80EC4">
        <w:rPr>
          <w:rFonts w:ascii="Times New Roman" w:hAnsi="Times New Roman" w:cs="Times New Roman"/>
          <w:sz w:val="24"/>
          <w:szCs w:val="24"/>
        </w:rPr>
        <w:t xml:space="preserve"> ответственность в соответствии с законодательством Российской Федерации.</w:t>
      </w:r>
      <w:bookmarkEnd w:id="1"/>
    </w:p>
    <w:p w:rsidR="00B80EC4" w:rsidRPr="00B80EC4" w:rsidRDefault="00B80EC4" w:rsidP="00B80EC4">
      <w:pPr>
        <w:keepNext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B80EC4" w:rsidRPr="00B80EC4" w:rsidRDefault="00B80EC4" w:rsidP="00B80EC4">
      <w:pPr>
        <w:keepNext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 xml:space="preserve">Обязательство действует 5 (пять) лет </w:t>
      </w:r>
      <w:proofErr w:type="gramStart"/>
      <w:r w:rsidRPr="00B80EC4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B80EC4">
        <w:rPr>
          <w:rFonts w:ascii="Times New Roman" w:hAnsi="Times New Roman" w:cs="Times New Roman"/>
          <w:sz w:val="24"/>
          <w:szCs w:val="24"/>
        </w:rPr>
        <w:t xml:space="preserve"> </w:t>
      </w:r>
      <w:r w:rsidRPr="00B80EC4">
        <w:rPr>
          <w:rFonts w:ascii="Times New Roman" w:hAnsi="Times New Roman" w:cs="Times New Roman"/>
          <w:snapToGrid w:val="0"/>
          <w:sz w:val="24"/>
          <w:szCs w:val="24"/>
        </w:rPr>
        <w:t xml:space="preserve">Участником </w:t>
      </w:r>
      <w:r w:rsidRPr="00B80EC4">
        <w:rPr>
          <w:rFonts w:ascii="Times New Roman" w:hAnsi="Times New Roman" w:cs="Times New Roman"/>
          <w:sz w:val="24"/>
          <w:szCs w:val="24"/>
        </w:rPr>
        <w:t>Процедуры закупки настоящего документа.</w:t>
      </w:r>
    </w:p>
    <w:p w:rsidR="00B80EC4" w:rsidRPr="00B80EC4" w:rsidRDefault="00B80EC4" w:rsidP="00B80EC4">
      <w:pPr>
        <w:keepNext/>
        <w:spacing w:before="100" w:after="100"/>
        <w:rPr>
          <w:rFonts w:ascii="Times New Roman" w:hAnsi="Times New Roman" w:cs="Times New Roman"/>
          <w:b/>
          <w:sz w:val="24"/>
          <w:szCs w:val="24"/>
        </w:rPr>
      </w:pPr>
    </w:p>
    <w:p w:rsidR="00B80EC4" w:rsidRPr="00B80EC4" w:rsidRDefault="00B80EC4" w:rsidP="00B80EC4">
      <w:pPr>
        <w:keepNext/>
        <w:spacing w:before="100" w:after="100"/>
        <w:rPr>
          <w:rFonts w:ascii="Times New Roman" w:hAnsi="Times New Roman" w:cs="Times New Roman"/>
          <w:sz w:val="24"/>
          <w:szCs w:val="24"/>
        </w:rPr>
      </w:pPr>
    </w:p>
    <w:p w:rsidR="00B80EC4" w:rsidRPr="00B80EC4" w:rsidRDefault="00B80EC4" w:rsidP="00B80EC4">
      <w:pPr>
        <w:keepNext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Руководитель организации</w:t>
      </w:r>
      <w:proofErr w:type="gramStart"/>
      <w:r w:rsidRPr="00B80EC4">
        <w:rPr>
          <w:rFonts w:ascii="Times New Roman" w:hAnsi="Times New Roman" w:cs="Times New Roman"/>
          <w:sz w:val="24"/>
          <w:szCs w:val="24"/>
        </w:rPr>
        <w:t xml:space="preserve"> ________________________ </w:t>
      </w:r>
      <w:r w:rsidRPr="00B80EC4">
        <w:rPr>
          <w:rFonts w:ascii="Times New Roman" w:hAnsi="Times New Roman" w:cs="Times New Roman"/>
          <w:sz w:val="24"/>
          <w:szCs w:val="24"/>
        </w:rPr>
        <w:tab/>
      </w:r>
      <w:r w:rsidRPr="00B80EC4">
        <w:rPr>
          <w:rFonts w:ascii="Times New Roman" w:hAnsi="Times New Roman" w:cs="Times New Roman"/>
          <w:sz w:val="24"/>
          <w:szCs w:val="24"/>
        </w:rPr>
        <w:tab/>
        <w:t>(___________________)</w:t>
      </w:r>
      <w:proofErr w:type="gramEnd"/>
    </w:p>
    <w:p w:rsidR="00B80EC4" w:rsidRPr="00B80EC4" w:rsidRDefault="00B80EC4" w:rsidP="00B80EC4">
      <w:pPr>
        <w:keepNext/>
        <w:spacing w:before="100" w:after="1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  <w:t xml:space="preserve">(ФИО) </w:t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  <w:t>(подпись)</w:t>
      </w:r>
    </w:p>
    <w:p w:rsidR="00B80EC4" w:rsidRPr="00B80EC4" w:rsidRDefault="00B80EC4" w:rsidP="00B80EC4">
      <w:pPr>
        <w:keepNext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М.П.</w:t>
      </w:r>
    </w:p>
    <w:p w:rsidR="00B80EC4" w:rsidRPr="00B80EC4" w:rsidRDefault="00B80EC4" w:rsidP="00B80EC4">
      <w:pPr>
        <w:keepNext/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B80EC4">
        <w:rPr>
          <w:rFonts w:ascii="Times New Roman" w:hAnsi="Times New Roman" w:cs="Times New Roman"/>
          <w:sz w:val="24"/>
          <w:szCs w:val="24"/>
        </w:rPr>
        <w:t>Главный бухгалтер</w:t>
      </w:r>
      <w:proofErr w:type="gramStart"/>
      <w:r w:rsidRPr="00B80EC4">
        <w:rPr>
          <w:rFonts w:ascii="Times New Roman" w:hAnsi="Times New Roman" w:cs="Times New Roman"/>
          <w:sz w:val="24"/>
          <w:szCs w:val="24"/>
        </w:rPr>
        <w:t xml:space="preserve"> _______________________________ </w:t>
      </w:r>
      <w:r w:rsidRPr="00B80EC4">
        <w:rPr>
          <w:rFonts w:ascii="Times New Roman" w:hAnsi="Times New Roman" w:cs="Times New Roman"/>
          <w:sz w:val="24"/>
          <w:szCs w:val="24"/>
        </w:rPr>
        <w:tab/>
      </w:r>
      <w:r w:rsidRPr="00B80EC4">
        <w:rPr>
          <w:rFonts w:ascii="Times New Roman" w:hAnsi="Times New Roman" w:cs="Times New Roman"/>
          <w:sz w:val="24"/>
          <w:szCs w:val="24"/>
        </w:rPr>
        <w:tab/>
        <w:t>(___________________)</w:t>
      </w:r>
      <w:proofErr w:type="gramEnd"/>
    </w:p>
    <w:p w:rsidR="00B80EC4" w:rsidRPr="00B80EC4" w:rsidRDefault="00B80EC4" w:rsidP="00B80EC4">
      <w:pPr>
        <w:keepNext/>
        <w:spacing w:before="100" w:after="1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0EC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(ФИО)</w:t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</w:r>
      <w:r w:rsidRPr="00B80EC4">
        <w:rPr>
          <w:rFonts w:ascii="Times New Roman" w:hAnsi="Times New Roman" w:cs="Times New Roman"/>
          <w:i/>
          <w:sz w:val="24"/>
          <w:szCs w:val="24"/>
        </w:rPr>
        <w:tab/>
        <w:t>(подпись)</w:t>
      </w:r>
    </w:p>
    <w:p w:rsidR="00B80EC4" w:rsidRPr="00B63053" w:rsidRDefault="00B80EC4" w:rsidP="00B6305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80EC4" w:rsidRPr="00B63053" w:rsidSect="00465EE5">
      <w:headerReference w:type="default" r:id="rId10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691" w:rsidRDefault="00407691" w:rsidP="00407691">
      <w:pPr>
        <w:spacing w:after="0" w:line="240" w:lineRule="auto"/>
      </w:pPr>
      <w:r>
        <w:separator/>
      </w:r>
    </w:p>
  </w:endnote>
  <w:endnote w:type="continuationSeparator" w:id="0">
    <w:p w:rsidR="00407691" w:rsidRDefault="00407691" w:rsidP="00407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691" w:rsidRDefault="00407691" w:rsidP="00407691">
      <w:pPr>
        <w:spacing w:after="0" w:line="240" w:lineRule="auto"/>
      </w:pPr>
      <w:r>
        <w:separator/>
      </w:r>
    </w:p>
  </w:footnote>
  <w:footnote w:type="continuationSeparator" w:id="0">
    <w:p w:rsidR="00407691" w:rsidRDefault="00407691" w:rsidP="00407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7691" w:rsidRPr="00844B85" w:rsidRDefault="00407691" w:rsidP="00407691">
    <w:pPr>
      <w:pStyle w:val="a3"/>
      <w:rPr>
        <w:i/>
      </w:rPr>
    </w:pPr>
    <w:r w:rsidRPr="00844B85">
      <w:rPr>
        <w:i/>
      </w:rPr>
      <w:t>Приложение 3 к Извещению о проведении предварительного отбора</w:t>
    </w:r>
  </w:p>
  <w:p w:rsidR="00407691" w:rsidRDefault="004076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BEA"/>
    <w:rsid w:val="000161F3"/>
    <w:rsid w:val="00170E03"/>
    <w:rsid w:val="00273253"/>
    <w:rsid w:val="00325B30"/>
    <w:rsid w:val="00407691"/>
    <w:rsid w:val="00465EE5"/>
    <w:rsid w:val="005476FC"/>
    <w:rsid w:val="007F3878"/>
    <w:rsid w:val="00844B85"/>
    <w:rsid w:val="00875F71"/>
    <w:rsid w:val="008D7C66"/>
    <w:rsid w:val="008F2C77"/>
    <w:rsid w:val="009C2A23"/>
    <w:rsid w:val="00AF073B"/>
    <w:rsid w:val="00B63053"/>
    <w:rsid w:val="00B80EC4"/>
    <w:rsid w:val="00BE2116"/>
    <w:rsid w:val="00CD551D"/>
    <w:rsid w:val="00D15491"/>
    <w:rsid w:val="00F03BEA"/>
    <w:rsid w:val="00F05183"/>
    <w:rsid w:val="00F1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76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07691"/>
  </w:style>
  <w:style w:type="paragraph" w:styleId="a5">
    <w:name w:val="footer"/>
    <w:basedOn w:val="a"/>
    <w:link w:val="a6"/>
    <w:uiPriority w:val="99"/>
    <w:unhideWhenUsed/>
    <w:rsid w:val="004076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076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76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07691"/>
  </w:style>
  <w:style w:type="paragraph" w:styleId="a5">
    <w:name w:val="footer"/>
    <w:basedOn w:val="a"/>
    <w:link w:val="a6"/>
    <w:uiPriority w:val="99"/>
    <w:unhideWhenUsed/>
    <w:rsid w:val="004076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07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RYuppa</dc:creator>
  <cp:keywords/>
  <dc:description/>
  <cp:lastModifiedBy>RYuppa</cp:lastModifiedBy>
  <cp:revision>10</cp:revision>
  <dcterms:created xsi:type="dcterms:W3CDTF">2013-07-04T11:51:00Z</dcterms:created>
  <dcterms:modified xsi:type="dcterms:W3CDTF">2013-07-19T08:43:00Z</dcterms:modified>
</cp:coreProperties>
</file>