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B95621">
      <w:pPr>
        <w:jc w:val="right"/>
        <w:rPr>
          <w:b/>
          <w:bCs/>
          <w:sz w:val="28"/>
          <w:szCs w:val="28"/>
          <w:lang w:val="ru-RU"/>
        </w:rPr>
      </w:pPr>
    </w:p>
    <w:p w:rsidR="00F95E94" w:rsidRDefault="00F95E94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E94F60">
      <w:pPr>
        <w:jc w:val="center"/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8A7A9C" w:rsidRPr="008A7A9C">
        <w:rPr>
          <w:b/>
          <w:bCs/>
          <w:sz w:val="28"/>
          <w:szCs w:val="28"/>
          <w:lang w:val="ru-RU"/>
        </w:rPr>
        <w:t>з-13-</w:t>
      </w:r>
      <w:r w:rsidR="00703D1C">
        <w:rPr>
          <w:b/>
          <w:bCs/>
          <w:sz w:val="28"/>
          <w:szCs w:val="28"/>
          <w:lang w:val="ru-RU"/>
        </w:rPr>
        <w:t>40102</w:t>
      </w:r>
      <w:r w:rsidR="008A7A9C" w:rsidRPr="008A7A9C">
        <w:rPr>
          <w:b/>
          <w:bCs/>
          <w:sz w:val="28"/>
          <w:szCs w:val="28"/>
          <w:lang w:val="ru-RU"/>
        </w:rPr>
        <w:t>/</w:t>
      </w:r>
      <w:r w:rsidR="00E00C17">
        <w:rPr>
          <w:b/>
          <w:bCs/>
          <w:sz w:val="28"/>
          <w:szCs w:val="28"/>
          <w:lang w:val="ru-RU"/>
        </w:rPr>
        <w:t>1</w:t>
      </w:r>
      <w:r w:rsidR="00577A1C">
        <w:rPr>
          <w:b/>
          <w:bCs/>
          <w:sz w:val="28"/>
          <w:szCs w:val="28"/>
          <w:lang w:val="ru-RU"/>
        </w:rPr>
        <w:t>13</w:t>
      </w:r>
    </w:p>
    <w:p w:rsidR="006778BE" w:rsidRPr="00F75FF7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596792" w:rsidRDefault="00477496" w:rsidP="00E00C17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4D1C80" w:rsidRPr="004D1C80">
        <w:rPr>
          <w:sz w:val="28"/>
          <w:szCs w:val="28"/>
          <w:lang w:val="ru-RU"/>
        </w:rPr>
        <w:t xml:space="preserve">договора </w:t>
      </w:r>
      <w:r w:rsidR="00577A1C">
        <w:rPr>
          <w:sz w:val="28"/>
          <w:szCs w:val="28"/>
          <w:lang w:val="ru-RU"/>
        </w:rPr>
        <w:t xml:space="preserve">выполнения работ </w:t>
      </w:r>
      <w:r w:rsidR="006778BE" w:rsidRPr="006778BE">
        <w:rPr>
          <w:sz w:val="28"/>
          <w:szCs w:val="28"/>
          <w:lang w:val="ru-RU"/>
        </w:rPr>
        <w:t xml:space="preserve"> </w:t>
      </w:r>
      <w:r w:rsidR="00577A1C" w:rsidRPr="00577A1C">
        <w:rPr>
          <w:sz w:val="28"/>
          <w:szCs w:val="28"/>
          <w:lang w:val="ru-RU"/>
        </w:rPr>
        <w:t xml:space="preserve">по разработке дополнительной функциональности бюджетирования и отчетности по договорам на базе программного обеспечения IBM </w:t>
      </w:r>
      <w:proofErr w:type="spellStart"/>
      <w:r w:rsidR="00577A1C" w:rsidRPr="00577A1C">
        <w:rPr>
          <w:sz w:val="28"/>
          <w:szCs w:val="28"/>
          <w:lang w:val="ru-RU"/>
        </w:rPr>
        <w:t>Cognos</w:t>
      </w:r>
      <w:proofErr w:type="spellEnd"/>
      <w:r w:rsidR="004D1C80" w:rsidRPr="004D1C80">
        <w:rPr>
          <w:sz w:val="28"/>
          <w:szCs w:val="28"/>
          <w:lang w:val="ru-RU"/>
        </w:rPr>
        <w:t xml:space="preserve"> для нужд</w:t>
      </w:r>
      <w:r w:rsidR="008B0C9D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8B0C9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8B0C9D" w:rsidRPr="008B0C9D">
        <w:rPr>
          <w:rFonts w:ascii="Times New Roman" w:hAnsi="Times New Roman" w:cs="Times New Roman"/>
          <w:sz w:val="28"/>
          <w:szCs w:val="28"/>
        </w:rPr>
        <w:t>143005, г. Москва, Можайский район, ул. Луговая,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577A1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577A1C">
        <w:rPr>
          <w:rFonts w:ascii="Times New Roman" w:hAnsi="Times New Roman" w:cs="Times New Roman"/>
          <w:sz w:val="28"/>
          <w:szCs w:val="28"/>
        </w:rPr>
        <w:t>В</w:t>
      </w:r>
      <w:r w:rsidR="00577A1C" w:rsidRPr="00577A1C">
        <w:rPr>
          <w:rFonts w:ascii="Times New Roman" w:hAnsi="Times New Roman" w:cs="Times New Roman"/>
          <w:sz w:val="28"/>
          <w:szCs w:val="28"/>
        </w:rPr>
        <w:t xml:space="preserve">ыполнение работ по разработке дополнительной функциональности бюджетирования и отчетности по договорам на базе программного обеспечения IBM </w:t>
      </w:r>
      <w:proofErr w:type="spellStart"/>
      <w:r w:rsidR="00577A1C" w:rsidRPr="00577A1C">
        <w:rPr>
          <w:rFonts w:ascii="Times New Roman" w:hAnsi="Times New Roman" w:cs="Times New Roman"/>
          <w:sz w:val="28"/>
          <w:szCs w:val="28"/>
        </w:rPr>
        <w:t>Cognos</w:t>
      </w:r>
      <w:proofErr w:type="spellEnd"/>
      <w:r w:rsidR="004D1C80" w:rsidRPr="004D1C80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AF28BA" w:rsidRPr="00F752C7">
        <w:rPr>
          <w:rFonts w:ascii="Times New Roman" w:hAnsi="Times New Roman" w:cs="Times New Roman"/>
          <w:sz w:val="28"/>
          <w:szCs w:val="28"/>
        </w:rPr>
        <w:t xml:space="preserve"> </w:t>
      </w:r>
      <w:r w:rsidRPr="00F752C7">
        <w:rPr>
          <w:rFonts w:ascii="Times New Roman" w:hAnsi="Times New Roman" w:cs="Times New Roman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78BE" w:rsidRDefault="009B4032" w:rsidP="005912E9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95319F" w:rsidP="004D1C80">
      <w:pPr>
        <w:pStyle w:val="af1"/>
        <w:ind w:left="7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577A1C">
        <w:rPr>
          <w:rFonts w:ascii="Times New Roman" w:hAnsi="Times New Roman" w:cs="Times New Roman"/>
          <w:sz w:val="28"/>
          <w:szCs w:val="28"/>
        </w:rPr>
        <w:t> 200 000,00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 руб. (</w:t>
      </w:r>
      <w:r>
        <w:rPr>
          <w:rFonts w:ascii="Times New Roman" w:hAnsi="Times New Roman" w:cs="Times New Roman"/>
          <w:sz w:val="28"/>
          <w:szCs w:val="28"/>
        </w:rPr>
        <w:t>Два</w:t>
      </w:r>
      <w:r w:rsidR="006778BE">
        <w:rPr>
          <w:rFonts w:ascii="Times New Roman" w:hAnsi="Times New Roman" w:cs="Times New Roman"/>
          <w:sz w:val="28"/>
          <w:szCs w:val="28"/>
        </w:rPr>
        <w:t xml:space="preserve"> миллион</w:t>
      </w:r>
      <w:r>
        <w:rPr>
          <w:rFonts w:ascii="Times New Roman" w:hAnsi="Times New Roman" w:cs="Times New Roman"/>
          <w:sz w:val="28"/>
          <w:szCs w:val="28"/>
        </w:rPr>
        <w:t>а</w:t>
      </w:r>
      <w:r w:rsidR="00E00C17">
        <w:rPr>
          <w:rFonts w:ascii="Times New Roman" w:hAnsi="Times New Roman" w:cs="Times New Roman"/>
          <w:sz w:val="28"/>
          <w:szCs w:val="28"/>
        </w:rPr>
        <w:t xml:space="preserve"> </w:t>
      </w:r>
      <w:r w:rsidR="00577A1C">
        <w:rPr>
          <w:rFonts w:ascii="Times New Roman" w:hAnsi="Times New Roman" w:cs="Times New Roman"/>
          <w:sz w:val="28"/>
          <w:szCs w:val="28"/>
        </w:rPr>
        <w:t xml:space="preserve">двести </w:t>
      </w:r>
      <w:r w:rsidR="00E00C17">
        <w:rPr>
          <w:rFonts w:ascii="Times New Roman" w:hAnsi="Times New Roman" w:cs="Times New Roman"/>
          <w:sz w:val="28"/>
          <w:szCs w:val="28"/>
        </w:rPr>
        <w:t xml:space="preserve"> тысяч 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руб. </w:t>
      </w:r>
      <w:r w:rsidR="00577A1C">
        <w:rPr>
          <w:rFonts w:ascii="Times New Roman" w:hAnsi="Times New Roman" w:cs="Times New Roman"/>
          <w:sz w:val="28"/>
          <w:szCs w:val="28"/>
        </w:rPr>
        <w:t>00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 коп.) в </w:t>
      </w:r>
      <w:r w:rsidR="006778BE">
        <w:rPr>
          <w:rFonts w:ascii="Times New Roman" w:hAnsi="Times New Roman" w:cs="Times New Roman"/>
          <w:sz w:val="28"/>
          <w:szCs w:val="28"/>
        </w:rPr>
        <w:t>том числе НДС.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351CE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351CEC" w:rsidRPr="00351CEC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351CEC">
        <w:rPr>
          <w:rFonts w:ascii="Times New Roman" w:hAnsi="Times New Roman" w:cs="Times New Roman"/>
          <w:sz w:val="28"/>
          <w:szCs w:val="28"/>
        </w:rPr>
        <w:t>10</w:t>
      </w:r>
      <w:r w:rsidR="00351CEC" w:rsidRPr="00351CEC">
        <w:rPr>
          <w:rFonts w:ascii="Times New Roman" w:hAnsi="Times New Roman" w:cs="Times New Roman"/>
          <w:sz w:val="28"/>
          <w:szCs w:val="28"/>
        </w:rPr>
        <w:t xml:space="preserve"> (</w:t>
      </w:r>
      <w:r w:rsidR="00351CEC">
        <w:rPr>
          <w:rFonts w:ascii="Times New Roman" w:hAnsi="Times New Roman" w:cs="Times New Roman"/>
          <w:sz w:val="28"/>
          <w:szCs w:val="28"/>
        </w:rPr>
        <w:t>десят</w:t>
      </w:r>
      <w:r w:rsidR="00F5003F">
        <w:rPr>
          <w:rFonts w:ascii="Times New Roman" w:hAnsi="Times New Roman" w:cs="Times New Roman"/>
          <w:sz w:val="28"/>
          <w:szCs w:val="28"/>
        </w:rPr>
        <w:t>и</w:t>
      </w:r>
      <w:r w:rsidR="00351CEC" w:rsidRPr="00351CEC">
        <w:rPr>
          <w:rFonts w:ascii="Times New Roman" w:hAnsi="Times New Roman" w:cs="Times New Roman"/>
          <w:sz w:val="28"/>
          <w:szCs w:val="28"/>
        </w:rPr>
        <w:t>) рабоч</w:t>
      </w:r>
      <w:r w:rsidR="00351CEC">
        <w:rPr>
          <w:rFonts w:ascii="Times New Roman" w:hAnsi="Times New Roman" w:cs="Times New Roman"/>
          <w:sz w:val="28"/>
          <w:szCs w:val="28"/>
        </w:rPr>
        <w:t>их</w:t>
      </w:r>
      <w:r w:rsidR="00351CEC" w:rsidRPr="00351CEC">
        <w:rPr>
          <w:rFonts w:ascii="Times New Roman" w:hAnsi="Times New Roman" w:cs="Times New Roman"/>
          <w:sz w:val="28"/>
          <w:szCs w:val="28"/>
        </w:rPr>
        <w:t xml:space="preserve"> дн</w:t>
      </w:r>
      <w:r w:rsidR="00351CEC">
        <w:rPr>
          <w:rFonts w:ascii="Times New Roman" w:hAnsi="Times New Roman" w:cs="Times New Roman"/>
          <w:sz w:val="28"/>
          <w:szCs w:val="28"/>
        </w:rPr>
        <w:t>ей,</w:t>
      </w:r>
      <w:r w:rsidR="00351CEC" w:rsidRPr="00351CEC">
        <w:rPr>
          <w:rFonts w:ascii="Times New Roman" w:hAnsi="Times New Roman" w:cs="Times New Roman"/>
          <w:sz w:val="28"/>
          <w:szCs w:val="28"/>
        </w:rPr>
        <w:t xml:space="preserve"> по факту выполнения р</w:t>
      </w:r>
      <w:r w:rsidR="00351CEC">
        <w:rPr>
          <w:rFonts w:ascii="Times New Roman" w:hAnsi="Times New Roman" w:cs="Times New Roman"/>
          <w:sz w:val="28"/>
          <w:szCs w:val="28"/>
        </w:rPr>
        <w:t>абот, после подписания актов сдачи-приемки выполненных работ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682F6C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682F6C">
        <w:rPr>
          <w:rFonts w:ascii="Times New Roman" w:hAnsi="Times New Roman" w:cs="Times New Roman"/>
          <w:sz w:val="28"/>
          <w:szCs w:val="28"/>
          <w:lang w:eastAsia="ru-RU"/>
        </w:rPr>
        <w:t xml:space="preserve">123610, г. Москва, Краснопресненская наб., д. 12,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>корп. 3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F5003F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>
        <w:rPr>
          <w:rFonts w:ascii="Times New Roman" w:hAnsi="Times New Roman" w:cs="Times New Roman"/>
          <w:sz w:val="28"/>
          <w:szCs w:val="28"/>
        </w:rPr>
        <w:t>соответствии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 </w:t>
      </w:r>
      <w:r w:rsidR="00351CEC" w:rsidRPr="00351CEC">
        <w:rPr>
          <w:rFonts w:ascii="Times New Roman" w:hAnsi="Times New Roman" w:cs="Times New Roman"/>
          <w:sz w:val="28"/>
          <w:szCs w:val="28"/>
        </w:rPr>
        <w:t>п. 2.1 настоящего Извещения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665663">
        <w:rPr>
          <w:rFonts w:ascii="Times New Roman" w:hAnsi="Times New Roman" w:cs="Times New Roman"/>
          <w:sz w:val="28"/>
          <w:szCs w:val="28"/>
          <w:lang w:eastAsia="ru-RU"/>
        </w:rPr>
        <w:t>05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665663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665663">
        <w:rPr>
          <w:rFonts w:ascii="Times New Roman" w:hAnsi="Times New Roman" w:cs="Times New Roman"/>
          <w:sz w:val="28"/>
          <w:szCs w:val="28"/>
          <w:lang w:eastAsia="ru-RU"/>
        </w:rPr>
        <w:t>08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665663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665663">
        <w:rPr>
          <w:rFonts w:ascii="Times New Roman" w:hAnsi="Times New Roman" w:cs="Times New Roman"/>
          <w:sz w:val="28"/>
          <w:szCs w:val="28"/>
          <w:lang w:eastAsia="ru-RU"/>
        </w:rPr>
        <w:t>15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665663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0E2193" w:rsidRDefault="000E2193" w:rsidP="00805F5D">
      <w:pPr>
        <w:rPr>
          <w:sz w:val="28"/>
          <w:szCs w:val="28"/>
          <w:lang w:val="ru-RU" w:eastAsia="ru-RU"/>
        </w:rPr>
      </w:pPr>
    </w:p>
    <w:p w:rsidR="00F752C7" w:rsidRDefault="00F752C7" w:rsidP="00805F5D">
      <w:pPr>
        <w:rPr>
          <w:sz w:val="28"/>
          <w:szCs w:val="28"/>
          <w:lang w:val="ru-RU" w:eastAsia="ru-RU"/>
        </w:rPr>
      </w:pPr>
    </w:p>
    <w:p w:rsidR="00303C50" w:rsidRDefault="00303C50" w:rsidP="00805F5D">
      <w:pPr>
        <w:rPr>
          <w:sz w:val="28"/>
          <w:szCs w:val="28"/>
          <w:lang w:val="ru-RU" w:eastAsia="ru-RU"/>
        </w:rPr>
      </w:pPr>
    </w:p>
    <w:p w:rsidR="006D2121" w:rsidRPr="00805F5D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1D38C3" w:rsidRDefault="00715E8D" w:rsidP="001D38C3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F5003F" w:rsidRPr="00F5003F" w:rsidRDefault="00F5003F" w:rsidP="00F5003F">
      <w:pPr>
        <w:ind w:right="-144"/>
        <w:rPr>
          <w:b/>
          <w:sz w:val="16"/>
          <w:szCs w:val="16"/>
          <w:lang w:val="ru-RU" w:eastAsia="ru-RU"/>
        </w:rPr>
      </w:pPr>
    </w:p>
    <w:p w:rsidR="00F5003F" w:rsidRPr="00F5003F" w:rsidRDefault="00686AAD" w:rsidP="00F5003F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2.1.1 </w:t>
      </w:r>
      <w:r w:rsidR="00F5003F" w:rsidRPr="00F5003F">
        <w:rPr>
          <w:sz w:val="24"/>
          <w:szCs w:val="24"/>
          <w:lang w:val="ru-RU" w:eastAsia="ru-RU"/>
        </w:rPr>
        <w:t xml:space="preserve">Выполнение работ по разработке модели бюджетирования и отчетности по договорам  на базе </w:t>
      </w:r>
      <w:r w:rsidR="00F5003F" w:rsidRPr="00F5003F">
        <w:rPr>
          <w:sz w:val="24"/>
          <w:szCs w:val="24"/>
          <w:lang w:eastAsia="ru-RU"/>
        </w:rPr>
        <w:t>IBM</w:t>
      </w:r>
      <w:r w:rsidR="00F5003F" w:rsidRPr="00F5003F">
        <w:rPr>
          <w:sz w:val="24"/>
          <w:szCs w:val="24"/>
          <w:lang w:val="ru-RU" w:eastAsia="ru-RU"/>
        </w:rPr>
        <w:t xml:space="preserve"> </w:t>
      </w:r>
      <w:proofErr w:type="spellStart"/>
      <w:r w:rsidR="00F5003F" w:rsidRPr="00F5003F">
        <w:rPr>
          <w:sz w:val="24"/>
          <w:szCs w:val="24"/>
          <w:lang w:eastAsia="ru-RU"/>
        </w:rPr>
        <w:t>Cognos</w:t>
      </w:r>
      <w:proofErr w:type="spellEnd"/>
      <w:r w:rsidR="00F5003F" w:rsidRPr="00F5003F">
        <w:rPr>
          <w:sz w:val="24"/>
          <w:szCs w:val="24"/>
          <w:lang w:val="ru-RU" w:eastAsia="ru-RU"/>
        </w:rPr>
        <w:t xml:space="preserve"> необходимо выполнить в две фазы:</w:t>
      </w:r>
    </w:p>
    <w:p w:rsidR="00F5003F" w:rsidRPr="00F5003F" w:rsidRDefault="00F5003F" w:rsidP="00F5003F">
      <w:pPr>
        <w:rPr>
          <w:sz w:val="16"/>
          <w:szCs w:val="16"/>
          <w:lang w:val="ru-RU" w:eastAsia="ru-RU"/>
        </w:rPr>
      </w:pPr>
      <w:r w:rsidRPr="00F5003F">
        <w:rPr>
          <w:sz w:val="24"/>
          <w:szCs w:val="24"/>
          <w:lang w:val="ru-RU" w:eastAsia="ru-RU"/>
        </w:rPr>
        <w:t xml:space="preserve"> </w:t>
      </w:r>
    </w:p>
    <w:p w:rsidR="00F5003F" w:rsidRPr="00F5003F" w:rsidRDefault="00F5003F" w:rsidP="00F5003F">
      <w:pPr>
        <w:numPr>
          <w:ilvl w:val="0"/>
          <w:numId w:val="25"/>
        </w:numPr>
        <w:suppressAutoHyphens/>
        <w:ind w:left="540" w:hanging="540"/>
        <w:jc w:val="both"/>
        <w:rPr>
          <w:sz w:val="24"/>
          <w:szCs w:val="24"/>
          <w:lang w:val="ru-RU" w:eastAsia="ru-RU"/>
        </w:rPr>
      </w:pPr>
      <w:r w:rsidRPr="00F5003F">
        <w:rPr>
          <w:sz w:val="24"/>
          <w:szCs w:val="24"/>
          <w:lang w:val="ru-RU" w:eastAsia="ru-RU"/>
        </w:rPr>
        <w:t xml:space="preserve">Разработка системы бюджетирования по договорам, интеграция с 1С управленческой, алгоритмизация куба </w:t>
      </w:r>
      <w:r w:rsidRPr="00F5003F">
        <w:rPr>
          <w:sz w:val="24"/>
          <w:szCs w:val="24"/>
          <w:lang w:eastAsia="ru-RU"/>
        </w:rPr>
        <w:t>HR</w:t>
      </w:r>
      <w:r w:rsidRPr="00F5003F">
        <w:rPr>
          <w:sz w:val="24"/>
          <w:szCs w:val="24"/>
          <w:lang w:val="ru-RU" w:eastAsia="ru-RU"/>
        </w:rPr>
        <w:t xml:space="preserve"> (данные по персоналу).</w:t>
      </w:r>
    </w:p>
    <w:p w:rsidR="00F5003F" w:rsidRPr="00F5003F" w:rsidRDefault="00F5003F" w:rsidP="00F5003F">
      <w:pPr>
        <w:numPr>
          <w:ilvl w:val="0"/>
          <w:numId w:val="25"/>
        </w:numPr>
        <w:suppressAutoHyphens/>
        <w:ind w:left="567" w:hanging="567"/>
        <w:jc w:val="both"/>
        <w:rPr>
          <w:sz w:val="24"/>
          <w:szCs w:val="24"/>
          <w:lang w:val="ru-RU" w:eastAsia="ru-RU"/>
        </w:rPr>
      </w:pPr>
      <w:r w:rsidRPr="00F5003F">
        <w:rPr>
          <w:sz w:val="24"/>
          <w:szCs w:val="24"/>
          <w:lang w:val="ru-RU" w:eastAsia="ru-RU"/>
        </w:rPr>
        <w:t xml:space="preserve">Разработка моделей и классификаторов для процесса бюджетирования, подготовка документации, обучение пользователей, настройка модели отчетности. Добавление данных по целям и </w:t>
      </w:r>
      <w:r w:rsidRPr="00F5003F">
        <w:rPr>
          <w:sz w:val="24"/>
          <w:szCs w:val="24"/>
          <w:lang w:eastAsia="ru-RU"/>
        </w:rPr>
        <w:t>KPI</w:t>
      </w:r>
      <w:r w:rsidRPr="00F5003F">
        <w:rPr>
          <w:sz w:val="24"/>
          <w:szCs w:val="24"/>
          <w:lang w:val="ru-RU" w:eastAsia="ru-RU"/>
        </w:rPr>
        <w:t xml:space="preserve"> в модель. </w:t>
      </w:r>
    </w:p>
    <w:p w:rsidR="00F5003F" w:rsidRPr="00F5003F" w:rsidRDefault="00F5003F" w:rsidP="00F5003F">
      <w:pPr>
        <w:ind w:right="-144"/>
        <w:rPr>
          <w:sz w:val="16"/>
          <w:szCs w:val="16"/>
          <w:lang w:val="ru-RU" w:eastAsia="ru-RU"/>
        </w:rPr>
      </w:pPr>
    </w:p>
    <w:p w:rsidR="00F5003F" w:rsidRPr="00F5003F" w:rsidRDefault="00F5003F" w:rsidP="00F5003F">
      <w:pPr>
        <w:ind w:right="-144"/>
        <w:rPr>
          <w:sz w:val="24"/>
          <w:szCs w:val="24"/>
          <w:lang w:val="ru-RU" w:eastAsia="ru-RU"/>
        </w:rPr>
      </w:pPr>
      <w:r w:rsidRPr="00F5003F">
        <w:rPr>
          <w:sz w:val="24"/>
          <w:szCs w:val="24"/>
          <w:lang w:val="ru-RU" w:eastAsia="ru-RU"/>
        </w:rPr>
        <w:t xml:space="preserve">В </w:t>
      </w:r>
      <w:proofErr w:type="gramStart"/>
      <w:r w:rsidRPr="00F5003F">
        <w:rPr>
          <w:sz w:val="24"/>
          <w:szCs w:val="24"/>
          <w:lang w:val="ru-RU" w:eastAsia="ru-RU"/>
        </w:rPr>
        <w:t>рамках</w:t>
      </w:r>
      <w:proofErr w:type="gramEnd"/>
      <w:r w:rsidRPr="00F5003F">
        <w:rPr>
          <w:sz w:val="24"/>
          <w:szCs w:val="24"/>
          <w:lang w:val="ru-RU" w:eastAsia="ru-RU"/>
        </w:rPr>
        <w:t xml:space="preserve"> первой фазы «Разработка системы бюджетирования по договорам, интеграция с 1С управленческой, алгоритмизация куба </w:t>
      </w:r>
      <w:r w:rsidRPr="00F5003F">
        <w:rPr>
          <w:sz w:val="24"/>
          <w:szCs w:val="24"/>
          <w:lang w:eastAsia="ru-RU"/>
        </w:rPr>
        <w:t>HR</w:t>
      </w:r>
      <w:r w:rsidRPr="00F5003F">
        <w:rPr>
          <w:sz w:val="24"/>
          <w:szCs w:val="24"/>
          <w:lang w:val="ru-RU" w:eastAsia="ru-RU"/>
        </w:rPr>
        <w:t xml:space="preserve"> (данные по персоналу)» необходимо выполнить следующие работы:</w:t>
      </w:r>
    </w:p>
    <w:p w:rsidR="00F5003F" w:rsidRPr="00F5003F" w:rsidRDefault="00F5003F" w:rsidP="00F5003F">
      <w:pPr>
        <w:numPr>
          <w:ilvl w:val="0"/>
          <w:numId w:val="29"/>
        </w:numPr>
        <w:ind w:left="567" w:right="-144" w:hanging="567"/>
        <w:rPr>
          <w:sz w:val="24"/>
          <w:szCs w:val="24"/>
          <w:lang w:val="ru-RU" w:eastAsia="ru-RU"/>
        </w:rPr>
      </w:pPr>
      <w:r w:rsidRPr="00F5003F">
        <w:rPr>
          <w:sz w:val="24"/>
          <w:szCs w:val="24"/>
          <w:lang w:val="ru-RU" w:eastAsia="ru-RU"/>
        </w:rPr>
        <w:t xml:space="preserve">Разработать систему бюджетирования по договорам на базе программного продукта </w:t>
      </w:r>
      <w:r w:rsidRPr="00F5003F">
        <w:rPr>
          <w:sz w:val="24"/>
          <w:szCs w:val="24"/>
          <w:lang w:eastAsia="ru-RU"/>
        </w:rPr>
        <w:t>IBM</w:t>
      </w:r>
      <w:r w:rsidRPr="00F5003F">
        <w:rPr>
          <w:sz w:val="24"/>
          <w:szCs w:val="24"/>
          <w:lang w:val="ru-RU" w:eastAsia="ru-RU"/>
        </w:rPr>
        <w:t xml:space="preserve"> </w:t>
      </w:r>
      <w:proofErr w:type="spellStart"/>
      <w:r w:rsidRPr="00F5003F">
        <w:rPr>
          <w:sz w:val="24"/>
          <w:szCs w:val="24"/>
          <w:lang w:eastAsia="ru-RU"/>
        </w:rPr>
        <w:t>Cognos</w:t>
      </w:r>
      <w:proofErr w:type="spellEnd"/>
      <w:r w:rsidRPr="00F5003F">
        <w:rPr>
          <w:sz w:val="24"/>
          <w:szCs w:val="24"/>
          <w:lang w:val="ru-RU" w:eastAsia="ru-RU"/>
        </w:rPr>
        <w:t xml:space="preserve"> </w:t>
      </w:r>
      <w:r w:rsidRPr="00F5003F">
        <w:rPr>
          <w:sz w:val="24"/>
          <w:szCs w:val="24"/>
          <w:lang w:eastAsia="ru-RU"/>
        </w:rPr>
        <w:t>TM</w:t>
      </w:r>
      <w:r w:rsidRPr="00F5003F">
        <w:rPr>
          <w:sz w:val="24"/>
          <w:szCs w:val="24"/>
          <w:lang w:val="ru-RU" w:eastAsia="ru-RU"/>
        </w:rPr>
        <w:t>1: создание справочников, форм, алгоритмов расчетов показателей системы, создание представлений бюджетных форм для конечных пользователей системы бюджетирования;</w:t>
      </w:r>
    </w:p>
    <w:p w:rsidR="00F5003F" w:rsidRPr="00F5003F" w:rsidRDefault="00F5003F" w:rsidP="00F5003F">
      <w:pPr>
        <w:numPr>
          <w:ilvl w:val="0"/>
          <w:numId w:val="29"/>
        </w:numPr>
        <w:ind w:left="567" w:right="-144" w:hanging="567"/>
        <w:rPr>
          <w:sz w:val="24"/>
          <w:szCs w:val="24"/>
          <w:lang w:val="ru-RU" w:eastAsia="ru-RU"/>
        </w:rPr>
      </w:pPr>
      <w:r w:rsidRPr="00F5003F">
        <w:rPr>
          <w:sz w:val="24"/>
          <w:szCs w:val="24"/>
          <w:lang w:val="ru-RU" w:eastAsia="ru-RU"/>
        </w:rPr>
        <w:t>Разработать механизм загрузки фактических данных и расходного расписания в систему бюджетирования по договорам из базы 1С управленческой;</w:t>
      </w:r>
    </w:p>
    <w:p w:rsidR="00F5003F" w:rsidRPr="00F5003F" w:rsidRDefault="00F5003F" w:rsidP="00F5003F">
      <w:pPr>
        <w:numPr>
          <w:ilvl w:val="0"/>
          <w:numId w:val="29"/>
        </w:numPr>
        <w:ind w:left="567" w:right="-144" w:hanging="578"/>
        <w:rPr>
          <w:sz w:val="24"/>
          <w:szCs w:val="24"/>
          <w:lang w:val="ru-RU" w:eastAsia="ru-RU"/>
        </w:rPr>
      </w:pPr>
      <w:r w:rsidRPr="00F5003F">
        <w:rPr>
          <w:sz w:val="24"/>
          <w:szCs w:val="24"/>
          <w:lang w:val="ru-RU" w:eastAsia="ru-RU"/>
        </w:rPr>
        <w:t>Разработать механизм ограничения на отправку данных конечным пользователем на согласование при превышении бюджетного лимита по договору;</w:t>
      </w:r>
    </w:p>
    <w:p w:rsidR="00F5003F" w:rsidRPr="00F5003F" w:rsidRDefault="00F5003F" w:rsidP="00F5003F">
      <w:pPr>
        <w:numPr>
          <w:ilvl w:val="0"/>
          <w:numId w:val="29"/>
        </w:numPr>
        <w:ind w:left="567" w:right="-144" w:hanging="578"/>
        <w:rPr>
          <w:sz w:val="24"/>
          <w:szCs w:val="24"/>
          <w:lang w:val="ru-RU" w:eastAsia="ru-RU"/>
        </w:rPr>
      </w:pPr>
      <w:r w:rsidRPr="00F5003F">
        <w:rPr>
          <w:sz w:val="24"/>
          <w:szCs w:val="24"/>
          <w:lang w:val="ru-RU" w:eastAsia="ru-RU"/>
        </w:rPr>
        <w:t>Провести тестирование совместно с ключевыми пользователями;</w:t>
      </w:r>
    </w:p>
    <w:p w:rsidR="00F5003F" w:rsidRPr="00F5003F" w:rsidRDefault="00F5003F" w:rsidP="00F5003F">
      <w:pPr>
        <w:numPr>
          <w:ilvl w:val="0"/>
          <w:numId w:val="29"/>
        </w:numPr>
        <w:ind w:left="567" w:right="-144" w:hanging="578"/>
        <w:rPr>
          <w:sz w:val="24"/>
          <w:szCs w:val="24"/>
          <w:lang w:val="ru-RU" w:eastAsia="ru-RU"/>
        </w:rPr>
      </w:pPr>
      <w:r w:rsidRPr="00F5003F">
        <w:rPr>
          <w:sz w:val="24"/>
          <w:szCs w:val="24"/>
          <w:lang w:val="ru-RU" w:eastAsia="ru-RU"/>
        </w:rPr>
        <w:t>Внести замечания по итогам тестирования системы бюджетирования по договорам.</w:t>
      </w:r>
    </w:p>
    <w:p w:rsidR="00F5003F" w:rsidRPr="00F5003F" w:rsidRDefault="00F5003F" w:rsidP="00F5003F">
      <w:pPr>
        <w:ind w:left="567" w:right="-144"/>
        <w:rPr>
          <w:sz w:val="16"/>
          <w:szCs w:val="16"/>
          <w:lang w:val="ru-RU" w:eastAsia="ru-RU"/>
        </w:rPr>
      </w:pPr>
    </w:p>
    <w:p w:rsidR="00F5003F" w:rsidRPr="00F5003F" w:rsidRDefault="00F5003F" w:rsidP="00F5003F">
      <w:pPr>
        <w:ind w:right="-144"/>
        <w:rPr>
          <w:sz w:val="24"/>
          <w:szCs w:val="24"/>
          <w:lang w:val="ru-RU" w:eastAsia="ru-RU"/>
        </w:rPr>
      </w:pPr>
      <w:r w:rsidRPr="00F5003F">
        <w:rPr>
          <w:sz w:val="24"/>
          <w:szCs w:val="24"/>
          <w:lang w:val="ru-RU" w:eastAsia="ru-RU"/>
        </w:rPr>
        <w:t xml:space="preserve">В </w:t>
      </w:r>
      <w:proofErr w:type="gramStart"/>
      <w:r w:rsidRPr="00F5003F">
        <w:rPr>
          <w:sz w:val="24"/>
          <w:szCs w:val="24"/>
          <w:lang w:val="ru-RU" w:eastAsia="ru-RU"/>
        </w:rPr>
        <w:t>рамках</w:t>
      </w:r>
      <w:proofErr w:type="gramEnd"/>
      <w:r w:rsidRPr="00F5003F">
        <w:rPr>
          <w:sz w:val="24"/>
          <w:szCs w:val="24"/>
          <w:lang w:val="ru-RU" w:eastAsia="ru-RU"/>
        </w:rPr>
        <w:t xml:space="preserve"> второй фазы «Разработка моделей и классификаторов для процесса бюджетирования, подготовка документации, обучение пользователей, настройка модели отчетности. Добавление данных по целям и KPI в модель» необходимо выполнить следующие работы:</w:t>
      </w:r>
    </w:p>
    <w:p w:rsidR="00F5003F" w:rsidRPr="00F5003F" w:rsidRDefault="00F5003F" w:rsidP="00F5003F">
      <w:pPr>
        <w:numPr>
          <w:ilvl w:val="0"/>
          <w:numId w:val="30"/>
        </w:numPr>
        <w:ind w:left="567" w:right="-144" w:hanging="578"/>
        <w:rPr>
          <w:sz w:val="24"/>
          <w:szCs w:val="24"/>
          <w:lang w:val="ru-RU" w:eastAsia="ru-RU"/>
        </w:rPr>
      </w:pPr>
      <w:r w:rsidRPr="00F5003F">
        <w:rPr>
          <w:sz w:val="24"/>
          <w:szCs w:val="24"/>
          <w:lang w:val="ru-RU" w:eastAsia="ru-RU"/>
        </w:rPr>
        <w:t xml:space="preserve">Разработать приложения системы бюджетирования по договорам на базе программного продукта IBM </w:t>
      </w:r>
      <w:proofErr w:type="spellStart"/>
      <w:r w:rsidRPr="00F5003F">
        <w:rPr>
          <w:sz w:val="24"/>
          <w:szCs w:val="24"/>
          <w:lang w:val="ru-RU" w:eastAsia="ru-RU"/>
        </w:rPr>
        <w:t>Cognos</w:t>
      </w:r>
      <w:proofErr w:type="spellEnd"/>
      <w:r w:rsidRPr="00F5003F">
        <w:rPr>
          <w:sz w:val="24"/>
          <w:szCs w:val="24"/>
          <w:lang w:val="ru-RU" w:eastAsia="ru-RU"/>
        </w:rPr>
        <w:t xml:space="preserve"> </w:t>
      </w:r>
      <w:r w:rsidRPr="00F5003F">
        <w:rPr>
          <w:sz w:val="24"/>
          <w:szCs w:val="24"/>
          <w:lang w:eastAsia="ru-RU"/>
        </w:rPr>
        <w:t>TM</w:t>
      </w:r>
      <w:r w:rsidRPr="00F5003F">
        <w:rPr>
          <w:sz w:val="24"/>
          <w:szCs w:val="24"/>
          <w:lang w:val="ru-RU" w:eastAsia="ru-RU"/>
        </w:rPr>
        <w:t>1</w:t>
      </w:r>
      <w:r w:rsidRPr="00F5003F">
        <w:rPr>
          <w:sz w:val="24"/>
          <w:szCs w:val="24"/>
          <w:lang w:eastAsia="ru-RU"/>
        </w:rPr>
        <w:t>r</w:t>
      </w:r>
      <w:r w:rsidRPr="00F5003F">
        <w:rPr>
          <w:sz w:val="24"/>
          <w:szCs w:val="24"/>
          <w:lang w:val="ru-RU" w:eastAsia="ru-RU"/>
        </w:rPr>
        <w:t>;</w:t>
      </w:r>
    </w:p>
    <w:p w:rsidR="00F5003F" w:rsidRPr="00F5003F" w:rsidRDefault="00F5003F" w:rsidP="00F5003F">
      <w:pPr>
        <w:numPr>
          <w:ilvl w:val="0"/>
          <w:numId w:val="30"/>
        </w:numPr>
        <w:ind w:left="567" w:right="-144" w:hanging="578"/>
        <w:rPr>
          <w:sz w:val="24"/>
          <w:szCs w:val="24"/>
          <w:lang w:val="ru-RU" w:eastAsia="ru-RU"/>
        </w:rPr>
      </w:pPr>
      <w:r w:rsidRPr="00F5003F">
        <w:rPr>
          <w:sz w:val="24"/>
          <w:szCs w:val="24"/>
          <w:lang w:val="ru-RU" w:eastAsia="ru-RU"/>
        </w:rPr>
        <w:t xml:space="preserve">Настроить права доступа к приложениям и элементам системы бюджетирования по договорам на портале </w:t>
      </w:r>
      <w:r w:rsidRPr="00F5003F">
        <w:rPr>
          <w:sz w:val="24"/>
          <w:szCs w:val="24"/>
          <w:lang w:eastAsia="ru-RU"/>
        </w:rPr>
        <w:t>IBM</w:t>
      </w:r>
      <w:r w:rsidRPr="00F5003F">
        <w:rPr>
          <w:sz w:val="24"/>
          <w:szCs w:val="24"/>
          <w:lang w:val="ru-RU" w:eastAsia="ru-RU"/>
        </w:rPr>
        <w:t xml:space="preserve"> </w:t>
      </w:r>
      <w:proofErr w:type="spellStart"/>
      <w:r w:rsidRPr="00F5003F">
        <w:rPr>
          <w:sz w:val="24"/>
          <w:szCs w:val="24"/>
          <w:lang w:eastAsia="ru-RU"/>
        </w:rPr>
        <w:t>Cognos</w:t>
      </w:r>
      <w:proofErr w:type="spellEnd"/>
      <w:r w:rsidRPr="00F5003F">
        <w:rPr>
          <w:sz w:val="24"/>
          <w:szCs w:val="24"/>
          <w:lang w:val="ru-RU" w:eastAsia="ru-RU"/>
        </w:rPr>
        <w:t xml:space="preserve"> </w:t>
      </w:r>
      <w:r w:rsidRPr="00F5003F">
        <w:rPr>
          <w:sz w:val="24"/>
          <w:szCs w:val="24"/>
          <w:lang w:eastAsia="ru-RU"/>
        </w:rPr>
        <w:t>Connection</w:t>
      </w:r>
      <w:r w:rsidRPr="00F5003F">
        <w:rPr>
          <w:sz w:val="24"/>
          <w:szCs w:val="24"/>
          <w:lang w:val="ru-RU" w:eastAsia="ru-RU"/>
        </w:rPr>
        <w:t xml:space="preserve">;  </w:t>
      </w:r>
    </w:p>
    <w:p w:rsidR="00F5003F" w:rsidRPr="00F5003F" w:rsidRDefault="00F5003F" w:rsidP="00F5003F">
      <w:pPr>
        <w:numPr>
          <w:ilvl w:val="0"/>
          <w:numId w:val="30"/>
        </w:numPr>
        <w:ind w:left="567" w:right="-144" w:hanging="578"/>
        <w:rPr>
          <w:sz w:val="24"/>
          <w:szCs w:val="24"/>
          <w:lang w:val="ru-RU" w:eastAsia="ru-RU"/>
        </w:rPr>
      </w:pPr>
      <w:r w:rsidRPr="00F5003F">
        <w:rPr>
          <w:sz w:val="24"/>
          <w:szCs w:val="24"/>
          <w:lang w:val="ru-RU" w:eastAsia="ru-RU"/>
        </w:rPr>
        <w:t>Подготовить руководство пользователей по работе с системой бюджетирования по договорам;</w:t>
      </w:r>
    </w:p>
    <w:p w:rsidR="00F5003F" w:rsidRPr="00F5003F" w:rsidRDefault="00F5003F" w:rsidP="00F5003F">
      <w:pPr>
        <w:numPr>
          <w:ilvl w:val="0"/>
          <w:numId w:val="30"/>
        </w:numPr>
        <w:ind w:left="567" w:right="-144" w:hanging="578"/>
        <w:rPr>
          <w:sz w:val="24"/>
          <w:szCs w:val="24"/>
          <w:lang w:val="ru-RU" w:eastAsia="ru-RU"/>
        </w:rPr>
      </w:pPr>
      <w:r w:rsidRPr="00F5003F">
        <w:rPr>
          <w:sz w:val="24"/>
          <w:szCs w:val="24"/>
          <w:lang w:val="ru-RU" w:eastAsia="ru-RU"/>
        </w:rPr>
        <w:t>Провести обучение пользователей;</w:t>
      </w:r>
    </w:p>
    <w:p w:rsidR="00F5003F" w:rsidRPr="00F5003F" w:rsidRDefault="00F5003F" w:rsidP="00F5003F">
      <w:pPr>
        <w:numPr>
          <w:ilvl w:val="0"/>
          <w:numId w:val="30"/>
        </w:numPr>
        <w:ind w:left="567" w:right="-144" w:hanging="578"/>
        <w:rPr>
          <w:sz w:val="24"/>
          <w:szCs w:val="24"/>
          <w:lang w:val="ru-RU" w:eastAsia="ru-RU"/>
        </w:rPr>
      </w:pPr>
      <w:r w:rsidRPr="00F5003F">
        <w:rPr>
          <w:sz w:val="24"/>
          <w:szCs w:val="24"/>
          <w:lang w:val="ru-RU" w:eastAsia="ru-RU"/>
        </w:rPr>
        <w:t xml:space="preserve">Разработать модель отчетности системы бюджетирования по договорам на базе программного продукта </w:t>
      </w:r>
      <w:r w:rsidRPr="00F5003F">
        <w:rPr>
          <w:sz w:val="24"/>
          <w:szCs w:val="24"/>
          <w:lang w:eastAsia="ru-RU"/>
        </w:rPr>
        <w:t>IBM</w:t>
      </w:r>
      <w:r w:rsidRPr="00F5003F">
        <w:rPr>
          <w:sz w:val="24"/>
          <w:szCs w:val="24"/>
          <w:lang w:val="ru-RU" w:eastAsia="ru-RU"/>
        </w:rPr>
        <w:t xml:space="preserve"> </w:t>
      </w:r>
      <w:proofErr w:type="spellStart"/>
      <w:r w:rsidRPr="00F5003F">
        <w:rPr>
          <w:sz w:val="24"/>
          <w:szCs w:val="24"/>
          <w:lang w:eastAsia="ru-RU"/>
        </w:rPr>
        <w:t>Cognos</w:t>
      </w:r>
      <w:proofErr w:type="spellEnd"/>
      <w:r w:rsidRPr="00F5003F">
        <w:rPr>
          <w:sz w:val="24"/>
          <w:szCs w:val="24"/>
          <w:lang w:val="ru-RU" w:eastAsia="ru-RU"/>
        </w:rPr>
        <w:t xml:space="preserve"> </w:t>
      </w:r>
      <w:r w:rsidRPr="00F5003F">
        <w:rPr>
          <w:sz w:val="24"/>
          <w:szCs w:val="24"/>
          <w:lang w:eastAsia="ru-RU"/>
        </w:rPr>
        <w:t>BI</w:t>
      </w:r>
      <w:r w:rsidRPr="00F5003F">
        <w:rPr>
          <w:sz w:val="24"/>
          <w:szCs w:val="24"/>
          <w:lang w:val="ru-RU" w:eastAsia="ru-RU"/>
        </w:rPr>
        <w:t>:</w:t>
      </w:r>
    </w:p>
    <w:p w:rsidR="00F5003F" w:rsidRPr="00F5003F" w:rsidRDefault="00F5003F" w:rsidP="00F5003F">
      <w:pPr>
        <w:numPr>
          <w:ilvl w:val="1"/>
          <w:numId w:val="30"/>
        </w:numPr>
        <w:ind w:right="-144"/>
        <w:rPr>
          <w:sz w:val="24"/>
          <w:szCs w:val="24"/>
          <w:lang w:val="ru-RU" w:eastAsia="ru-RU"/>
        </w:rPr>
      </w:pPr>
      <w:r w:rsidRPr="00F5003F">
        <w:rPr>
          <w:sz w:val="24"/>
          <w:szCs w:val="24"/>
          <w:lang w:val="ru-RU" w:eastAsia="ru-RU"/>
        </w:rPr>
        <w:t>Провести сбор и анализ требований к модели отчетности;</w:t>
      </w:r>
    </w:p>
    <w:p w:rsidR="00F5003F" w:rsidRPr="00F5003F" w:rsidRDefault="00F5003F" w:rsidP="00F5003F">
      <w:pPr>
        <w:numPr>
          <w:ilvl w:val="1"/>
          <w:numId w:val="30"/>
        </w:numPr>
        <w:ind w:right="-144"/>
        <w:rPr>
          <w:sz w:val="24"/>
          <w:szCs w:val="24"/>
          <w:lang w:val="ru-RU" w:eastAsia="ru-RU"/>
        </w:rPr>
      </w:pPr>
      <w:r w:rsidRPr="00F5003F">
        <w:rPr>
          <w:sz w:val="24"/>
          <w:szCs w:val="24"/>
          <w:lang w:val="ru-RU" w:eastAsia="ru-RU"/>
        </w:rPr>
        <w:t>Провести технические работы по публикации пакетов данных – основы для создания отчетности;</w:t>
      </w:r>
    </w:p>
    <w:p w:rsidR="00F5003F" w:rsidRPr="00F5003F" w:rsidRDefault="00F5003F" w:rsidP="00F5003F">
      <w:pPr>
        <w:numPr>
          <w:ilvl w:val="1"/>
          <w:numId w:val="30"/>
        </w:numPr>
        <w:ind w:right="-144"/>
        <w:rPr>
          <w:sz w:val="24"/>
          <w:szCs w:val="24"/>
          <w:lang w:val="ru-RU" w:eastAsia="ru-RU"/>
        </w:rPr>
      </w:pPr>
      <w:r w:rsidRPr="00F5003F">
        <w:rPr>
          <w:sz w:val="24"/>
          <w:szCs w:val="24"/>
          <w:lang w:val="ru-RU" w:eastAsia="ru-RU"/>
        </w:rPr>
        <w:t>Разработать отчетность и провести её тестирование.</w:t>
      </w:r>
    </w:p>
    <w:p w:rsidR="00F5003F" w:rsidRPr="00F5003F" w:rsidRDefault="00F5003F" w:rsidP="00F5003F">
      <w:pPr>
        <w:numPr>
          <w:ilvl w:val="0"/>
          <w:numId w:val="30"/>
        </w:numPr>
        <w:ind w:left="567" w:right="-144" w:hanging="578"/>
        <w:rPr>
          <w:sz w:val="24"/>
          <w:szCs w:val="24"/>
          <w:lang w:val="ru-RU" w:eastAsia="ru-RU"/>
        </w:rPr>
      </w:pPr>
      <w:r w:rsidRPr="00F5003F">
        <w:rPr>
          <w:sz w:val="24"/>
          <w:szCs w:val="24"/>
          <w:lang w:val="ru-RU" w:eastAsia="ru-RU"/>
        </w:rPr>
        <w:t>Провести опытно-промышленную эксплуатацию новой системы бюджетирования и отчетности по договорам в рамках бюджетного процесса 2013 года.</w:t>
      </w:r>
    </w:p>
    <w:p w:rsidR="00F5003F" w:rsidRPr="00F5003F" w:rsidRDefault="00F5003F" w:rsidP="00F5003F">
      <w:pPr>
        <w:numPr>
          <w:ilvl w:val="0"/>
          <w:numId w:val="30"/>
        </w:numPr>
        <w:ind w:left="567" w:right="-144" w:hanging="578"/>
        <w:rPr>
          <w:sz w:val="24"/>
          <w:szCs w:val="24"/>
          <w:lang w:val="ru-RU" w:eastAsia="ru-RU"/>
        </w:rPr>
      </w:pPr>
      <w:r w:rsidRPr="00F5003F">
        <w:rPr>
          <w:sz w:val="24"/>
          <w:szCs w:val="24"/>
          <w:lang w:val="ru-RU" w:eastAsia="ru-RU"/>
        </w:rPr>
        <w:t xml:space="preserve">Настроить формы для занесения данных по целям и </w:t>
      </w:r>
      <w:r w:rsidRPr="00F5003F">
        <w:rPr>
          <w:sz w:val="24"/>
          <w:szCs w:val="24"/>
          <w:lang w:eastAsia="ru-RU"/>
        </w:rPr>
        <w:t>KPI</w:t>
      </w:r>
      <w:r w:rsidRPr="00F5003F">
        <w:rPr>
          <w:sz w:val="24"/>
          <w:szCs w:val="24"/>
          <w:lang w:val="ru-RU" w:eastAsia="ru-RU"/>
        </w:rPr>
        <w:t xml:space="preserve">  в систему бюджетирования;</w:t>
      </w:r>
    </w:p>
    <w:p w:rsidR="00F5003F" w:rsidRPr="00F5003F" w:rsidRDefault="00F5003F" w:rsidP="00F5003F">
      <w:pPr>
        <w:numPr>
          <w:ilvl w:val="0"/>
          <w:numId w:val="30"/>
        </w:numPr>
        <w:ind w:left="567" w:right="-144" w:hanging="578"/>
        <w:rPr>
          <w:sz w:val="24"/>
          <w:szCs w:val="24"/>
          <w:lang w:val="ru-RU" w:eastAsia="ru-RU"/>
        </w:rPr>
      </w:pPr>
      <w:r w:rsidRPr="00F5003F">
        <w:rPr>
          <w:sz w:val="24"/>
          <w:szCs w:val="24"/>
          <w:lang w:val="ru-RU" w:eastAsia="ru-RU"/>
        </w:rPr>
        <w:t xml:space="preserve">Разработать отчеты для  анализа данных по целям и </w:t>
      </w:r>
      <w:r w:rsidRPr="00F5003F">
        <w:rPr>
          <w:sz w:val="24"/>
          <w:szCs w:val="24"/>
          <w:lang w:eastAsia="ru-RU"/>
        </w:rPr>
        <w:t>KPI</w:t>
      </w:r>
      <w:r w:rsidRPr="00F5003F">
        <w:rPr>
          <w:sz w:val="24"/>
          <w:szCs w:val="24"/>
          <w:lang w:val="ru-RU" w:eastAsia="ru-RU"/>
        </w:rPr>
        <w:t>.</w:t>
      </w:r>
    </w:p>
    <w:p w:rsidR="00F5003F" w:rsidRPr="00F5003F" w:rsidRDefault="00F5003F" w:rsidP="00F5003F">
      <w:pPr>
        <w:ind w:right="-144"/>
        <w:rPr>
          <w:sz w:val="16"/>
          <w:szCs w:val="16"/>
          <w:lang w:val="ru-RU" w:eastAsia="ru-RU"/>
        </w:rPr>
      </w:pPr>
    </w:p>
    <w:p w:rsidR="00F5003F" w:rsidRPr="00F5003F" w:rsidRDefault="00F5003F" w:rsidP="00F5003F">
      <w:pPr>
        <w:ind w:right="-144"/>
        <w:rPr>
          <w:sz w:val="24"/>
          <w:szCs w:val="24"/>
          <w:lang w:val="ru-RU" w:eastAsia="ru-RU"/>
        </w:rPr>
      </w:pPr>
      <w:r w:rsidRPr="00F5003F">
        <w:rPr>
          <w:sz w:val="24"/>
          <w:szCs w:val="24"/>
          <w:lang w:val="ru-RU" w:eastAsia="ru-RU"/>
        </w:rPr>
        <w:t xml:space="preserve">Срок (период) выполнения: </w:t>
      </w:r>
    </w:p>
    <w:p w:rsidR="00F5003F" w:rsidRPr="00F5003F" w:rsidRDefault="00F5003F" w:rsidP="00F5003F">
      <w:pPr>
        <w:numPr>
          <w:ilvl w:val="0"/>
          <w:numId w:val="28"/>
        </w:numPr>
        <w:ind w:left="567" w:right="-144" w:hanging="567"/>
        <w:rPr>
          <w:sz w:val="24"/>
          <w:szCs w:val="24"/>
          <w:lang w:val="ru-RU" w:eastAsia="ru-RU"/>
        </w:rPr>
      </w:pPr>
      <w:r w:rsidRPr="00F5003F">
        <w:rPr>
          <w:sz w:val="24"/>
          <w:szCs w:val="24"/>
          <w:lang w:val="ru-RU" w:eastAsia="ru-RU"/>
        </w:rPr>
        <w:t>Работы по первой фазе необходимо завершить до 30.09.2013г.</w:t>
      </w:r>
    </w:p>
    <w:p w:rsidR="00F5003F" w:rsidRPr="00F5003F" w:rsidRDefault="00F5003F" w:rsidP="00F5003F">
      <w:pPr>
        <w:numPr>
          <w:ilvl w:val="0"/>
          <w:numId w:val="28"/>
        </w:numPr>
        <w:ind w:left="567" w:right="-144" w:hanging="567"/>
        <w:rPr>
          <w:sz w:val="24"/>
          <w:szCs w:val="24"/>
          <w:lang w:val="ru-RU" w:eastAsia="ru-RU"/>
        </w:rPr>
      </w:pPr>
      <w:r w:rsidRPr="00F5003F">
        <w:rPr>
          <w:sz w:val="24"/>
          <w:szCs w:val="24"/>
          <w:lang w:val="ru-RU" w:eastAsia="ru-RU"/>
        </w:rPr>
        <w:t xml:space="preserve">Работы по второй фазе необходимо завершить до 30.11.2013г.  </w:t>
      </w:r>
    </w:p>
    <w:p w:rsidR="00F5003F" w:rsidRPr="00F5003F" w:rsidRDefault="00F5003F" w:rsidP="00F5003F">
      <w:pPr>
        <w:ind w:right="-144"/>
        <w:rPr>
          <w:sz w:val="16"/>
          <w:szCs w:val="16"/>
          <w:lang w:val="ru-RU" w:eastAsia="ru-RU"/>
        </w:rPr>
      </w:pPr>
    </w:p>
    <w:p w:rsidR="00F5003F" w:rsidRPr="00F5003F" w:rsidRDefault="00F5003F" w:rsidP="00F5003F">
      <w:pPr>
        <w:ind w:right="-144"/>
        <w:rPr>
          <w:sz w:val="24"/>
          <w:szCs w:val="24"/>
          <w:lang w:val="ru-RU" w:eastAsia="ru-RU"/>
        </w:rPr>
      </w:pPr>
      <w:r w:rsidRPr="00F5003F">
        <w:rPr>
          <w:sz w:val="24"/>
          <w:szCs w:val="24"/>
          <w:lang w:val="ru-RU" w:eastAsia="ru-RU"/>
        </w:rPr>
        <w:t xml:space="preserve">Объем работ, сроки и стоимость работ  по спецификации являются фиксированными и отражаются в Договоре на выполнение работ. </w:t>
      </w:r>
    </w:p>
    <w:p w:rsidR="00C21676" w:rsidRPr="001D38C3" w:rsidRDefault="00C21676" w:rsidP="00C21676">
      <w:pPr>
        <w:jc w:val="both"/>
        <w:rPr>
          <w:b/>
          <w:sz w:val="16"/>
          <w:szCs w:val="16"/>
          <w:lang w:val="ru-RU" w:eastAsia="ru-RU"/>
        </w:rPr>
      </w:pPr>
    </w:p>
    <w:p w:rsidR="006A747F" w:rsidRDefault="00686AAD" w:rsidP="006A747F">
      <w:pPr>
        <w:spacing w:line="360" w:lineRule="auto"/>
        <w:contextualSpacing/>
        <w:jc w:val="both"/>
        <w:rPr>
          <w:sz w:val="22"/>
          <w:szCs w:val="22"/>
          <w:lang w:val="ru-RU" w:eastAsia="ru-RU"/>
        </w:rPr>
      </w:pPr>
      <w:r>
        <w:rPr>
          <w:sz w:val="22"/>
          <w:szCs w:val="22"/>
          <w:lang w:val="ru-RU" w:eastAsia="ru-RU"/>
        </w:rPr>
        <w:t xml:space="preserve">2.1.2 </w:t>
      </w:r>
      <w:r w:rsidR="00224DB1">
        <w:rPr>
          <w:sz w:val="22"/>
          <w:szCs w:val="22"/>
          <w:lang w:val="ru-RU" w:eastAsia="ru-RU"/>
        </w:rPr>
        <w:t>Квалификация участников процедуры закупки, необходимая для выполнения работ:</w:t>
      </w:r>
    </w:p>
    <w:p w:rsidR="00224DB1" w:rsidRPr="00224DB1" w:rsidRDefault="00224DB1" w:rsidP="00224DB1">
      <w:pPr>
        <w:ind w:right="-144"/>
        <w:rPr>
          <w:sz w:val="24"/>
          <w:szCs w:val="24"/>
          <w:lang w:val="ru-RU" w:eastAsia="ru-RU"/>
        </w:rPr>
      </w:pPr>
      <w:r w:rsidRPr="00224DB1">
        <w:rPr>
          <w:sz w:val="24"/>
          <w:szCs w:val="24"/>
          <w:lang w:val="ru-RU" w:eastAsia="ru-RU"/>
        </w:rPr>
        <w:lastRenderedPageBreak/>
        <w:t xml:space="preserve">Наличие сертифицированных специалистов по всем внедряемым программным продуктам платформы IBM </w:t>
      </w:r>
      <w:proofErr w:type="spellStart"/>
      <w:r w:rsidRPr="00224DB1">
        <w:rPr>
          <w:sz w:val="24"/>
          <w:szCs w:val="24"/>
          <w:lang w:val="ru-RU" w:eastAsia="ru-RU"/>
        </w:rPr>
        <w:t>Cognos</w:t>
      </w:r>
      <w:proofErr w:type="spellEnd"/>
      <w:r w:rsidRPr="00224DB1">
        <w:rPr>
          <w:sz w:val="24"/>
          <w:szCs w:val="24"/>
          <w:lang w:val="ru-RU" w:eastAsia="ru-RU"/>
        </w:rPr>
        <w:t xml:space="preserve">: IBM </w:t>
      </w:r>
      <w:proofErr w:type="spellStart"/>
      <w:r w:rsidRPr="00224DB1">
        <w:rPr>
          <w:sz w:val="24"/>
          <w:szCs w:val="24"/>
          <w:lang w:val="ru-RU" w:eastAsia="ru-RU"/>
        </w:rPr>
        <w:t>Cognos</w:t>
      </w:r>
      <w:proofErr w:type="spellEnd"/>
      <w:r w:rsidRPr="00224DB1">
        <w:rPr>
          <w:sz w:val="24"/>
          <w:szCs w:val="24"/>
          <w:lang w:val="ru-RU" w:eastAsia="ru-RU"/>
        </w:rPr>
        <w:t xml:space="preserve"> BI – не менее 5, IBM </w:t>
      </w:r>
      <w:proofErr w:type="spellStart"/>
      <w:r w:rsidRPr="00224DB1">
        <w:rPr>
          <w:sz w:val="24"/>
          <w:szCs w:val="24"/>
          <w:lang w:val="ru-RU" w:eastAsia="ru-RU"/>
        </w:rPr>
        <w:t>Cognos</w:t>
      </w:r>
      <w:proofErr w:type="spellEnd"/>
      <w:r w:rsidRPr="00224DB1">
        <w:rPr>
          <w:sz w:val="24"/>
          <w:szCs w:val="24"/>
          <w:lang w:val="ru-RU" w:eastAsia="ru-RU"/>
        </w:rPr>
        <w:t xml:space="preserve"> TM1 – не менее 5 (необходимо предоставить резюме проектной команды с указанием ФИО и должностей консультантов);</w:t>
      </w:r>
    </w:p>
    <w:p w:rsidR="00224DB1" w:rsidRPr="00224DB1" w:rsidRDefault="00224DB1" w:rsidP="00224DB1">
      <w:pPr>
        <w:ind w:right="-144"/>
        <w:rPr>
          <w:sz w:val="24"/>
          <w:szCs w:val="24"/>
          <w:lang w:val="ru-RU" w:eastAsia="ru-RU"/>
        </w:rPr>
      </w:pPr>
      <w:r w:rsidRPr="00224DB1">
        <w:rPr>
          <w:sz w:val="24"/>
          <w:szCs w:val="24"/>
          <w:lang w:val="ru-RU" w:eastAsia="ru-RU"/>
        </w:rPr>
        <w:t xml:space="preserve">Наличие успешно завершенных проектов по внедрению аналогичных решений IBM </w:t>
      </w:r>
      <w:proofErr w:type="spellStart"/>
      <w:r w:rsidRPr="00224DB1">
        <w:rPr>
          <w:sz w:val="24"/>
          <w:szCs w:val="24"/>
          <w:lang w:val="ru-RU" w:eastAsia="ru-RU"/>
        </w:rPr>
        <w:t>Cognos</w:t>
      </w:r>
      <w:proofErr w:type="spellEnd"/>
      <w:r w:rsidRPr="00224DB1">
        <w:rPr>
          <w:sz w:val="24"/>
          <w:szCs w:val="24"/>
          <w:lang w:val="ru-RU" w:eastAsia="ru-RU"/>
        </w:rPr>
        <w:t xml:space="preserve"> (подтверждается описанием проектов, с указанием номера договора, наименования заказчика, наименованием продуктов IBM </w:t>
      </w:r>
      <w:proofErr w:type="spellStart"/>
      <w:r w:rsidRPr="00224DB1">
        <w:rPr>
          <w:sz w:val="24"/>
          <w:szCs w:val="24"/>
          <w:lang w:val="ru-RU" w:eastAsia="ru-RU"/>
        </w:rPr>
        <w:t>Cognos</w:t>
      </w:r>
      <w:proofErr w:type="spellEnd"/>
      <w:r w:rsidRPr="00224DB1">
        <w:rPr>
          <w:sz w:val="24"/>
          <w:szCs w:val="24"/>
          <w:lang w:val="ru-RU" w:eastAsia="ru-RU"/>
        </w:rPr>
        <w:t>);</w:t>
      </w:r>
    </w:p>
    <w:p w:rsidR="00224DB1" w:rsidRPr="00224DB1" w:rsidRDefault="00224DB1" w:rsidP="00224DB1">
      <w:pPr>
        <w:ind w:right="-144"/>
        <w:rPr>
          <w:sz w:val="24"/>
          <w:szCs w:val="24"/>
          <w:lang w:val="ru-RU" w:eastAsia="ru-RU"/>
        </w:rPr>
      </w:pPr>
      <w:r w:rsidRPr="00224DB1">
        <w:rPr>
          <w:sz w:val="24"/>
          <w:szCs w:val="24"/>
          <w:lang w:val="ru-RU" w:eastAsia="ru-RU"/>
        </w:rPr>
        <w:t xml:space="preserve">Опыт внедрения аналогичных решений IBM </w:t>
      </w:r>
      <w:proofErr w:type="spellStart"/>
      <w:r w:rsidRPr="00224DB1">
        <w:rPr>
          <w:sz w:val="24"/>
          <w:szCs w:val="24"/>
          <w:lang w:val="ru-RU" w:eastAsia="ru-RU"/>
        </w:rPr>
        <w:t>Cognos</w:t>
      </w:r>
      <w:proofErr w:type="spellEnd"/>
      <w:r w:rsidRPr="00224DB1">
        <w:rPr>
          <w:sz w:val="24"/>
          <w:szCs w:val="24"/>
          <w:lang w:val="ru-RU" w:eastAsia="ru-RU"/>
        </w:rPr>
        <w:t xml:space="preserve"> на российском рынке – не менее 3 лет;</w:t>
      </w:r>
    </w:p>
    <w:p w:rsidR="00224DB1" w:rsidRPr="00224DB1" w:rsidRDefault="00224DB1" w:rsidP="00224DB1">
      <w:pPr>
        <w:ind w:right="-144"/>
        <w:rPr>
          <w:sz w:val="24"/>
          <w:szCs w:val="24"/>
          <w:lang w:val="ru-RU" w:eastAsia="ru-RU"/>
        </w:rPr>
      </w:pPr>
      <w:r w:rsidRPr="00224DB1">
        <w:rPr>
          <w:sz w:val="24"/>
          <w:szCs w:val="24"/>
          <w:lang w:val="ru-RU" w:eastAsia="ru-RU"/>
        </w:rPr>
        <w:t xml:space="preserve">Наличие службы технической поддержки, способной оказывать дополнительные сервисы согласно </w:t>
      </w:r>
      <w:proofErr w:type="gramStart"/>
      <w:r w:rsidRPr="00224DB1">
        <w:rPr>
          <w:sz w:val="24"/>
          <w:szCs w:val="24"/>
          <w:lang w:val="ru-RU" w:eastAsia="ru-RU"/>
        </w:rPr>
        <w:t>дополнительным</w:t>
      </w:r>
      <w:proofErr w:type="gramEnd"/>
      <w:r w:rsidRPr="00224DB1">
        <w:rPr>
          <w:sz w:val="24"/>
          <w:szCs w:val="24"/>
          <w:lang w:val="ru-RU" w:eastAsia="ru-RU"/>
        </w:rPr>
        <w:t xml:space="preserve"> SLA-соглашениям (</w:t>
      </w:r>
      <w:proofErr w:type="spellStart"/>
      <w:r w:rsidRPr="00224DB1">
        <w:rPr>
          <w:sz w:val="24"/>
          <w:szCs w:val="24"/>
          <w:lang w:val="ru-RU" w:eastAsia="ru-RU"/>
        </w:rPr>
        <w:t>Service</w:t>
      </w:r>
      <w:proofErr w:type="spellEnd"/>
      <w:r w:rsidRPr="00224DB1">
        <w:rPr>
          <w:sz w:val="24"/>
          <w:szCs w:val="24"/>
          <w:lang w:val="ru-RU" w:eastAsia="ru-RU"/>
        </w:rPr>
        <w:t xml:space="preserve"> </w:t>
      </w:r>
      <w:proofErr w:type="spellStart"/>
      <w:r w:rsidRPr="00224DB1">
        <w:rPr>
          <w:sz w:val="24"/>
          <w:szCs w:val="24"/>
          <w:lang w:val="ru-RU" w:eastAsia="ru-RU"/>
        </w:rPr>
        <w:t>level</w:t>
      </w:r>
      <w:proofErr w:type="spellEnd"/>
      <w:r w:rsidRPr="00224DB1">
        <w:rPr>
          <w:sz w:val="24"/>
          <w:szCs w:val="24"/>
          <w:lang w:val="ru-RU" w:eastAsia="ru-RU"/>
        </w:rPr>
        <w:t xml:space="preserve"> </w:t>
      </w:r>
      <w:proofErr w:type="spellStart"/>
      <w:r w:rsidRPr="00224DB1">
        <w:rPr>
          <w:sz w:val="24"/>
          <w:szCs w:val="24"/>
          <w:lang w:val="ru-RU" w:eastAsia="ru-RU"/>
        </w:rPr>
        <w:t>agreement</w:t>
      </w:r>
      <w:proofErr w:type="spellEnd"/>
      <w:r w:rsidRPr="00224DB1">
        <w:rPr>
          <w:sz w:val="24"/>
          <w:szCs w:val="24"/>
          <w:lang w:val="ru-RU" w:eastAsia="ru-RU"/>
        </w:rPr>
        <w:t>).</w:t>
      </w:r>
    </w:p>
    <w:p w:rsidR="00224DB1" w:rsidRPr="00224DB1" w:rsidRDefault="00224DB1" w:rsidP="00224DB1">
      <w:pPr>
        <w:ind w:right="-144"/>
        <w:rPr>
          <w:sz w:val="24"/>
          <w:szCs w:val="24"/>
          <w:lang w:val="ru-RU" w:eastAsia="ru-RU"/>
        </w:rPr>
      </w:pPr>
      <w:r w:rsidRPr="00224DB1">
        <w:rPr>
          <w:sz w:val="24"/>
          <w:szCs w:val="24"/>
          <w:lang w:val="ru-RU" w:eastAsia="ru-RU"/>
        </w:rPr>
        <w:t xml:space="preserve">Опыт функционального сопровождения систем на базе программного обеспечения IBM </w:t>
      </w:r>
      <w:proofErr w:type="spellStart"/>
      <w:r w:rsidRPr="00224DB1">
        <w:rPr>
          <w:sz w:val="24"/>
          <w:szCs w:val="24"/>
          <w:lang w:val="ru-RU" w:eastAsia="ru-RU"/>
        </w:rPr>
        <w:t>Cognos</w:t>
      </w:r>
      <w:proofErr w:type="spellEnd"/>
      <w:r w:rsidRPr="00224DB1">
        <w:rPr>
          <w:sz w:val="24"/>
          <w:szCs w:val="24"/>
          <w:lang w:val="ru-RU" w:eastAsia="ru-RU"/>
        </w:rPr>
        <w:t xml:space="preserve">  - не менее 1-го года (подтверждается описанием проектов, с указанием номера договора, наименования заказчика, наименованием продуктов IBM </w:t>
      </w:r>
      <w:proofErr w:type="spellStart"/>
      <w:r w:rsidRPr="00224DB1">
        <w:rPr>
          <w:sz w:val="24"/>
          <w:szCs w:val="24"/>
          <w:lang w:val="ru-RU" w:eastAsia="ru-RU"/>
        </w:rPr>
        <w:t>Cognos</w:t>
      </w:r>
      <w:proofErr w:type="spellEnd"/>
      <w:r w:rsidRPr="00224DB1">
        <w:rPr>
          <w:sz w:val="24"/>
          <w:szCs w:val="24"/>
          <w:lang w:val="ru-RU" w:eastAsia="ru-RU"/>
        </w:rPr>
        <w:t>, положительными отзывами заказчиков).</w:t>
      </w:r>
    </w:p>
    <w:p w:rsidR="00224DB1" w:rsidRPr="00224DB1" w:rsidRDefault="00224DB1" w:rsidP="00224DB1">
      <w:pPr>
        <w:ind w:right="-144"/>
        <w:rPr>
          <w:sz w:val="24"/>
          <w:szCs w:val="24"/>
          <w:lang w:val="ru-RU" w:eastAsia="ru-RU"/>
        </w:rPr>
      </w:pPr>
      <w:r w:rsidRPr="00224DB1">
        <w:rPr>
          <w:sz w:val="24"/>
          <w:szCs w:val="24"/>
          <w:lang w:val="ru-RU" w:eastAsia="ru-RU"/>
        </w:rPr>
        <w:t xml:space="preserve">Опыт разработки и сопровождения хранилищ данных на базе </w:t>
      </w:r>
      <w:proofErr w:type="spellStart"/>
      <w:r w:rsidRPr="00224DB1">
        <w:rPr>
          <w:sz w:val="24"/>
          <w:szCs w:val="24"/>
          <w:lang w:val="ru-RU" w:eastAsia="ru-RU"/>
        </w:rPr>
        <w:t>Microsoft</w:t>
      </w:r>
      <w:proofErr w:type="spellEnd"/>
      <w:r w:rsidRPr="00224DB1">
        <w:rPr>
          <w:sz w:val="24"/>
          <w:szCs w:val="24"/>
          <w:lang w:val="ru-RU" w:eastAsia="ru-RU"/>
        </w:rPr>
        <w:t xml:space="preserve"> SQL </w:t>
      </w:r>
      <w:proofErr w:type="spellStart"/>
      <w:r w:rsidRPr="00224DB1">
        <w:rPr>
          <w:sz w:val="24"/>
          <w:szCs w:val="24"/>
          <w:lang w:val="ru-RU" w:eastAsia="ru-RU"/>
        </w:rPr>
        <w:t>Server</w:t>
      </w:r>
      <w:proofErr w:type="spellEnd"/>
      <w:r w:rsidRPr="00224DB1">
        <w:rPr>
          <w:sz w:val="24"/>
          <w:szCs w:val="24"/>
          <w:lang w:val="ru-RU" w:eastAsia="ru-RU"/>
        </w:rPr>
        <w:t>.</w:t>
      </w:r>
    </w:p>
    <w:p w:rsidR="00224DB1" w:rsidRPr="00224DB1" w:rsidRDefault="00224DB1" w:rsidP="00224DB1">
      <w:pPr>
        <w:ind w:right="-144"/>
        <w:rPr>
          <w:sz w:val="16"/>
          <w:szCs w:val="16"/>
          <w:lang w:val="ru-RU" w:eastAsia="ru-RU"/>
        </w:rPr>
      </w:pPr>
    </w:p>
    <w:p w:rsidR="00224DB1" w:rsidRDefault="00224DB1" w:rsidP="001D38C3">
      <w:pPr>
        <w:contextualSpacing/>
        <w:jc w:val="both"/>
        <w:rPr>
          <w:sz w:val="24"/>
          <w:szCs w:val="24"/>
          <w:lang w:val="ru-RU" w:eastAsia="ru-RU"/>
        </w:rPr>
      </w:pPr>
      <w:r w:rsidRPr="00224DB1">
        <w:rPr>
          <w:sz w:val="24"/>
          <w:szCs w:val="24"/>
          <w:lang w:val="ru-RU" w:eastAsia="ru-RU"/>
        </w:rPr>
        <w:t>Участник Процедуры закупки в Заявк</w:t>
      </w:r>
      <w:proofErr w:type="gramStart"/>
      <w:r w:rsidRPr="00224DB1">
        <w:rPr>
          <w:sz w:val="24"/>
          <w:szCs w:val="24"/>
          <w:lang w:val="ru-RU" w:eastAsia="ru-RU"/>
        </w:rPr>
        <w:t>е-</w:t>
      </w:r>
      <w:proofErr w:type="gramEnd"/>
      <w:r w:rsidRPr="00224DB1">
        <w:rPr>
          <w:sz w:val="24"/>
          <w:szCs w:val="24"/>
          <w:lang w:val="ru-RU" w:eastAsia="ru-RU"/>
        </w:rPr>
        <w:t xml:space="preserve"> оферте должен подтвердить готовность  к поддержке и развитию существующей у Заказчика опытно-промышленной модели бюджетирования на базе IBM </w:t>
      </w:r>
      <w:proofErr w:type="spellStart"/>
      <w:r w:rsidRPr="00224DB1">
        <w:rPr>
          <w:sz w:val="24"/>
          <w:szCs w:val="24"/>
          <w:lang w:val="ru-RU" w:eastAsia="ru-RU"/>
        </w:rPr>
        <w:t>Cognos</w:t>
      </w:r>
      <w:proofErr w:type="spellEnd"/>
      <w:r w:rsidRPr="00224DB1">
        <w:rPr>
          <w:sz w:val="24"/>
          <w:szCs w:val="24"/>
          <w:lang w:val="ru-RU" w:eastAsia="ru-RU"/>
        </w:rPr>
        <w:t xml:space="preserve"> </w:t>
      </w:r>
      <w:r w:rsidRPr="00224DB1">
        <w:rPr>
          <w:sz w:val="24"/>
          <w:szCs w:val="24"/>
          <w:lang w:eastAsia="ru-RU"/>
        </w:rPr>
        <w:t>TM</w:t>
      </w:r>
      <w:r w:rsidRPr="00224DB1">
        <w:rPr>
          <w:sz w:val="24"/>
          <w:szCs w:val="24"/>
          <w:lang w:val="ru-RU" w:eastAsia="ru-RU"/>
        </w:rPr>
        <w:t>1</w:t>
      </w:r>
      <w:r>
        <w:rPr>
          <w:sz w:val="24"/>
          <w:szCs w:val="24"/>
          <w:lang w:val="ru-RU" w:eastAsia="ru-RU"/>
        </w:rPr>
        <w:t>.</w:t>
      </w:r>
    </w:p>
    <w:p w:rsidR="001D38C3" w:rsidRPr="001D38C3" w:rsidRDefault="001D38C3" w:rsidP="001D38C3">
      <w:pPr>
        <w:contextualSpacing/>
        <w:jc w:val="both"/>
        <w:rPr>
          <w:sz w:val="16"/>
          <w:szCs w:val="16"/>
          <w:lang w:val="ru-RU" w:eastAsia="ru-RU"/>
        </w:rPr>
      </w:pPr>
    </w:p>
    <w:p w:rsidR="001D38C3" w:rsidRPr="001D38C3" w:rsidRDefault="001D38C3" w:rsidP="001D38C3">
      <w:pPr>
        <w:rPr>
          <w:b/>
          <w:sz w:val="24"/>
          <w:szCs w:val="24"/>
          <w:lang w:val="ru-RU" w:eastAsia="ru-RU"/>
        </w:rPr>
      </w:pPr>
      <w:r w:rsidRPr="001D38C3">
        <w:rPr>
          <w:b/>
          <w:sz w:val="24"/>
          <w:szCs w:val="24"/>
          <w:lang w:val="ru-RU" w:eastAsia="ru-RU"/>
        </w:rPr>
        <w:t>Информация о текущей модели бюджетирования и отчетности</w:t>
      </w:r>
    </w:p>
    <w:p w:rsidR="001D38C3" w:rsidRPr="001D38C3" w:rsidRDefault="001D38C3" w:rsidP="001D38C3">
      <w:pPr>
        <w:rPr>
          <w:b/>
          <w:sz w:val="16"/>
          <w:szCs w:val="16"/>
          <w:lang w:val="ru-RU" w:eastAsia="ru-RU"/>
        </w:rPr>
      </w:pPr>
    </w:p>
    <w:p w:rsidR="001D38C3" w:rsidRPr="001D38C3" w:rsidRDefault="001D38C3" w:rsidP="001D38C3">
      <w:pPr>
        <w:rPr>
          <w:sz w:val="24"/>
          <w:szCs w:val="24"/>
          <w:lang w:val="ru-RU" w:eastAsia="ru-RU"/>
        </w:rPr>
      </w:pPr>
      <w:r w:rsidRPr="001D38C3">
        <w:rPr>
          <w:sz w:val="24"/>
          <w:szCs w:val="24"/>
          <w:lang w:val="ru-RU" w:eastAsia="ru-RU"/>
        </w:rPr>
        <w:t>Организационный объем:</w:t>
      </w:r>
    </w:p>
    <w:p w:rsidR="001D38C3" w:rsidRPr="001D38C3" w:rsidRDefault="001D38C3" w:rsidP="001D38C3">
      <w:pPr>
        <w:numPr>
          <w:ilvl w:val="0"/>
          <w:numId w:val="26"/>
        </w:numPr>
        <w:rPr>
          <w:sz w:val="24"/>
          <w:szCs w:val="24"/>
          <w:lang w:val="ru-RU" w:eastAsia="ru-RU"/>
        </w:rPr>
      </w:pPr>
      <w:r w:rsidRPr="001D38C3">
        <w:rPr>
          <w:sz w:val="24"/>
          <w:szCs w:val="24"/>
          <w:lang w:val="ru-RU" w:eastAsia="ru-RU"/>
        </w:rPr>
        <w:t>45 подразделений (центры бюджетной ответственности), включая подразделения Фонда и его дочерних обществ;</w:t>
      </w:r>
    </w:p>
    <w:p w:rsidR="001D38C3" w:rsidRPr="001D38C3" w:rsidRDefault="001D38C3" w:rsidP="001D38C3">
      <w:pPr>
        <w:numPr>
          <w:ilvl w:val="0"/>
          <w:numId w:val="26"/>
        </w:numPr>
        <w:rPr>
          <w:sz w:val="24"/>
          <w:szCs w:val="24"/>
          <w:lang w:val="ru-RU" w:eastAsia="ru-RU"/>
        </w:rPr>
      </w:pPr>
      <w:r w:rsidRPr="001D38C3">
        <w:rPr>
          <w:sz w:val="24"/>
          <w:szCs w:val="24"/>
          <w:lang w:val="ru-RU" w:eastAsia="ru-RU"/>
        </w:rPr>
        <w:t>100 пользователей из подразделений</w:t>
      </w:r>
      <w:r w:rsidRPr="001D38C3">
        <w:rPr>
          <w:sz w:val="24"/>
          <w:szCs w:val="24"/>
          <w:lang w:eastAsia="ru-RU"/>
        </w:rPr>
        <w:t>;</w:t>
      </w:r>
    </w:p>
    <w:p w:rsidR="001D38C3" w:rsidRPr="001D38C3" w:rsidRDefault="001D38C3" w:rsidP="001D38C3">
      <w:pPr>
        <w:rPr>
          <w:sz w:val="16"/>
          <w:szCs w:val="16"/>
          <w:lang w:val="ru-RU" w:eastAsia="ru-RU"/>
        </w:rPr>
      </w:pPr>
    </w:p>
    <w:p w:rsidR="001D38C3" w:rsidRPr="001D38C3" w:rsidRDefault="001D38C3" w:rsidP="001D38C3">
      <w:pPr>
        <w:rPr>
          <w:sz w:val="24"/>
          <w:szCs w:val="24"/>
          <w:lang w:val="ru-RU" w:eastAsia="ru-RU"/>
        </w:rPr>
      </w:pPr>
      <w:r w:rsidRPr="001D38C3">
        <w:rPr>
          <w:sz w:val="24"/>
          <w:szCs w:val="24"/>
          <w:lang w:val="ru-RU" w:eastAsia="ru-RU"/>
        </w:rPr>
        <w:t xml:space="preserve">Текущая система бюджетирования и отчетности состоит из трех блоков – модель бюджетирования на программном продукте </w:t>
      </w:r>
      <w:r w:rsidRPr="001D38C3">
        <w:rPr>
          <w:sz w:val="24"/>
          <w:szCs w:val="24"/>
          <w:lang w:eastAsia="ru-RU"/>
        </w:rPr>
        <w:t>IBM</w:t>
      </w:r>
      <w:r w:rsidRPr="001D38C3">
        <w:rPr>
          <w:sz w:val="24"/>
          <w:szCs w:val="24"/>
          <w:lang w:val="ru-RU" w:eastAsia="ru-RU"/>
        </w:rPr>
        <w:t xml:space="preserve"> </w:t>
      </w:r>
      <w:proofErr w:type="spellStart"/>
      <w:r w:rsidRPr="001D38C3">
        <w:rPr>
          <w:sz w:val="24"/>
          <w:szCs w:val="24"/>
          <w:lang w:eastAsia="ru-RU"/>
        </w:rPr>
        <w:t>Cognos</w:t>
      </w:r>
      <w:proofErr w:type="spellEnd"/>
      <w:r w:rsidRPr="001D38C3">
        <w:rPr>
          <w:sz w:val="24"/>
          <w:szCs w:val="24"/>
          <w:lang w:val="ru-RU" w:eastAsia="ru-RU"/>
        </w:rPr>
        <w:t xml:space="preserve"> </w:t>
      </w:r>
      <w:r w:rsidRPr="001D38C3">
        <w:rPr>
          <w:sz w:val="24"/>
          <w:szCs w:val="24"/>
          <w:lang w:eastAsia="ru-RU"/>
        </w:rPr>
        <w:t>TM</w:t>
      </w:r>
      <w:r w:rsidRPr="001D38C3">
        <w:rPr>
          <w:sz w:val="24"/>
          <w:szCs w:val="24"/>
          <w:lang w:val="ru-RU" w:eastAsia="ru-RU"/>
        </w:rPr>
        <w:t xml:space="preserve">1, аналитическая модель на программном продукте </w:t>
      </w:r>
      <w:r w:rsidRPr="001D38C3">
        <w:rPr>
          <w:sz w:val="24"/>
          <w:szCs w:val="24"/>
          <w:lang w:eastAsia="ru-RU"/>
        </w:rPr>
        <w:t>IBM</w:t>
      </w:r>
      <w:r w:rsidRPr="001D38C3">
        <w:rPr>
          <w:sz w:val="24"/>
          <w:szCs w:val="24"/>
          <w:lang w:val="ru-RU" w:eastAsia="ru-RU"/>
        </w:rPr>
        <w:t xml:space="preserve"> </w:t>
      </w:r>
      <w:proofErr w:type="spellStart"/>
      <w:r w:rsidRPr="001D38C3">
        <w:rPr>
          <w:sz w:val="24"/>
          <w:szCs w:val="24"/>
          <w:lang w:eastAsia="ru-RU"/>
        </w:rPr>
        <w:t>Cognos</w:t>
      </w:r>
      <w:proofErr w:type="spellEnd"/>
      <w:r w:rsidRPr="001D38C3">
        <w:rPr>
          <w:sz w:val="24"/>
          <w:szCs w:val="24"/>
          <w:lang w:val="ru-RU" w:eastAsia="ru-RU"/>
        </w:rPr>
        <w:t xml:space="preserve"> </w:t>
      </w:r>
      <w:r w:rsidRPr="001D38C3">
        <w:rPr>
          <w:sz w:val="24"/>
          <w:szCs w:val="24"/>
          <w:lang w:eastAsia="ru-RU"/>
        </w:rPr>
        <w:t>BI</w:t>
      </w:r>
      <w:r w:rsidRPr="001D38C3">
        <w:rPr>
          <w:sz w:val="24"/>
          <w:szCs w:val="24"/>
          <w:lang w:val="ru-RU" w:eastAsia="ru-RU"/>
        </w:rPr>
        <w:t xml:space="preserve"> и механизм загрузки фактических данных из 1С на базе программного продукта </w:t>
      </w:r>
      <w:r w:rsidRPr="001D38C3">
        <w:rPr>
          <w:sz w:val="24"/>
          <w:szCs w:val="24"/>
          <w:lang w:eastAsia="ru-RU"/>
        </w:rPr>
        <w:t>Microsoft</w:t>
      </w:r>
      <w:r w:rsidRPr="001D38C3">
        <w:rPr>
          <w:sz w:val="24"/>
          <w:szCs w:val="24"/>
          <w:lang w:val="ru-RU" w:eastAsia="ru-RU"/>
        </w:rPr>
        <w:t xml:space="preserve"> </w:t>
      </w:r>
      <w:r w:rsidRPr="001D38C3">
        <w:rPr>
          <w:sz w:val="24"/>
          <w:szCs w:val="24"/>
          <w:lang w:eastAsia="ru-RU"/>
        </w:rPr>
        <w:t>SQL</w:t>
      </w:r>
      <w:r w:rsidRPr="001D38C3">
        <w:rPr>
          <w:sz w:val="24"/>
          <w:szCs w:val="24"/>
          <w:lang w:val="ru-RU" w:eastAsia="ru-RU"/>
        </w:rPr>
        <w:t xml:space="preserve"> </w:t>
      </w:r>
      <w:r w:rsidRPr="001D38C3">
        <w:rPr>
          <w:sz w:val="24"/>
          <w:szCs w:val="24"/>
          <w:lang w:eastAsia="ru-RU"/>
        </w:rPr>
        <w:t>Server</w:t>
      </w:r>
      <w:r w:rsidRPr="001D38C3">
        <w:rPr>
          <w:sz w:val="24"/>
          <w:szCs w:val="24"/>
          <w:lang w:val="ru-RU" w:eastAsia="ru-RU"/>
        </w:rPr>
        <w:t>.</w:t>
      </w:r>
    </w:p>
    <w:p w:rsidR="001D38C3" w:rsidRPr="001D38C3" w:rsidRDefault="001D38C3" w:rsidP="001D38C3">
      <w:pPr>
        <w:rPr>
          <w:sz w:val="16"/>
          <w:szCs w:val="16"/>
          <w:lang w:val="ru-RU" w:eastAsia="ru-RU"/>
        </w:rPr>
      </w:pPr>
    </w:p>
    <w:p w:rsidR="001D38C3" w:rsidRPr="001D38C3" w:rsidRDefault="001D38C3" w:rsidP="001D38C3">
      <w:pPr>
        <w:rPr>
          <w:sz w:val="24"/>
          <w:szCs w:val="24"/>
          <w:lang w:val="ru-RU" w:eastAsia="ru-RU"/>
        </w:rPr>
      </w:pPr>
      <w:r w:rsidRPr="001D38C3">
        <w:rPr>
          <w:sz w:val="24"/>
          <w:szCs w:val="24"/>
          <w:lang w:val="ru-RU" w:eastAsia="ru-RU"/>
        </w:rPr>
        <w:t>Существующая модель бюджетирования включает в себя следующие блоки:</w:t>
      </w:r>
    </w:p>
    <w:p w:rsidR="001D38C3" w:rsidRPr="001D38C3" w:rsidRDefault="001D38C3" w:rsidP="001D38C3">
      <w:pPr>
        <w:numPr>
          <w:ilvl w:val="0"/>
          <w:numId w:val="27"/>
        </w:numPr>
        <w:rPr>
          <w:sz w:val="24"/>
          <w:szCs w:val="24"/>
          <w:lang w:val="ru-RU" w:eastAsia="ru-RU"/>
        </w:rPr>
      </w:pPr>
      <w:r w:rsidRPr="001D38C3">
        <w:rPr>
          <w:sz w:val="24"/>
          <w:szCs w:val="24"/>
          <w:lang w:val="ru-RU" w:eastAsia="ru-RU"/>
        </w:rPr>
        <w:t>Блок «Бюджет подразделений»:</w:t>
      </w:r>
    </w:p>
    <w:p w:rsidR="001D38C3" w:rsidRPr="001D38C3" w:rsidRDefault="001D38C3" w:rsidP="001D38C3">
      <w:pPr>
        <w:numPr>
          <w:ilvl w:val="0"/>
          <w:numId w:val="27"/>
        </w:numPr>
        <w:rPr>
          <w:sz w:val="24"/>
          <w:szCs w:val="24"/>
          <w:lang w:val="ru-RU" w:eastAsia="ru-RU"/>
        </w:rPr>
      </w:pPr>
      <w:r w:rsidRPr="001D38C3">
        <w:rPr>
          <w:sz w:val="24"/>
          <w:szCs w:val="24"/>
          <w:lang w:val="ru-RU" w:eastAsia="ru-RU"/>
        </w:rPr>
        <w:t>Блок «Бюджет строительства»:</w:t>
      </w:r>
    </w:p>
    <w:p w:rsidR="001D38C3" w:rsidRPr="001D38C3" w:rsidRDefault="001D38C3" w:rsidP="001D38C3">
      <w:pPr>
        <w:numPr>
          <w:ilvl w:val="0"/>
          <w:numId w:val="27"/>
        </w:numPr>
        <w:rPr>
          <w:sz w:val="24"/>
          <w:szCs w:val="24"/>
          <w:lang w:val="ru-RU" w:eastAsia="ru-RU"/>
        </w:rPr>
      </w:pPr>
      <w:r w:rsidRPr="001D38C3">
        <w:rPr>
          <w:sz w:val="24"/>
          <w:szCs w:val="24"/>
          <w:lang w:val="ru-RU" w:eastAsia="ru-RU"/>
        </w:rPr>
        <w:t>Блок «Бюджет ГПХ»:</w:t>
      </w:r>
    </w:p>
    <w:p w:rsidR="001D38C3" w:rsidRPr="001D38C3" w:rsidRDefault="001D38C3" w:rsidP="001D38C3">
      <w:pPr>
        <w:numPr>
          <w:ilvl w:val="0"/>
          <w:numId w:val="27"/>
        </w:numPr>
        <w:rPr>
          <w:sz w:val="24"/>
          <w:szCs w:val="24"/>
          <w:lang w:val="ru-RU" w:eastAsia="ru-RU"/>
        </w:rPr>
      </w:pPr>
      <w:r w:rsidRPr="001D38C3">
        <w:rPr>
          <w:sz w:val="24"/>
          <w:szCs w:val="24"/>
          <w:lang w:val="ru-RU" w:eastAsia="ru-RU"/>
        </w:rPr>
        <w:t>Блок «Расчет затрат на персонал»:</w:t>
      </w:r>
    </w:p>
    <w:p w:rsidR="001D38C3" w:rsidRPr="001D38C3" w:rsidRDefault="001D38C3" w:rsidP="001D38C3">
      <w:pPr>
        <w:numPr>
          <w:ilvl w:val="0"/>
          <w:numId w:val="27"/>
        </w:numPr>
        <w:rPr>
          <w:sz w:val="24"/>
          <w:szCs w:val="24"/>
          <w:lang w:val="ru-RU" w:eastAsia="ru-RU"/>
        </w:rPr>
      </w:pPr>
      <w:r w:rsidRPr="001D38C3">
        <w:rPr>
          <w:sz w:val="24"/>
          <w:szCs w:val="24"/>
          <w:lang w:val="ru-RU" w:eastAsia="ru-RU"/>
        </w:rPr>
        <w:t>Блок «Бюджет грантов»:</w:t>
      </w:r>
    </w:p>
    <w:p w:rsidR="001D38C3" w:rsidRPr="001D38C3" w:rsidRDefault="001D38C3" w:rsidP="001D38C3">
      <w:pPr>
        <w:ind w:left="360"/>
        <w:rPr>
          <w:sz w:val="16"/>
          <w:szCs w:val="16"/>
          <w:lang w:val="ru-RU" w:eastAsia="ru-RU"/>
        </w:rPr>
      </w:pPr>
    </w:p>
    <w:p w:rsidR="001D38C3" w:rsidRPr="001D38C3" w:rsidRDefault="001D38C3" w:rsidP="001D38C3">
      <w:pPr>
        <w:rPr>
          <w:sz w:val="24"/>
          <w:szCs w:val="24"/>
          <w:lang w:val="ru-RU" w:eastAsia="ru-RU"/>
        </w:rPr>
      </w:pPr>
      <w:r w:rsidRPr="001D38C3">
        <w:rPr>
          <w:sz w:val="24"/>
          <w:szCs w:val="24"/>
          <w:lang w:val="ru-RU" w:eastAsia="ru-RU"/>
        </w:rPr>
        <w:t xml:space="preserve">Аналитическая модель отчетности включает в себя более сорока </w:t>
      </w:r>
      <w:proofErr w:type="spellStart"/>
      <w:r w:rsidRPr="001D38C3">
        <w:rPr>
          <w:sz w:val="24"/>
          <w:szCs w:val="24"/>
          <w:lang w:val="ru-RU" w:eastAsia="ru-RU"/>
        </w:rPr>
        <w:t>преднастроенных</w:t>
      </w:r>
      <w:proofErr w:type="spellEnd"/>
      <w:r w:rsidRPr="001D38C3">
        <w:rPr>
          <w:sz w:val="24"/>
          <w:szCs w:val="24"/>
          <w:lang w:val="ru-RU" w:eastAsia="ru-RU"/>
        </w:rPr>
        <w:t xml:space="preserve"> отчетов, включая план-факт отчетность.</w:t>
      </w:r>
    </w:p>
    <w:p w:rsidR="001D38C3" w:rsidRPr="001D38C3" w:rsidRDefault="001D38C3" w:rsidP="001D38C3">
      <w:pPr>
        <w:ind w:left="360"/>
        <w:rPr>
          <w:sz w:val="16"/>
          <w:szCs w:val="16"/>
          <w:lang w:val="ru-RU" w:eastAsia="ru-RU"/>
        </w:rPr>
      </w:pPr>
    </w:p>
    <w:p w:rsidR="001D38C3" w:rsidRDefault="001D38C3" w:rsidP="001D38C3">
      <w:pPr>
        <w:contextualSpacing/>
        <w:jc w:val="both"/>
        <w:rPr>
          <w:sz w:val="22"/>
          <w:szCs w:val="22"/>
          <w:lang w:val="ru-RU" w:eastAsia="ru-RU"/>
        </w:rPr>
      </w:pPr>
      <w:r w:rsidRPr="001D38C3">
        <w:rPr>
          <w:sz w:val="24"/>
          <w:szCs w:val="24"/>
          <w:lang w:val="ru-RU" w:eastAsia="ru-RU"/>
        </w:rPr>
        <w:t xml:space="preserve">Механизм ежемесячной загрузки фактических данных из 1С настроен на основе программных продуктов </w:t>
      </w:r>
      <w:r w:rsidRPr="001D38C3">
        <w:rPr>
          <w:sz w:val="24"/>
          <w:szCs w:val="24"/>
          <w:lang w:eastAsia="ru-RU"/>
        </w:rPr>
        <w:t>Microsoft</w:t>
      </w:r>
      <w:r w:rsidRPr="001D38C3">
        <w:rPr>
          <w:sz w:val="24"/>
          <w:szCs w:val="24"/>
          <w:lang w:val="ru-RU" w:eastAsia="ru-RU"/>
        </w:rPr>
        <w:t xml:space="preserve"> </w:t>
      </w:r>
      <w:r w:rsidRPr="001D38C3">
        <w:rPr>
          <w:sz w:val="24"/>
          <w:szCs w:val="24"/>
          <w:lang w:eastAsia="ru-RU"/>
        </w:rPr>
        <w:t>SQL</w:t>
      </w:r>
      <w:r w:rsidRPr="001D38C3">
        <w:rPr>
          <w:sz w:val="24"/>
          <w:szCs w:val="24"/>
          <w:lang w:val="ru-RU" w:eastAsia="ru-RU"/>
        </w:rPr>
        <w:t xml:space="preserve"> </w:t>
      </w:r>
      <w:r w:rsidRPr="001D38C3">
        <w:rPr>
          <w:sz w:val="24"/>
          <w:szCs w:val="24"/>
          <w:lang w:eastAsia="ru-RU"/>
        </w:rPr>
        <w:t>Server</w:t>
      </w:r>
      <w:r w:rsidRPr="001D38C3">
        <w:rPr>
          <w:sz w:val="24"/>
          <w:szCs w:val="24"/>
          <w:lang w:val="ru-RU" w:eastAsia="ru-RU"/>
        </w:rPr>
        <w:t xml:space="preserve"> в части преобразования выгруженных из 1С данных  и </w:t>
      </w:r>
      <w:r w:rsidRPr="001D38C3">
        <w:rPr>
          <w:sz w:val="24"/>
          <w:szCs w:val="24"/>
          <w:lang w:eastAsia="ru-RU"/>
        </w:rPr>
        <w:t>IBM</w:t>
      </w:r>
      <w:r w:rsidRPr="001D38C3">
        <w:rPr>
          <w:sz w:val="24"/>
          <w:szCs w:val="24"/>
          <w:lang w:val="ru-RU" w:eastAsia="ru-RU"/>
        </w:rPr>
        <w:t xml:space="preserve"> </w:t>
      </w:r>
      <w:proofErr w:type="spellStart"/>
      <w:r w:rsidRPr="001D38C3">
        <w:rPr>
          <w:sz w:val="24"/>
          <w:szCs w:val="24"/>
          <w:lang w:eastAsia="ru-RU"/>
        </w:rPr>
        <w:t>Cognos</w:t>
      </w:r>
      <w:proofErr w:type="spellEnd"/>
      <w:r w:rsidRPr="001D38C3">
        <w:rPr>
          <w:sz w:val="24"/>
          <w:szCs w:val="24"/>
          <w:lang w:val="ru-RU" w:eastAsia="ru-RU"/>
        </w:rPr>
        <w:t xml:space="preserve"> </w:t>
      </w:r>
      <w:r w:rsidRPr="001D38C3">
        <w:rPr>
          <w:sz w:val="24"/>
          <w:szCs w:val="24"/>
          <w:lang w:eastAsia="ru-RU"/>
        </w:rPr>
        <w:t>BI</w:t>
      </w:r>
      <w:r w:rsidRPr="001D38C3">
        <w:rPr>
          <w:sz w:val="24"/>
          <w:szCs w:val="24"/>
          <w:lang w:val="ru-RU" w:eastAsia="ru-RU"/>
        </w:rPr>
        <w:t xml:space="preserve"> в части автоматической ежемесячной рассылки план-факт отчетов пользователям</w:t>
      </w:r>
      <w:r>
        <w:rPr>
          <w:sz w:val="24"/>
          <w:szCs w:val="24"/>
          <w:lang w:val="ru-RU" w:eastAsia="ru-RU"/>
        </w:rPr>
        <w:t>.</w:t>
      </w:r>
    </w:p>
    <w:p w:rsidR="00224DB1" w:rsidRPr="001D38C3" w:rsidRDefault="00224DB1" w:rsidP="006A747F">
      <w:pPr>
        <w:spacing w:line="360" w:lineRule="auto"/>
        <w:contextualSpacing/>
        <w:jc w:val="both"/>
        <w:rPr>
          <w:sz w:val="16"/>
          <w:szCs w:val="16"/>
          <w:lang w:val="ru-RU" w:eastAsia="ru-RU"/>
        </w:rPr>
      </w:pPr>
    </w:p>
    <w:p w:rsidR="002D68D5" w:rsidRDefault="00D27DDA" w:rsidP="007713CF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343DC7">
        <w:rPr>
          <w:rFonts w:ascii="Times New Roman" w:hAnsi="Times New Roman" w:cs="Times New Roman"/>
          <w:sz w:val="28"/>
          <w:szCs w:val="28"/>
          <w:lang w:eastAsia="ru-RU"/>
        </w:rPr>
        <w:t xml:space="preserve">дополнительные требования к документам </w:t>
      </w:r>
      <w:r w:rsidR="007713CF" w:rsidRPr="007713CF">
        <w:rPr>
          <w:rFonts w:ascii="Times New Roman" w:hAnsi="Times New Roman" w:cs="Times New Roman"/>
          <w:sz w:val="28"/>
          <w:szCs w:val="28"/>
          <w:lang w:eastAsia="ru-RU"/>
        </w:rPr>
        <w:t>не предусматриваются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1D38C3" w:rsidRDefault="001115E0" w:rsidP="001115E0">
      <w:pPr>
        <w:pStyle w:val="af1"/>
        <w:ind w:left="360"/>
        <w:rPr>
          <w:sz w:val="16"/>
          <w:szCs w:val="16"/>
          <w:lang w:eastAsia="ru-RU"/>
        </w:rPr>
      </w:pPr>
    </w:p>
    <w:p w:rsidR="004043A2" w:rsidRPr="008A6D29" w:rsidRDefault="00AB743D" w:rsidP="005C7691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1, 2</w:t>
      </w:r>
      <w:r w:rsidR="00852F40" w:rsidRPr="00852F40">
        <w:rPr>
          <w:i/>
          <w:sz w:val="28"/>
          <w:szCs w:val="28"/>
          <w:lang w:val="ru-RU" w:eastAsia="ru-RU"/>
        </w:rPr>
        <w:t xml:space="preserve"> 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681012" w:rsidRDefault="00681012" w:rsidP="004043A2">
      <w:pPr>
        <w:jc w:val="right"/>
        <w:rPr>
          <w:sz w:val="24"/>
          <w:szCs w:val="24"/>
          <w:lang w:val="ru-RU" w:eastAsia="ru-RU"/>
        </w:rPr>
      </w:pP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sectPr w:rsidR="00D5223E" w:rsidSect="00F5003F">
      <w:headerReference w:type="first" r:id="rId14"/>
      <w:pgSz w:w="11906" w:h="16838"/>
      <w:pgMar w:top="709" w:right="851" w:bottom="397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7956" w:rsidRDefault="00107956" w:rsidP="001C1B8B">
      <w:r>
        <w:separator/>
      </w:r>
    </w:p>
  </w:endnote>
  <w:endnote w:type="continuationSeparator" w:id="0">
    <w:p w:rsidR="00107956" w:rsidRDefault="0010795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7956" w:rsidRDefault="00107956" w:rsidP="001C1B8B">
      <w:r>
        <w:separator/>
      </w:r>
    </w:p>
  </w:footnote>
  <w:footnote w:type="continuationSeparator" w:id="0">
    <w:p w:rsidR="00107956" w:rsidRDefault="00107956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6972FA89" wp14:editId="7B024224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3182796D"/>
    <w:multiLevelType w:val="hybridMultilevel"/>
    <w:tmpl w:val="C7AA60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4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2BF6824"/>
    <w:multiLevelType w:val="hybridMultilevel"/>
    <w:tmpl w:val="AB0693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7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77B65083"/>
    <w:multiLevelType w:val="hybridMultilevel"/>
    <w:tmpl w:val="AB0693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0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7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9"/>
  </w:num>
  <w:num w:numId="10">
    <w:abstractNumId w:val="13"/>
  </w:num>
  <w:num w:numId="11">
    <w:abstractNumId w:val="21"/>
  </w:num>
  <w:num w:numId="12">
    <w:abstractNumId w:val="26"/>
  </w:num>
  <w:num w:numId="13">
    <w:abstractNumId w:val="23"/>
  </w:num>
  <w:num w:numId="14">
    <w:abstractNumId w:val="9"/>
  </w:num>
  <w:num w:numId="15">
    <w:abstractNumId w:val="22"/>
  </w:num>
  <w:num w:numId="16">
    <w:abstractNumId w:val="7"/>
  </w:num>
  <w:num w:numId="17">
    <w:abstractNumId w:val="15"/>
  </w:num>
  <w:num w:numId="18">
    <w:abstractNumId w:val="20"/>
  </w:num>
  <w:num w:numId="19">
    <w:abstractNumId w:val="2"/>
  </w:num>
  <w:num w:numId="20">
    <w:abstractNumId w:val="3"/>
  </w:num>
  <w:num w:numId="21">
    <w:abstractNumId w:val="4"/>
  </w:num>
  <w:num w:numId="22">
    <w:abstractNumId w:val="12"/>
  </w:num>
  <w:num w:numId="2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</w:num>
  <w:num w:numId="25">
    <w:abstractNumId w:val="8"/>
  </w:num>
  <w:num w:numId="26">
    <w:abstractNumId w:val="24"/>
  </w:num>
  <w:num w:numId="27">
    <w:abstractNumId w:val="16"/>
  </w:num>
  <w:num w:numId="28">
    <w:abstractNumId w:val="14"/>
  </w:num>
  <w:num w:numId="29">
    <w:abstractNumId w:val="25"/>
  </w:num>
  <w:num w:numId="30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803B6"/>
    <w:rsid w:val="0008580C"/>
    <w:rsid w:val="000900E2"/>
    <w:rsid w:val="00093A8C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F336C"/>
    <w:rsid w:val="000F4EFD"/>
    <w:rsid w:val="000F6AA1"/>
    <w:rsid w:val="00100155"/>
    <w:rsid w:val="00104808"/>
    <w:rsid w:val="00107956"/>
    <w:rsid w:val="001107F2"/>
    <w:rsid w:val="001115E0"/>
    <w:rsid w:val="00111F50"/>
    <w:rsid w:val="001178AB"/>
    <w:rsid w:val="00117910"/>
    <w:rsid w:val="001201BA"/>
    <w:rsid w:val="001230B7"/>
    <w:rsid w:val="00124B49"/>
    <w:rsid w:val="00133A5B"/>
    <w:rsid w:val="00133EBA"/>
    <w:rsid w:val="00142949"/>
    <w:rsid w:val="00145E2D"/>
    <w:rsid w:val="00154B1B"/>
    <w:rsid w:val="00155E48"/>
    <w:rsid w:val="00160DDD"/>
    <w:rsid w:val="00164E87"/>
    <w:rsid w:val="00165932"/>
    <w:rsid w:val="00166406"/>
    <w:rsid w:val="0017201B"/>
    <w:rsid w:val="001809D2"/>
    <w:rsid w:val="001842D8"/>
    <w:rsid w:val="00187D9B"/>
    <w:rsid w:val="00192219"/>
    <w:rsid w:val="0019285D"/>
    <w:rsid w:val="001A715A"/>
    <w:rsid w:val="001A75F5"/>
    <w:rsid w:val="001B0F45"/>
    <w:rsid w:val="001B2639"/>
    <w:rsid w:val="001B2801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38C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36D"/>
    <w:rsid w:val="00216961"/>
    <w:rsid w:val="00224DB1"/>
    <w:rsid w:val="0022598B"/>
    <w:rsid w:val="00230102"/>
    <w:rsid w:val="00233C6C"/>
    <w:rsid w:val="00236EEB"/>
    <w:rsid w:val="0023758F"/>
    <w:rsid w:val="002400B2"/>
    <w:rsid w:val="00240DCA"/>
    <w:rsid w:val="00242AD6"/>
    <w:rsid w:val="002514B7"/>
    <w:rsid w:val="00252629"/>
    <w:rsid w:val="00264CAC"/>
    <w:rsid w:val="00267947"/>
    <w:rsid w:val="00270247"/>
    <w:rsid w:val="0028102F"/>
    <w:rsid w:val="00285466"/>
    <w:rsid w:val="0029421D"/>
    <w:rsid w:val="002A64A9"/>
    <w:rsid w:val="002A7636"/>
    <w:rsid w:val="002C14A5"/>
    <w:rsid w:val="002C2D93"/>
    <w:rsid w:val="002C5C3A"/>
    <w:rsid w:val="002D50DE"/>
    <w:rsid w:val="002D68D5"/>
    <w:rsid w:val="002D6933"/>
    <w:rsid w:val="002E0908"/>
    <w:rsid w:val="002E0C11"/>
    <w:rsid w:val="002E2F44"/>
    <w:rsid w:val="002E4ED3"/>
    <w:rsid w:val="002E4FBC"/>
    <w:rsid w:val="002E71E9"/>
    <w:rsid w:val="002F29E3"/>
    <w:rsid w:val="002F2BF7"/>
    <w:rsid w:val="002F6B08"/>
    <w:rsid w:val="00303C50"/>
    <w:rsid w:val="00311635"/>
    <w:rsid w:val="003370FA"/>
    <w:rsid w:val="00343DC7"/>
    <w:rsid w:val="00347157"/>
    <w:rsid w:val="00350412"/>
    <w:rsid w:val="00351CEC"/>
    <w:rsid w:val="00355056"/>
    <w:rsid w:val="00355AC5"/>
    <w:rsid w:val="00360678"/>
    <w:rsid w:val="003711AA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561"/>
    <w:rsid w:val="0043566A"/>
    <w:rsid w:val="0044520E"/>
    <w:rsid w:val="004459B6"/>
    <w:rsid w:val="0045000F"/>
    <w:rsid w:val="00451B51"/>
    <w:rsid w:val="004558C4"/>
    <w:rsid w:val="00464209"/>
    <w:rsid w:val="004670BE"/>
    <w:rsid w:val="00470A30"/>
    <w:rsid w:val="00470F2A"/>
    <w:rsid w:val="00477496"/>
    <w:rsid w:val="004925B6"/>
    <w:rsid w:val="004A11A7"/>
    <w:rsid w:val="004A4973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5064E8"/>
    <w:rsid w:val="00506EAA"/>
    <w:rsid w:val="00514373"/>
    <w:rsid w:val="005155FF"/>
    <w:rsid w:val="00516DAA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77A1C"/>
    <w:rsid w:val="00580CB0"/>
    <w:rsid w:val="00582F6C"/>
    <w:rsid w:val="0058590A"/>
    <w:rsid w:val="00585B92"/>
    <w:rsid w:val="00590255"/>
    <w:rsid w:val="005912E9"/>
    <w:rsid w:val="00596792"/>
    <w:rsid w:val="005A1656"/>
    <w:rsid w:val="005A50A5"/>
    <w:rsid w:val="005B37A3"/>
    <w:rsid w:val="005B37FD"/>
    <w:rsid w:val="005C116A"/>
    <w:rsid w:val="005C4028"/>
    <w:rsid w:val="005C4533"/>
    <w:rsid w:val="005C5E62"/>
    <w:rsid w:val="005C7691"/>
    <w:rsid w:val="005D1A2C"/>
    <w:rsid w:val="005F356C"/>
    <w:rsid w:val="005F4596"/>
    <w:rsid w:val="00600594"/>
    <w:rsid w:val="00600658"/>
    <w:rsid w:val="00601221"/>
    <w:rsid w:val="0060300B"/>
    <w:rsid w:val="006127D7"/>
    <w:rsid w:val="00621C3C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5663"/>
    <w:rsid w:val="006677F2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86AAD"/>
    <w:rsid w:val="0069264E"/>
    <w:rsid w:val="00694544"/>
    <w:rsid w:val="006967ED"/>
    <w:rsid w:val="006A17F5"/>
    <w:rsid w:val="006A747F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16AD"/>
    <w:rsid w:val="007251BB"/>
    <w:rsid w:val="00730494"/>
    <w:rsid w:val="007332DC"/>
    <w:rsid w:val="0073479D"/>
    <w:rsid w:val="007424CF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74D2"/>
    <w:rsid w:val="00792FEE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EA7"/>
    <w:rsid w:val="007F06C4"/>
    <w:rsid w:val="007F31F4"/>
    <w:rsid w:val="007F75B7"/>
    <w:rsid w:val="0080062D"/>
    <w:rsid w:val="00805F5D"/>
    <w:rsid w:val="00812BD6"/>
    <w:rsid w:val="008132E1"/>
    <w:rsid w:val="00822CBB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C38"/>
    <w:rsid w:val="008D1E82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6072"/>
    <w:rsid w:val="00925D9A"/>
    <w:rsid w:val="0093226A"/>
    <w:rsid w:val="00933A51"/>
    <w:rsid w:val="009351B0"/>
    <w:rsid w:val="0093645D"/>
    <w:rsid w:val="00940C00"/>
    <w:rsid w:val="00944230"/>
    <w:rsid w:val="00950F91"/>
    <w:rsid w:val="0095319F"/>
    <w:rsid w:val="00961F87"/>
    <w:rsid w:val="00962865"/>
    <w:rsid w:val="009657D9"/>
    <w:rsid w:val="0096700A"/>
    <w:rsid w:val="009744AC"/>
    <w:rsid w:val="0098264A"/>
    <w:rsid w:val="00982F84"/>
    <w:rsid w:val="00992A09"/>
    <w:rsid w:val="009955D1"/>
    <w:rsid w:val="009A02B2"/>
    <w:rsid w:val="009B1390"/>
    <w:rsid w:val="009B380F"/>
    <w:rsid w:val="009B3B45"/>
    <w:rsid w:val="009B4032"/>
    <w:rsid w:val="009B730C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F165A"/>
    <w:rsid w:val="00A03ADD"/>
    <w:rsid w:val="00A119F1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424A3"/>
    <w:rsid w:val="00A539DB"/>
    <w:rsid w:val="00A60387"/>
    <w:rsid w:val="00A70385"/>
    <w:rsid w:val="00A718D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547A7"/>
    <w:rsid w:val="00B5568E"/>
    <w:rsid w:val="00B557E5"/>
    <w:rsid w:val="00B57565"/>
    <w:rsid w:val="00B6468D"/>
    <w:rsid w:val="00B6755E"/>
    <w:rsid w:val="00B67FBD"/>
    <w:rsid w:val="00B72F26"/>
    <w:rsid w:val="00B81441"/>
    <w:rsid w:val="00B82D0D"/>
    <w:rsid w:val="00B84958"/>
    <w:rsid w:val="00B87DDB"/>
    <w:rsid w:val="00B90315"/>
    <w:rsid w:val="00B95621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17384"/>
    <w:rsid w:val="00C17FE0"/>
    <w:rsid w:val="00C21676"/>
    <w:rsid w:val="00C24AEA"/>
    <w:rsid w:val="00C258AD"/>
    <w:rsid w:val="00C26806"/>
    <w:rsid w:val="00C4109D"/>
    <w:rsid w:val="00C520F1"/>
    <w:rsid w:val="00C6068E"/>
    <w:rsid w:val="00C61527"/>
    <w:rsid w:val="00C61BA6"/>
    <w:rsid w:val="00C6407F"/>
    <w:rsid w:val="00C66757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F51DB"/>
    <w:rsid w:val="00D03891"/>
    <w:rsid w:val="00D14D5D"/>
    <w:rsid w:val="00D20463"/>
    <w:rsid w:val="00D218AE"/>
    <w:rsid w:val="00D24756"/>
    <w:rsid w:val="00D266E0"/>
    <w:rsid w:val="00D27DDA"/>
    <w:rsid w:val="00D323D4"/>
    <w:rsid w:val="00D4204A"/>
    <w:rsid w:val="00D44054"/>
    <w:rsid w:val="00D50558"/>
    <w:rsid w:val="00D5223E"/>
    <w:rsid w:val="00D5258B"/>
    <w:rsid w:val="00D5387A"/>
    <w:rsid w:val="00D61DE4"/>
    <w:rsid w:val="00D65E91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5A05"/>
    <w:rsid w:val="00DA20E0"/>
    <w:rsid w:val="00DA5422"/>
    <w:rsid w:val="00DC4927"/>
    <w:rsid w:val="00DC649C"/>
    <w:rsid w:val="00DD125E"/>
    <w:rsid w:val="00DE4CA4"/>
    <w:rsid w:val="00DE64DB"/>
    <w:rsid w:val="00DE7718"/>
    <w:rsid w:val="00DF015B"/>
    <w:rsid w:val="00DF1CAE"/>
    <w:rsid w:val="00DF4E57"/>
    <w:rsid w:val="00DF78D7"/>
    <w:rsid w:val="00E009D6"/>
    <w:rsid w:val="00E00C17"/>
    <w:rsid w:val="00E10853"/>
    <w:rsid w:val="00E1302C"/>
    <w:rsid w:val="00E24BCE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E7878"/>
    <w:rsid w:val="00EF0B21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9DD"/>
    <w:rsid w:val="00F25F5B"/>
    <w:rsid w:val="00F308B1"/>
    <w:rsid w:val="00F334BB"/>
    <w:rsid w:val="00F34392"/>
    <w:rsid w:val="00F43DC6"/>
    <w:rsid w:val="00F5003F"/>
    <w:rsid w:val="00F51DC6"/>
    <w:rsid w:val="00F53E23"/>
    <w:rsid w:val="00F546BE"/>
    <w:rsid w:val="00F559CF"/>
    <w:rsid w:val="00F61CFF"/>
    <w:rsid w:val="00F62288"/>
    <w:rsid w:val="00F630E3"/>
    <w:rsid w:val="00F643F8"/>
    <w:rsid w:val="00F71098"/>
    <w:rsid w:val="00F752C7"/>
    <w:rsid w:val="00F757CA"/>
    <w:rsid w:val="00F75FF7"/>
    <w:rsid w:val="00F76331"/>
    <w:rsid w:val="00F773CD"/>
    <w:rsid w:val="00F8014D"/>
    <w:rsid w:val="00F824E0"/>
    <w:rsid w:val="00F829C6"/>
    <w:rsid w:val="00F82D46"/>
    <w:rsid w:val="00F84CB9"/>
    <w:rsid w:val="00F85EC7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3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5CD6294-6007-4774-A535-7DD92DCAFE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1511</Words>
  <Characters>8617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9</cp:revision>
  <cp:lastPrinted>2012-04-02T08:11:00Z</cp:lastPrinted>
  <dcterms:created xsi:type="dcterms:W3CDTF">2013-08-01T15:09:00Z</dcterms:created>
  <dcterms:modified xsi:type="dcterms:W3CDTF">2013-08-02T12:49:00Z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