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79" w:rsidRDefault="00FE0079" w:rsidP="00192BF9">
      <w:pPr>
        <w:jc w:val="center"/>
        <w:rPr>
          <w:b/>
          <w:bCs/>
          <w:sz w:val="28"/>
          <w:szCs w:val="28"/>
        </w:rPr>
      </w:pPr>
    </w:p>
    <w:p w:rsidR="00192BF9" w:rsidRDefault="00F23FF6" w:rsidP="00192BF9">
      <w:pPr>
        <w:jc w:val="center"/>
        <w:rPr>
          <w:b/>
          <w:bCs/>
          <w:sz w:val="28"/>
          <w:szCs w:val="28"/>
        </w:rPr>
      </w:pPr>
      <w:r w:rsidRPr="00F23FF6">
        <w:rPr>
          <w:b/>
          <w:bCs/>
          <w:sz w:val="28"/>
          <w:szCs w:val="28"/>
        </w:rPr>
        <w:t xml:space="preserve">Техническая часть извещения </w:t>
      </w:r>
      <w:r w:rsidR="00B237E6">
        <w:rPr>
          <w:b/>
          <w:bCs/>
          <w:sz w:val="28"/>
          <w:szCs w:val="28"/>
        </w:rPr>
        <w:t>о проведении предварительного отбора</w:t>
      </w:r>
    </w:p>
    <w:p w:rsidR="00192BF9" w:rsidRPr="00192BF9" w:rsidRDefault="00192BF9" w:rsidP="00192BF9">
      <w:pPr>
        <w:jc w:val="center"/>
        <w:rPr>
          <w:rFonts w:eastAsia="Calibri"/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на право участия в конкурсе </w:t>
      </w:r>
      <w:r w:rsidRPr="00192BF9">
        <w:rPr>
          <w:rFonts w:eastAsia="Calibri"/>
          <w:b/>
          <w:sz w:val="28"/>
          <w:szCs w:val="28"/>
        </w:rPr>
        <w:t>на право заключения  договора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зданий </w:t>
      </w:r>
      <w:r w:rsidR="00DF18BE">
        <w:rPr>
          <w:b/>
          <w:sz w:val="28"/>
          <w:szCs w:val="28"/>
        </w:rPr>
        <w:t>на</w:t>
      </w:r>
      <w:r w:rsidR="00940792">
        <w:rPr>
          <w:b/>
          <w:sz w:val="28"/>
          <w:szCs w:val="28"/>
        </w:rPr>
        <w:t>д</w:t>
      </w:r>
      <w:r w:rsidR="00DF18BE">
        <w:rPr>
          <w:b/>
          <w:sz w:val="28"/>
          <w:szCs w:val="28"/>
        </w:rPr>
        <w:t xml:space="preserve">земной парковки Р3,  в планировочном районе </w:t>
      </w:r>
      <w:r w:rsidR="00DF18BE">
        <w:rPr>
          <w:b/>
          <w:sz w:val="28"/>
          <w:szCs w:val="28"/>
          <w:lang w:val="en-US"/>
        </w:rPr>
        <w:t>Z</w:t>
      </w:r>
      <w:r w:rsidRPr="00192BF9">
        <w:rPr>
          <w:b/>
          <w:sz w:val="28"/>
          <w:szCs w:val="28"/>
        </w:rPr>
        <w:t>2</w:t>
      </w:r>
      <w:r w:rsidR="00DF18BE">
        <w:rPr>
          <w:b/>
          <w:sz w:val="28"/>
          <w:szCs w:val="28"/>
        </w:rPr>
        <w:t>.1</w:t>
      </w:r>
      <w:r w:rsidRPr="00192BF9">
        <w:rPr>
          <w:b/>
          <w:sz w:val="28"/>
          <w:szCs w:val="28"/>
        </w:rPr>
        <w:t xml:space="preserve"> на территории Инновационного центра «Сколково»</w:t>
      </w:r>
      <w:r w:rsidR="00B237E6">
        <w:rPr>
          <w:b/>
          <w:sz w:val="28"/>
          <w:szCs w:val="28"/>
        </w:rPr>
        <w:t xml:space="preserve">, проводимого 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D04CF8" w:rsidRPr="000D26C6" w:rsidRDefault="00D04CF8" w:rsidP="00192BF9">
      <w:pPr>
        <w:jc w:val="center"/>
        <w:rPr>
          <w:b/>
          <w:sz w:val="28"/>
          <w:szCs w:val="28"/>
        </w:rPr>
      </w:pPr>
    </w:p>
    <w:p w:rsidR="00D04CF8" w:rsidRPr="00194748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r w:rsidRPr="00194748">
        <w:t>Описание проекта</w:t>
      </w:r>
    </w:p>
    <w:p w:rsidR="005C5CB7" w:rsidRDefault="005C5CB7" w:rsidP="005C5CB7">
      <w:pPr>
        <w:jc w:val="both"/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 xml:space="preserve">Миссия Фонда "Сколково" - создание Экосистемы, формирование благоприятных условий для инновационного процесса: ученые, конструкторы, инженеры и бизнесмены совместно с участниками образовательных проектов будут работать над созданием конкурентоспособных наукоемких разработок мирового уровня в пяти приоритетных направлениях: </w:t>
      </w:r>
      <w:hyperlink r:id="rId8" w:history="1">
        <w:proofErr w:type="spellStart"/>
        <w:r w:rsidRPr="005C5CB7">
          <w:rPr>
            <w:rFonts w:eastAsia="Times New Roman"/>
            <w:color w:val="000000" w:themeColor="text1"/>
          </w:rPr>
          <w:t>энергоэффективность</w:t>
        </w:r>
        <w:proofErr w:type="spellEnd"/>
        <w:r w:rsidRPr="005C5CB7">
          <w:rPr>
            <w:rFonts w:eastAsia="Times New Roman"/>
            <w:color w:val="000000" w:themeColor="text1"/>
          </w:rPr>
          <w:t xml:space="preserve"> и энергосбережение (ЭЭТ)</w:t>
        </w:r>
      </w:hyperlink>
      <w:r w:rsidRPr="005C5CB7">
        <w:rPr>
          <w:rFonts w:eastAsia="Times New Roman"/>
          <w:color w:val="000000" w:themeColor="text1"/>
        </w:rPr>
        <w:t xml:space="preserve">; </w:t>
      </w:r>
      <w:hyperlink r:id="rId9" w:history="1">
        <w:r w:rsidRPr="005C5CB7">
          <w:rPr>
            <w:rFonts w:eastAsia="Times New Roman"/>
            <w:color w:val="000000" w:themeColor="text1"/>
          </w:rPr>
          <w:t>ядерные технологии (ЯТ)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0" w:history="1">
        <w:r w:rsidRPr="005C5CB7">
          <w:rPr>
            <w:rFonts w:eastAsia="Times New Roman"/>
            <w:color w:val="000000" w:themeColor="text1"/>
          </w:rPr>
          <w:t>космические технологии и телекоммуникации (</w:t>
        </w:r>
        <w:proofErr w:type="spellStart"/>
        <w:r w:rsidRPr="005C5CB7">
          <w:rPr>
            <w:rFonts w:eastAsia="Times New Roman"/>
            <w:color w:val="000000" w:themeColor="text1"/>
          </w:rPr>
          <w:t>КТиТК</w:t>
        </w:r>
        <w:proofErr w:type="spellEnd"/>
        <w:r w:rsidRPr="005C5CB7">
          <w:rPr>
            <w:rFonts w:eastAsia="Times New Roman"/>
            <w:color w:val="000000" w:themeColor="text1"/>
          </w:rPr>
          <w:t>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1" w:history="1">
        <w:r w:rsidRPr="005C5CB7">
          <w:rPr>
            <w:rFonts w:eastAsia="Times New Roman"/>
            <w:color w:val="000000" w:themeColor="text1"/>
          </w:rPr>
          <w:t>биомедицинские технологии (БМТ)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2" w:history="1">
        <w:r w:rsidRPr="005C5CB7">
          <w:rPr>
            <w:rFonts w:eastAsia="Times New Roman"/>
            <w:color w:val="000000" w:themeColor="text1"/>
          </w:rPr>
          <w:t>стратегические компьютерные технологии и программное обеспечение (</w:t>
        </w:r>
        <w:proofErr w:type="gramStart"/>
        <w:r w:rsidRPr="005C5CB7">
          <w:rPr>
            <w:rFonts w:eastAsia="Times New Roman"/>
            <w:color w:val="000000" w:themeColor="text1"/>
          </w:rPr>
          <w:t>ИТ</w:t>
        </w:r>
        <w:proofErr w:type="gramEnd"/>
        <w:r w:rsidRPr="005C5CB7">
          <w:rPr>
            <w:rFonts w:eastAsia="Times New Roman"/>
            <w:color w:val="000000" w:themeColor="text1"/>
          </w:rPr>
          <w:t>)</w:t>
        </w:r>
      </w:hyperlink>
      <w:r w:rsidR="00907CFE">
        <w:rPr>
          <w:rFonts w:eastAsia="Times New Roman"/>
          <w:color w:val="000000" w:themeColor="text1"/>
        </w:rPr>
        <w:t>.</w:t>
      </w:r>
    </w:p>
    <w:p w:rsidR="00916443" w:rsidRDefault="00916443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Ожидаемый результат - самоуправляющаяся и саморазвивающаяся Экосистема, благоприятная для развития предпринимательства и исследований, способствующая созданию компаний, успешных на глобальном рынке.</w:t>
      </w: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D04CF8" w:rsidRDefault="00D04CF8" w:rsidP="002F5516">
      <w:pPr>
        <w:jc w:val="both"/>
      </w:pPr>
      <w:r w:rsidRPr="00401456">
        <w:t xml:space="preserve">Проект </w:t>
      </w:r>
      <w:r w:rsidR="00907CFE">
        <w:t>реализ</w:t>
      </w:r>
      <w:r w:rsidR="00916443">
        <w:t xml:space="preserve">уется </w:t>
      </w:r>
      <w:r w:rsidR="00B237E6" w:rsidRPr="002F5516">
        <w:t>Некоммерческой организацией Фонд развития Центра разработки и коммерциализации новых технологий</w:t>
      </w:r>
      <w:r w:rsidR="00F03029">
        <w:t xml:space="preserve"> (далее - Фонд)</w:t>
      </w:r>
      <w:r w:rsidR="00B237E6">
        <w:t xml:space="preserve">, </w:t>
      </w:r>
      <w:r w:rsidRPr="00401456">
        <w:t xml:space="preserve">учредителями которого в 2010 году стали Российская Академия Наук, </w:t>
      </w:r>
      <w:proofErr w:type="spellStart"/>
      <w:r w:rsidRPr="00401456">
        <w:t>Роснано</w:t>
      </w:r>
      <w:proofErr w:type="spellEnd"/>
      <w:r w:rsidRPr="00401456">
        <w:t xml:space="preserve">, ВЭБ, Российская Венчурная Компания, Фонд содействия развитию малых форм предприятий в научно-технической сфере, </w:t>
      </w:r>
      <w:r>
        <w:t>МГТУ им. Баумана</w:t>
      </w:r>
      <w:r w:rsidRPr="00401456">
        <w:t xml:space="preserve">.  </w:t>
      </w:r>
    </w:p>
    <w:p w:rsidR="005C5CB7" w:rsidRDefault="005C5CB7" w:rsidP="002F5516">
      <w:pPr>
        <w:jc w:val="both"/>
      </w:pPr>
    </w:p>
    <w:p w:rsidR="005C5CB7" w:rsidRPr="00907CFE" w:rsidRDefault="005C5CB7" w:rsidP="002F5516">
      <w:pPr>
        <w:jc w:val="both"/>
        <w:rPr>
          <w:color w:val="000000" w:themeColor="text1"/>
        </w:rPr>
      </w:pPr>
      <w:r w:rsidRPr="00907CFE">
        <w:rPr>
          <w:color w:val="000000" w:themeColor="text1"/>
        </w:rPr>
        <w:t xml:space="preserve">В инновационном центре «Сколково» предполагается обеспечить оптимальные условия для исследований и бизнеса и при этом создать насыщенную, эстетически привлекательную городскую среду, равно удобную для гостей и резидентов. Основными «градообразующими» элементами станут Университет и Технопарк. </w:t>
      </w:r>
      <w:r w:rsidR="00907CFE">
        <w:rPr>
          <w:color w:val="000000" w:themeColor="text1"/>
        </w:rPr>
        <w:t xml:space="preserve">Все планировочные районы города являются районами смешанного назначения, объединяющими офисы, научно-исследовательские объекты, житье, социальные объекты, объекты культурного </w:t>
      </w:r>
      <w:r w:rsidR="00916443">
        <w:rPr>
          <w:color w:val="000000" w:themeColor="text1"/>
        </w:rPr>
        <w:t>и бытового обслуживания.</w:t>
      </w:r>
    </w:p>
    <w:p w:rsidR="00D04CF8" w:rsidRPr="007818D1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bookmarkStart w:id="0" w:name="_Toc323285717"/>
      <w:bookmarkStart w:id="1" w:name="_Toc323402377"/>
      <w:r w:rsidRPr="007818D1">
        <w:t>Общие положения</w:t>
      </w:r>
      <w:bookmarkEnd w:id="0"/>
      <w:bookmarkEnd w:id="1"/>
    </w:p>
    <w:p w:rsidR="00D04CF8" w:rsidRPr="007818D1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bookmarkStart w:id="2" w:name="_Toc323285718"/>
      <w:bookmarkStart w:id="3" w:name="_Toc323402378"/>
      <w:r w:rsidRPr="007818D1">
        <w:t xml:space="preserve"> Задачи </w:t>
      </w:r>
      <w:bookmarkEnd w:id="2"/>
      <w:bookmarkEnd w:id="3"/>
      <w:r w:rsidR="00862E46">
        <w:t>Предварительного отбора</w:t>
      </w:r>
    </w:p>
    <w:p w:rsidR="00D04CF8" w:rsidRDefault="00D04CF8" w:rsidP="00D04CF8">
      <w:pPr>
        <w:widowControl w:val="0"/>
        <w:jc w:val="both"/>
      </w:pPr>
      <w:r w:rsidRPr="007818D1">
        <w:rPr>
          <w:rFonts w:eastAsiaTheme="minorHAnsi"/>
        </w:rPr>
        <w:t xml:space="preserve">Настоящий </w:t>
      </w:r>
      <w:r>
        <w:t>Предварительный отбор</w:t>
      </w:r>
      <w:r w:rsidRPr="00F41F1E">
        <w:t xml:space="preserve"> проводится с целью отбора </w:t>
      </w:r>
      <w:r>
        <w:t xml:space="preserve">Участников </w:t>
      </w:r>
      <w:r w:rsidR="00862E46">
        <w:t xml:space="preserve">для участия </w:t>
      </w:r>
      <w:r>
        <w:t xml:space="preserve">в </w:t>
      </w:r>
      <w:r w:rsidR="00192BF9">
        <w:t>К</w:t>
      </w:r>
      <w:r>
        <w:t>онкурсе</w:t>
      </w:r>
      <w:r w:rsidRPr="00F41F1E">
        <w:t>.</w:t>
      </w:r>
    </w:p>
    <w:p w:rsidR="00916443" w:rsidRDefault="00916443" w:rsidP="00D04CF8">
      <w:pPr>
        <w:widowControl w:val="0"/>
        <w:jc w:val="both"/>
      </w:pPr>
    </w:p>
    <w:p w:rsidR="00D04CF8" w:rsidRPr="00194748" w:rsidRDefault="00D04CF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lastRenderedPageBreak/>
        <w:t xml:space="preserve">Общие условия </w:t>
      </w:r>
    </w:p>
    <w:p w:rsidR="00792E1C" w:rsidRDefault="00F23FF6" w:rsidP="00916443">
      <w:pPr>
        <w:keepNext/>
        <w:widowControl w:val="0"/>
        <w:spacing w:after="200" w:line="276" w:lineRule="auto"/>
        <w:ind w:left="720"/>
        <w:jc w:val="both"/>
      </w:pPr>
      <w:r>
        <w:t xml:space="preserve">Победитель </w:t>
      </w:r>
      <w:r w:rsidR="00E45741">
        <w:t>К</w:t>
      </w:r>
      <w:r>
        <w:t xml:space="preserve">онкурса </w:t>
      </w:r>
      <w:r w:rsidR="00D04CF8" w:rsidRPr="00401456">
        <w:t xml:space="preserve">должен будет </w:t>
      </w:r>
      <w:r>
        <w:t xml:space="preserve">обеспечить проектирование, строительство и последующую эксплуатацию </w:t>
      </w:r>
      <w:r w:rsidR="00192BF9">
        <w:t xml:space="preserve">зданий </w:t>
      </w:r>
      <w:r w:rsidR="00DF18BE">
        <w:t>на</w:t>
      </w:r>
      <w:r w:rsidR="00940792">
        <w:t>д</w:t>
      </w:r>
      <w:r w:rsidR="00DF18BE">
        <w:t xml:space="preserve">земной парковки в планировочном районе </w:t>
      </w:r>
      <w:r w:rsidR="00DF18BE" w:rsidRPr="001157DF">
        <w:rPr>
          <w:lang w:val="en-US"/>
        </w:rPr>
        <w:t>Z</w:t>
      </w:r>
      <w:r w:rsidR="00B66909" w:rsidRPr="00B66909">
        <w:t>2</w:t>
      </w:r>
      <w:r w:rsidR="00DF18BE">
        <w:t>.1</w:t>
      </w:r>
      <w:r w:rsidR="0086333D">
        <w:t xml:space="preserve">. </w:t>
      </w:r>
    </w:p>
    <w:p w:rsidR="00192BF9" w:rsidRDefault="0003757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proofErr w:type="gramStart"/>
      <w:r w:rsidRPr="00916443">
        <w:t>Базовые</w:t>
      </w:r>
      <w:proofErr w:type="gramEnd"/>
      <w:r w:rsidRPr="00916443">
        <w:t xml:space="preserve"> </w:t>
      </w:r>
      <w:proofErr w:type="spellStart"/>
      <w:r w:rsidRPr="00916443">
        <w:t>ТЭП</w:t>
      </w:r>
      <w:r w:rsidR="00192BF9" w:rsidRPr="00916443">
        <w:t>ы</w:t>
      </w:r>
      <w:proofErr w:type="spellEnd"/>
      <w:r w:rsidR="00192BF9" w:rsidRPr="00916443">
        <w:t xml:space="preserve"> </w:t>
      </w:r>
      <w:r w:rsidRPr="00916443">
        <w:t xml:space="preserve">Участка и </w:t>
      </w:r>
      <w:r w:rsidR="00005DEB" w:rsidRPr="00916443">
        <w:t>О</w:t>
      </w:r>
      <w:r w:rsidR="00192BF9" w:rsidRPr="00916443">
        <w:t>бъекта</w:t>
      </w:r>
    </w:p>
    <w:p w:rsidR="00916443" w:rsidRPr="00916443" w:rsidRDefault="00916443" w:rsidP="00916443"/>
    <w:tbl>
      <w:tblPr>
        <w:tblStyle w:val="af2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5509"/>
      </w:tblGrid>
      <w:tr w:rsidR="001157DF" w:rsidTr="009D35D2">
        <w:tc>
          <w:tcPr>
            <w:tcW w:w="9652" w:type="dxa"/>
            <w:gridSpan w:val="2"/>
          </w:tcPr>
          <w:p w:rsidR="001157DF" w:rsidRPr="001157DF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i/>
              </w:rPr>
            </w:pPr>
            <w:r w:rsidRPr="001157DF">
              <w:rPr>
                <w:i/>
              </w:rPr>
              <w:t xml:space="preserve">Земельный Участок 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1157DF">
            <w:pPr>
              <w:pStyle w:val="Default"/>
              <w:spacing w:line="276" w:lineRule="auto"/>
              <w:contextualSpacing/>
              <w:jc w:val="both"/>
            </w:pPr>
            <w:r>
              <w:t xml:space="preserve">Земельный Участок 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rPr>
                <w:lang w:val="en-US"/>
              </w:rPr>
              <w:t>Z</w:t>
            </w:r>
            <w:r w:rsidRPr="00B66909">
              <w:t>2</w:t>
            </w:r>
            <w:r>
              <w:t xml:space="preserve">.1-05 планировочного района </w:t>
            </w:r>
            <w:r>
              <w:rPr>
                <w:lang w:val="en-US"/>
              </w:rPr>
              <w:t>Z</w:t>
            </w:r>
            <w:r w:rsidRPr="00B66909">
              <w:t>2</w:t>
            </w:r>
            <w:r>
              <w:t>.1</w:t>
            </w:r>
          </w:p>
        </w:tc>
      </w:tr>
      <w:tr w:rsidR="00037578" w:rsidTr="00037578">
        <w:tc>
          <w:tcPr>
            <w:tcW w:w="4143" w:type="dxa"/>
          </w:tcPr>
          <w:p w:rsidR="00037578" w:rsidRDefault="00037578" w:rsidP="002C0487">
            <w:pPr>
              <w:pStyle w:val="Default"/>
              <w:spacing w:line="276" w:lineRule="auto"/>
              <w:contextualSpacing/>
              <w:jc w:val="both"/>
            </w:pPr>
            <w:r w:rsidRPr="00FE340D">
              <w:t>Общая площадь</w:t>
            </w:r>
            <w:r>
              <w:t xml:space="preserve"> Участка </w:t>
            </w:r>
          </w:p>
        </w:tc>
        <w:tc>
          <w:tcPr>
            <w:tcW w:w="5509" w:type="dxa"/>
          </w:tcPr>
          <w:p w:rsidR="00037578" w:rsidRDefault="00AD6580" w:rsidP="00AD6580">
            <w:pPr>
              <w:pStyle w:val="Default"/>
              <w:spacing w:line="276" w:lineRule="auto"/>
              <w:contextualSpacing/>
              <w:jc w:val="both"/>
            </w:pPr>
            <w:r w:rsidRPr="00AD6580">
              <w:t>1</w:t>
            </w:r>
            <w:r w:rsidR="00037578">
              <w:t>,</w:t>
            </w:r>
            <w:r w:rsidRPr="00AD6580">
              <w:t xml:space="preserve">97 </w:t>
            </w:r>
            <w:r w:rsidR="00037578">
              <w:t xml:space="preserve">Га </w:t>
            </w:r>
          </w:p>
        </w:tc>
      </w:tr>
      <w:tr w:rsidR="001157DF" w:rsidRPr="001157DF" w:rsidTr="00AB0F86">
        <w:tc>
          <w:tcPr>
            <w:tcW w:w="9652" w:type="dxa"/>
            <w:gridSpan w:val="2"/>
          </w:tcPr>
          <w:p w:rsidR="001157DF" w:rsidRPr="001157DF" w:rsidRDefault="001157DF" w:rsidP="002C0487">
            <w:pPr>
              <w:rPr>
                <w:i/>
              </w:rPr>
            </w:pPr>
            <w:r w:rsidRPr="001157DF">
              <w:rPr>
                <w:i/>
              </w:rPr>
              <w:t>Объект</w:t>
            </w:r>
          </w:p>
        </w:tc>
      </w:tr>
      <w:tr w:rsidR="001157DF" w:rsidRPr="001157DF" w:rsidTr="00037578">
        <w:tc>
          <w:tcPr>
            <w:tcW w:w="4143" w:type="dxa"/>
          </w:tcPr>
          <w:p w:rsidR="001157DF" w:rsidRPr="001157DF" w:rsidRDefault="001157DF" w:rsidP="001157DF">
            <w:r w:rsidRPr="001157DF">
              <w:t xml:space="preserve">Назначение </w:t>
            </w:r>
          </w:p>
        </w:tc>
        <w:tc>
          <w:tcPr>
            <w:tcW w:w="5509" w:type="dxa"/>
          </w:tcPr>
          <w:p w:rsidR="001157DF" w:rsidRPr="001157DF" w:rsidRDefault="001157DF">
            <w:r w:rsidRPr="001157DF">
              <w:t>объект на</w:t>
            </w:r>
            <w:r w:rsidR="00940792">
              <w:t>д</w:t>
            </w:r>
            <w:r w:rsidRPr="001157DF">
              <w:t xml:space="preserve">земной парковки 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Тип </w:t>
            </w:r>
          </w:p>
        </w:tc>
        <w:tc>
          <w:tcPr>
            <w:tcW w:w="5509" w:type="dxa"/>
          </w:tcPr>
          <w:p w:rsidR="001157DF" w:rsidRDefault="001157DF" w:rsidP="001157DF">
            <w:pPr>
              <w:pStyle w:val="Default"/>
              <w:spacing w:line="276" w:lineRule="auto"/>
              <w:contextualSpacing/>
              <w:jc w:val="both"/>
            </w:pPr>
            <w:r>
              <w:t>на</w:t>
            </w:r>
            <w:r w:rsidR="00940792">
              <w:t>д</w:t>
            </w:r>
            <w:r>
              <w:t>земная, неотапливаемая парковка</w:t>
            </w:r>
          </w:p>
        </w:tc>
      </w:tr>
      <w:tr w:rsidR="00FE340D" w:rsidTr="00037578">
        <w:tc>
          <w:tcPr>
            <w:tcW w:w="4143" w:type="dxa"/>
          </w:tcPr>
          <w:p w:rsidR="00FE340D" w:rsidRDefault="00FE340D" w:rsidP="00FE340D">
            <w:pPr>
              <w:pStyle w:val="Default"/>
              <w:spacing w:line="276" w:lineRule="auto"/>
              <w:contextualSpacing/>
              <w:jc w:val="both"/>
            </w:pPr>
            <w:r w:rsidRPr="00FE340D">
              <w:t>Общая площадь</w:t>
            </w:r>
            <w:r w:rsidR="00037578">
              <w:t xml:space="preserve"> Объекта</w:t>
            </w:r>
          </w:p>
        </w:tc>
        <w:tc>
          <w:tcPr>
            <w:tcW w:w="5509" w:type="dxa"/>
          </w:tcPr>
          <w:p w:rsidR="00FE340D" w:rsidRDefault="00FE340D" w:rsidP="00FE340D">
            <w:pPr>
              <w:pStyle w:val="Default"/>
              <w:spacing w:line="276" w:lineRule="auto"/>
              <w:contextualSpacing/>
              <w:jc w:val="both"/>
            </w:pPr>
            <w:r w:rsidRPr="00FE340D">
              <w:t>не более 40 000 м</w:t>
            </w:r>
            <w:proofErr w:type="gramStart"/>
            <w:r w:rsidRPr="00FE340D">
              <w:t>2</w:t>
            </w:r>
            <w:proofErr w:type="gramEnd"/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Высота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Не более 30м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 w:rsidRPr="00FE340D">
              <w:t xml:space="preserve">Количество </w:t>
            </w:r>
            <w:proofErr w:type="spellStart"/>
            <w:r w:rsidRPr="00FE340D">
              <w:t>машиномест</w:t>
            </w:r>
            <w:proofErr w:type="spellEnd"/>
          </w:p>
        </w:tc>
        <w:tc>
          <w:tcPr>
            <w:tcW w:w="5509" w:type="dxa"/>
          </w:tcPr>
          <w:p w:rsidR="001157DF" w:rsidRPr="00906451" w:rsidRDefault="001157DF" w:rsidP="00CF4B65">
            <w:pPr>
              <w:pStyle w:val="Default"/>
              <w:spacing w:line="276" w:lineRule="auto"/>
              <w:contextualSpacing/>
              <w:jc w:val="both"/>
            </w:pPr>
            <w:r w:rsidRPr="00FE340D">
              <w:t>1</w:t>
            </w:r>
            <w:r w:rsidR="00004104">
              <w:t> </w:t>
            </w:r>
            <w:r w:rsidRPr="00FE340D">
              <w:t>060</w:t>
            </w:r>
            <w:r w:rsidR="00004104">
              <w:t xml:space="preserve"> (см. </w:t>
            </w:r>
            <w:r w:rsidR="005C5CB7">
              <w:t xml:space="preserve">п.2.5 и </w:t>
            </w:r>
            <w:r w:rsidR="00004104">
              <w:t>Приложение 3)</w:t>
            </w:r>
            <w:r w:rsidR="00906451" w:rsidRPr="00906451">
              <w:t xml:space="preserve"> 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Функциональный состав </w:t>
            </w:r>
          </w:p>
        </w:tc>
        <w:tc>
          <w:tcPr>
            <w:tcW w:w="5509" w:type="dxa"/>
          </w:tcPr>
          <w:p w:rsidR="001157DF" w:rsidRDefault="001157DF" w:rsidP="00004104">
            <w:pPr>
              <w:pStyle w:val="Default"/>
              <w:spacing w:line="276" w:lineRule="auto"/>
              <w:contextualSpacing/>
              <w:jc w:val="both"/>
            </w:pPr>
            <w:r>
              <w:t xml:space="preserve">См. </w:t>
            </w:r>
            <w:r w:rsidR="00004104">
              <w:t>п.2.5 и Приложение 3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ПТУ и прочие требования  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См. ниже и Приложение 3</w:t>
            </w:r>
          </w:p>
        </w:tc>
      </w:tr>
    </w:tbl>
    <w:p w:rsidR="00037578" w:rsidRDefault="00037578" w:rsidP="00037578">
      <w:pPr>
        <w:pStyle w:val="Default"/>
        <w:spacing w:line="276" w:lineRule="auto"/>
        <w:ind w:left="360"/>
        <w:jc w:val="both"/>
      </w:pP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График реализации Проекта</w:t>
      </w: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 xml:space="preserve">Общий срок реализации Проекта: </w:t>
      </w:r>
    </w:p>
    <w:p w:rsidR="00192BF9" w:rsidRPr="008E54CC" w:rsidRDefault="00192BF9" w:rsidP="00192BF9">
      <w:pPr>
        <w:pStyle w:val="Default"/>
        <w:spacing w:line="276" w:lineRule="auto"/>
        <w:ind w:left="720"/>
        <w:jc w:val="both"/>
      </w:pPr>
      <w:r>
        <w:t xml:space="preserve">не более </w:t>
      </w:r>
      <w:r w:rsidR="00FE340D">
        <w:t xml:space="preserve">18 </w:t>
      </w:r>
      <w:r w:rsidRPr="008E54CC">
        <w:t>месяц</w:t>
      </w:r>
      <w:r w:rsidR="00FE340D">
        <w:t>ев</w:t>
      </w:r>
      <w:r w:rsidRPr="008E54CC">
        <w:t xml:space="preserve"> с момента подписания договора аренды земельного участка с инвестиционными условиями.</w:t>
      </w:r>
    </w:p>
    <w:p w:rsidR="00192BF9" w:rsidRPr="007C794A" w:rsidRDefault="00192BF9" w:rsidP="00192BF9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 xml:space="preserve">Основные стадии реализации Проекта: </w:t>
      </w:r>
    </w:p>
    <w:tbl>
      <w:tblPr>
        <w:tblW w:w="0" w:type="auto"/>
        <w:tblInd w:w="959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543"/>
      </w:tblGrid>
      <w:tr w:rsidR="00192BF9" w:rsidRPr="008E54CC" w:rsidTr="00DF18BE">
        <w:tc>
          <w:tcPr>
            <w:tcW w:w="4111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Проектирование (концепт, П)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DF18BE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D44FED">
              <w:rPr>
                <w:b w:val="0"/>
              </w:rPr>
              <w:t xml:space="preserve">июль 2013г. - </w:t>
            </w:r>
            <w:r w:rsidR="00DF18BE">
              <w:rPr>
                <w:b w:val="0"/>
              </w:rPr>
              <w:t>ноябрь</w:t>
            </w:r>
            <w:r w:rsidRPr="00D44FED">
              <w:rPr>
                <w:b w:val="0"/>
              </w:rPr>
              <w:t xml:space="preserve"> 2013г.</w:t>
            </w:r>
          </w:p>
        </w:tc>
      </w:tr>
      <w:tr w:rsidR="00192BF9" w:rsidRPr="008E54CC" w:rsidTr="00DF18BE">
        <w:tc>
          <w:tcPr>
            <w:tcW w:w="4111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Экспертиза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DF18BE" w:rsidP="00DF18BE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>ноябрь</w:t>
            </w:r>
            <w:r w:rsidRPr="00D44FED">
              <w:rPr>
                <w:b w:val="0"/>
              </w:rPr>
              <w:t xml:space="preserve"> 2013г.</w:t>
            </w:r>
            <w:r>
              <w:rPr>
                <w:b w:val="0"/>
              </w:rPr>
              <w:t xml:space="preserve"> - </w:t>
            </w:r>
            <w:r w:rsidR="00192BF9" w:rsidRPr="00D44FED">
              <w:rPr>
                <w:b w:val="0"/>
              </w:rPr>
              <w:t xml:space="preserve">декабрь 2013г. </w:t>
            </w:r>
          </w:p>
        </w:tc>
      </w:tr>
      <w:tr w:rsidR="00192BF9" w:rsidRPr="008E54CC" w:rsidTr="00DF18BE">
        <w:trPr>
          <w:trHeight w:val="263"/>
        </w:trPr>
        <w:tc>
          <w:tcPr>
            <w:tcW w:w="4111" w:type="dxa"/>
            <w:shd w:val="clear" w:color="auto" w:fill="auto"/>
          </w:tcPr>
          <w:p w:rsidR="00192BF9" w:rsidRPr="00E35416" w:rsidRDefault="00192BF9" w:rsidP="00C14FED">
            <w:pPr>
              <w:pStyle w:val="22"/>
              <w:keepNext w:val="0"/>
              <w:numPr>
                <w:ilvl w:val="0"/>
                <w:numId w:val="7"/>
              </w:numPr>
              <w:spacing w:after="0"/>
              <w:ind w:left="56" w:right="57" w:hanging="3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Строительство/ввод в эксплуатацию 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</w:p>
        </w:tc>
      </w:tr>
      <w:tr w:rsidR="00192BF9" w:rsidRPr="008E54CC" w:rsidTr="00DF18BE">
        <w:tc>
          <w:tcPr>
            <w:tcW w:w="4111" w:type="dxa"/>
            <w:shd w:val="clear" w:color="auto" w:fill="auto"/>
          </w:tcPr>
          <w:p w:rsidR="00192BF9" w:rsidRPr="00E35416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E35416">
              <w:rPr>
                <w:b w:val="0"/>
              </w:rPr>
              <w:t xml:space="preserve">     </w:t>
            </w:r>
            <w:r w:rsidRPr="008E54CC">
              <w:rPr>
                <w:b w:val="0"/>
              </w:rPr>
              <w:t>начало строительства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D44FED">
              <w:rPr>
                <w:b w:val="0"/>
              </w:rPr>
              <w:t>январь 2014г.</w:t>
            </w:r>
          </w:p>
        </w:tc>
      </w:tr>
      <w:tr w:rsidR="00192BF9" w:rsidRPr="00001245" w:rsidTr="00DF18BE">
        <w:tc>
          <w:tcPr>
            <w:tcW w:w="4111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     ввод в эксплуатацию</w:t>
            </w:r>
          </w:p>
        </w:tc>
        <w:tc>
          <w:tcPr>
            <w:tcW w:w="3543" w:type="dxa"/>
            <w:shd w:val="clear" w:color="auto" w:fill="auto"/>
          </w:tcPr>
          <w:p w:rsidR="00192BF9" w:rsidRPr="00D44FED" w:rsidRDefault="00192BF9" w:rsidP="00DF18BE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>не позднее, чем январь</w:t>
            </w:r>
            <w:r w:rsidRPr="00D44FED">
              <w:rPr>
                <w:b w:val="0"/>
              </w:rPr>
              <w:t xml:space="preserve"> 201</w:t>
            </w:r>
            <w:r w:rsidR="00DF18BE">
              <w:rPr>
                <w:b w:val="0"/>
              </w:rPr>
              <w:t>5</w:t>
            </w:r>
            <w:r w:rsidRPr="00D44FED">
              <w:rPr>
                <w:b w:val="0"/>
              </w:rPr>
              <w:t>г.</w:t>
            </w:r>
          </w:p>
        </w:tc>
      </w:tr>
    </w:tbl>
    <w:p w:rsidR="00192BF9" w:rsidRDefault="00192BF9" w:rsidP="00192BF9">
      <w:pPr>
        <w:pStyle w:val="Default"/>
        <w:spacing w:line="276" w:lineRule="auto"/>
        <w:jc w:val="both"/>
        <w:rPr>
          <w:b/>
        </w:rPr>
      </w:pP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37578">
        <w:t>Этапы реализации Проекта</w:t>
      </w:r>
      <w:r w:rsidRPr="00AB6090">
        <w:rPr>
          <w:b/>
        </w:rPr>
        <w:t>:</w:t>
      </w:r>
      <w:r>
        <w:rPr>
          <w:b/>
        </w:rPr>
        <w:t xml:space="preserve"> </w:t>
      </w:r>
    </w:p>
    <w:p w:rsidR="00192BF9" w:rsidRDefault="00192BF9" w:rsidP="001157DF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Описание Объекта</w:t>
      </w:r>
    </w:p>
    <w:p w:rsidR="00192BF9" w:rsidRPr="009F7921" w:rsidRDefault="00192BF9" w:rsidP="00192BF9">
      <w:pPr>
        <w:pStyle w:val="2"/>
        <w:keepNext w:val="0"/>
        <w:widowControl w:val="0"/>
        <w:spacing w:before="200" w:after="120" w:line="276" w:lineRule="auto"/>
        <w:jc w:val="left"/>
        <w:rPr>
          <w:b/>
          <w:i w:val="0"/>
          <w:color w:val="000000"/>
          <w:u w:val="single"/>
        </w:rPr>
      </w:pPr>
      <w:r w:rsidRPr="009F7921">
        <w:rPr>
          <w:i w:val="0"/>
          <w:color w:val="000000"/>
          <w:u w:val="single"/>
        </w:rPr>
        <w:t xml:space="preserve">Расположение </w:t>
      </w:r>
      <w:r w:rsidR="005C5CB7">
        <w:rPr>
          <w:i w:val="0"/>
          <w:color w:val="000000"/>
          <w:u w:val="single"/>
        </w:rPr>
        <w:t>О</w:t>
      </w:r>
      <w:r w:rsidRPr="009F7921">
        <w:rPr>
          <w:i w:val="0"/>
          <w:color w:val="000000"/>
          <w:u w:val="single"/>
        </w:rPr>
        <w:t>бъекта</w:t>
      </w:r>
      <w:r w:rsidR="00916443">
        <w:rPr>
          <w:i w:val="0"/>
          <w:color w:val="000000"/>
          <w:u w:val="single"/>
        </w:rPr>
        <w:t xml:space="preserve"> </w:t>
      </w:r>
      <w:r w:rsidR="00916443" w:rsidRPr="001157DF">
        <w:t>(Приложени</w:t>
      </w:r>
      <w:r w:rsidR="00E15374">
        <w:t>я</w:t>
      </w:r>
      <w:r w:rsidR="00916443" w:rsidRPr="001157DF">
        <w:t xml:space="preserve"> 1</w:t>
      </w:r>
      <w:r w:rsidR="00916443">
        <w:t xml:space="preserve"> и 2</w:t>
      </w:r>
      <w:r w:rsidR="00916443" w:rsidRPr="001157DF">
        <w:t>)</w:t>
      </w:r>
    </w:p>
    <w:p w:rsidR="00192BF9" w:rsidRPr="001157DF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>Территория ИЦ Сколково</w:t>
      </w:r>
      <w:r w:rsidR="00CF4B65">
        <w:t>;</w:t>
      </w:r>
    </w:p>
    <w:p w:rsidR="00192BF9" w:rsidRPr="00185E81" w:rsidRDefault="00192BF9" w:rsidP="00916443">
      <w:pPr>
        <w:pStyle w:val="Default"/>
        <w:widowControl w:val="0"/>
        <w:numPr>
          <w:ilvl w:val="0"/>
          <w:numId w:val="8"/>
        </w:numPr>
        <w:spacing w:line="276" w:lineRule="auto"/>
        <w:jc w:val="both"/>
      </w:pPr>
      <w:r w:rsidRPr="001157DF">
        <w:t xml:space="preserve">Планировочный район </w:t>
      </w:r>
      <w:r w:rsidR="00DF18BE" w:rsidRPr="00916443">
        <w:rPr>
          <w:lang w:val="en-US"/>
        </w:rPr>
        <w:t>Z</w:t>
      </w:r>
      <w:r w:rsidR="00DF18BE" w:rsidRPr="001157DF">
        <w:t xml:space="preserve">2.1 </w:t>
      </w:r>
      <w:r w:rsidRPr="001157DF">
        <w:t>ИЦ Сколково</w:t>
      </w:r>
      <w:r w:rsidR="00916443">
        <w:t xml:space="preserve"> - </w:t>
      </w:r>
      <w:r w:rsidR="00DF18BE">
        <w:t xml:space="preserve">Зона ландшафтного дизайна </w:t>
      </w:r>
      <w:r w:rsidRPr="00185E81">
        <w:t>ИЦ Сколково</w:t>
      </w:r>
      <w:r w:rsidR="00792E1C">
        <w:t>;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 xml:space="preserve">Функции района – </w:t>
      </w:r>
      <w:r w:rsidR="00DF18BE">
        <w:t>ландшафтная зона, размещение транспортной и инженерной инфраструктуры</w:t>
      </w:r>
      <w:proofErr w:type="gramStart"/>
      <w:r w:rsidR="00DF18BE">
        <w:t xml:space="preserve"> </w:t>
      </w:r>
      <w:r w:rsidR="00CF4B65">
        <w:t>;</w:t>
      </w:r>
      <w:proofErr w:type="gramEnd"/>
    </w:p>
    <w:p w:rsidR="00FE340D" w:rsidRDefault="00FE340D" w:rsidP="00192BF9">
      <w:pPr>
        <w:pStyle w:val="Default"/>
        <w:spacing w:after="120"/>
        <w:rPr>
          <w:u w:val="single"/>
        </w:rPr>
      </w:pPr>
    </w:p>
    <w:p w:rsidR="00916443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</w:p>
    <w:p w:rsidR="00916443" w:rsidRPr="009F7921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>Краткое описание района</w:t>
      </w:r>
    </w:p>
    <w:p w:rsidR="00916443" w:rsidRPr="00024AE1" w:rsidRDefault="00916443" w:rsidP="00916443">
      <w:pPr>
        <w:jc w:val="both"/>
      </w:pPr>
      <w:r>
        <w:lastRenderedPageBreak/>
        <w:t>Район Z</w:t>
      </w:r>
      <w:r w:rsidRPr="00024AE1">
        <w:t xml:space="preserve">2.1 </w:t>
      </w:r>
      <w:r w:rsidR="00EB586A">
        <w:t>площадью 144,75</w:t>
      </w:r>
      <w:r w:rsidR="00EB586A" w:rsidRPr="00024AE1">
        <w:t xml:space="preserve"> га</w:t>
      </w:r>
      <w:r w:rsidR="00EB586A">
        <w:t xml:space="preserve"> </w:t>
      </w:r>
      <w:r>
        <w:t>является доминантной территорией з</w:t>
      </w:r>
      <w:r w:rsidRPr="00024AE1">
        <w:t>он</w:t>
      </w:r>
      <w:r>
        <w:t>ы</w:t>
      </w:r>
      <w:r w:rsidRPr="00024AE1">
        <w:t xml:space="preserve"> </w:t>
      </w:r>
      <w:r>
        <w:t xml:space="preserve">Z2 (общей площадью </w:t>
      </w:r>
      <w:r w:rsidRPr="00C93D1B">
        <w:t>179,28</w:t>
      </w:r>
      <w:r>
        <w:rPr>
          <w:b/>
        </w:rPr>
        <w:t xml:space="preserve"> </w:t>
      </w:r>
      <w:r w:rsidRPr="00024AE1">
        <w:t>га</w:t>
      </w:r>
      <w:r>
        <w:t xml:space="preserve">), </w:t>
      </w:r>
      <w:r w:rsidR="003D5D3F">
        <w:t>занимающей</w:t>
      </w:r>
      <w:r>
        <w:t xml:space="preserve"> </w:t>
      </w:r>
      <w:r w:rsidRPr="00024AE1">
        <w:t xml:space="preserve">территорию в общих границах ИЦ Сколково за исключением территорий </w:t>
      </w:r>
      <w:r>
        <w:t xml:space="preserve">планировочных </w:t>
      </w:r>
      <w:r w:rsidRPr="00024AE1">
        <w:t xml:space="preserve">районов </w:t>
      </w:r>
      <w:r>
        <w:t>D</w:t>
      </w:r>
      <w:r w:rsidRPr="00024AE1">
        <w:t xml:space="preserve">1, </w:t>
      </w:r>
      <w:r>
        <w:t>D</w:t>
      </w:r>
      <w:r w:rsidRPr="00024AE1">
        <w:t xml:space="preserve">2, </w:t>
      </w:r>
      <w:r>
        <w:t>D</w:t>
      </w:r>
      <w:r w:rsidRPr="00024AE1">
        <w:t xml:space="preserve">3, </w:t>
      </w:r>
      <w:r>
        <w:t>D</w:t>
      </w:r>
      <w:r w:rsidRPr="00024AE1">
        <w:t xml:space="preserve">4, </w:t>
      </w:r>
      <w:r>
        <w:t>Z1</w:t>
      </w:r>
      <w:r w:rsidRPr="00024AE1">
        <w:t xml:space="preserve">.  </w:t>
      </w:r>
    </w:p>
    <w:p w:rsidR="00916443" w:rsidRPr="00024AE1" w:rsidRDefault="00916443" w:rsidP="00916443">
      <w:pPr>
        <w:ind w:left="1418" w:firstLine="425"/>
        <w:jc w:val="both"/>
      </w:pPr>
      <w:r w:rsidRPr="00024AE1">
        <w:t xml:space="preserve">  </w:t>
      </w:r>
    </w:p>
    <w:p w:rsidR="00916443" w:rsidRPr="00EB4620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>
        <w:t>Район Z</w:t>
      </w:r>
      <w:r w:rsidRPr="00024AE1">
        <w:t>2.1 – ландша</w:t>
      </w:r>
      <w:r w:rsidR="00EB586A">
        <w:t>фтная рекреационная зона</w:t>
      </w:r>
      <w:r w:rsidRPr="00024AE1">
        <w:t>, включающая в себ</w:t>
      </w:r>
      <w:r>
        <w:t>я тематические природные парки, а также</w:t>
      </w:r>
      <w:r w:rsidRPr="00024AE1">
        <w:t xml:space="preserve"> лесопарки, спортивные сооружения общего пользования, локальные инженерные сооружения, обслуживающие местные инженерные сети.</w:t>
      </w:r>
    </w:p>
    <w:p w:rsidR="00192BF9" w:rsidRDefault="009F7921" w:rsidP="00192BF9">
      <w:pPr>
        <w:pStyle w:val="Default"/>
        <w:spacing w:after="120"/>
        <w:rPr>
          <w:u w:val="single"/>
        </w:rPr>
      </w:pPr>
      <w:r>
        <w:rPr>
          <w:u w:val="single"/>
        </w:rPr>
        <w:t>Б</w:t>
      </w:r>
      <w:r w:rsidR="00192BF9">
        <w:rPr>
          <w:u w:val="single"/>
        </w:rPr>
        <w:t xml:space="preserve">лижайшее окружение </w:t>
      </w:r>
      <w:r>
        <w:rPr>
          <w:u w:val="single"/>
        </w:rPr>
        <w:t>О</w:t>
      </w:r>
      <w:r w:rsidR="00192BF9">
        <w:rPr>
          <w:u w:val="single"/>
        </w:rPr>
        <w:t xml:space="preserve">бъекта </w:t>
      </w:r>
    </w:p>
    <w:p w:rsidR="00EB4620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>Фасад</w:t>
      </w:r>
      <w:r w:rsidR="00EB4620">
        <w:t>ы</w:t>
      </w:r>
      <w:r w:rsidR="00CF4B65">
        <w:t>:</w:t>
      </w:r>
    </w:p>
    <w:p w:rsidR="00192BF9" w:rsidRDefault="00192BF9" w:rsidP="00EB4620">
      <w:pPr>
        <w:pStyle w:val="Default"/>
        <w:numPr>
          <w:ilvl w:val="1"/>
          <w:numId w:val="4"/>
        </w:numPr>
        <w:spacing w:line="276" w:lineRule="auto"/>
        <w:jc w:val="both"/>
      </w:pPr>
      <w:r w:rsidRPr="001157DF">
        <w:t>Западный фасад выходит на основную транспортную (автомобильную и пешеходную) артерию города  –  Главный бульвар</w:t>
      </w:r>
      <w:r w:rsidR="00DF18BE" w:rsidRPr="001157DF">
        <w:t xml:space="preserve"> и здание поликлиники/клиники района</w:t>
      </w:r>
      <w:r w:rsidR="00CF4B65">
        <w:t>;</w:t>
      </w:r>
    </w:p>
    <w:p w:rsidR="00EB4620" w:rsidRDefault="00EB4620" w:rsidP="00EB4620">
      <w:pPr>
        <w:pStyle w:val="Default"/>
        <w:numPr>
          <w:ilvl w:val="1"/>
          <w:numId w:val="4"/>
        </w:numPr>
        <w:spacing w:line="276" w:lineRule="auto"/>
        <w:jc w:val="both"/>
      </w:pPr>
      <w:r>
        <w:t>Восточный фасад – соседняя территория</w:t>
      </w:r>
      <w:proofErr w:type="gramStart"/>
      <w:r>
        <w:t xml:space="preserve"> </w:t>
      </w:r>
      <w:r w:rsidR="00CF4B65">
        <w:t>;</w:t>
      </w:r>
      <w:proofErr w:type="gramEnd"/>
    </w:p>
    <w:p w:rsidR="00EB4620" w:rsidRPr="001157DF" w:rsidRDefault="00EB4620" w:rsidP="00EB4620">
      <w:pPr>
        <w:pStyle w:val="Default"/>
        <w:numPr>
          <w:ilvl w:val="1"/>
          <w:numId w:val="4"/>
        </w:numPr>
        <w:spacing w:line="276" w:lineRule="auto"/>
        <w:jc w:val="both"/>
      </w:pPr>
      <w:r>
        <w:t xml:space="preserve">Южный и Северный Фасады – ландшафтная зона </w:t>
      </w:r>
      <w:r>
        <w:rPr>
          <w:lang w:val="en-US"/>
        </w:rPr>
        <w:t>Z</w:t>
      </w:r>
      <w:r w:rsidRPr="00EB4620">
        <w:t>2</w:t>
      </w:r>
      <w:r>
        <w:t>.1</w:t>
      </w:r>
      <w:r w:rsidR="00CF4B65">
        <w:t>.</w:t>
      </w:r>
    </w:p>
    <w:p w:rsidR="00192BF9" w:rsidRPr="001157DF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 xml:space="preserve">Граничащие объекты: </w:t>
      </w:r>
    </w:p>
    <w:p w:rsidR="00EB4620" w:rsidRPr="006D0279" w:rsidRDefault="00EB4620" w:rsidP="00EB4620">
      <w:pPr>
        <w:pStyle w:val="Default"/>
        <w:numPr>
          <w:ilvl w:val="1"/>
          <w:numId w:val="4"/>
        </w:numPr>
        <w:spacing w:line="276" w:lineRule="auto"/>
        <w:jc w:val="both"/>
      </w:pPr>
      <w:r w:rsidRPr="006D0279">
        <w:t xml:space="preserve">Планировочный район </w:t>
      </w:r>
      <w:r w:rsidRPr="006D0279">
        <w:rPr>
          <w:lang w:val="en-US"/>
        </w:rPr>
        <w:t>D</w:t>
      </w:r>
      <w:r w:rsidRPr="006D0279">
        <w:t>1 ИЦ «Сколково»</w:t>
      </w:r>
      <w:r w:rsidRPr="006D0279">
        <w:rPr>
          <w:b/>
        </w:rPr>
        <w:t xml:space="preserve">  </w:t>
      </w:r>
      <w:r w:rsidRPr="006D0279">
        <w:t>(рядом с клиникой, районом смешанного назначения)</w:t>
      </w:r>
      <w:r w:rsidR="00CF4B65">
        <w:t>;</w:t>
      </w:r>
      <w:r w:rsidRPr="006D0279">
        <w:t xml:space="preserve"> </w:t>
      </w:r>
    </w:p>
    <w:p w:rsidR="00EB4620" w:rsidRPr="006D0279" w:rsidRDefault="00EB4620" w:rsidP="00EB4620">
      <w:pPr>
        <w:pStyle w:val="Default"/>
        <w:numPr>
          <w:ilvl w:val="1"/>
          <w:numId w:val="4"/>
        </w:numPr>
        <w:spacing w:line="276" w:lineRule="auto"/>
        <w:jc w:val="both"/>
      </w:pPr>
      <w:r w:rsidRPr="006D0279">
        <w:t>Планировочный район D2 ИЦ «Сколково»</w:t>
      </w:r>
      <w:r w:rsidRPr="006D0279">
        <w:rPr>
          <w:b/>
        </w:rPr>
        <w:t xml:space="preserve"> </w:t>
      </w:r>
      <w:r w:rsidRPr="006D0279">
        <w:t>(рядом с жилыми кварталами, комплексом Технопарк</w:t>
      </w:r>
      <w:r>
        <w:t xml:space="preserve">, БЦ </w:t>
      </w:r>
      <w:proofErr w:type="spellStart"/>
      <w:r>
        <w:t>Технотвин</w:t>
      </w:r>
      <w:proofErr w:type="spellEnd"/>
      <w:r w:rsidRPr="006D0279">
        <w:t>)</w:t>
      </w:r>
      <w:r w:rsidR="00CF4B65">
        <w:t>;</w:t>
      </w:r>
    </w:p>
    <w:p w:rsidR="00192BF9" w:rsidRPr="005C5CB7" w:rsidRDefault="00DF18BE" w:rsidP="00192BF9">
      <w:pPr>
        <w:pStyle w:val="Default"/>
        <w:numPr>
          <w:ilvl w:val="1"/>
          <w:numId w:val="4"/>
        </w:numPr>
        <w:spacing w:line="276" w:lineRule="auto"/>
        <w:jc w:val="both"/>
      </w:pPr>
      <w:r w:rsidRPr="001157DF">
        <w:t>Главный бульвар</w:t>
      </w:r>
      <w:r w:rsidR="00CF4B65">
        <w:t>.</w:t>
      </w:r>
      <w:r w:rsidRPr="001157DF">
        <w:t xml:space="preserve"> </w:t>
      </w:r>
    </w:p>
    <w:p w:rsidR="001157DF" w:rsidRDefault="001157DF" w:rsidP="00192BF9">
      <w:pPr>
        <w:pStyle w:val="Default"/>
        <w:spacing w:after="120"/>
        <w:rPr>
          <w:u w:val="single"/>
        </w:rPr>
      </w:pPr>
    </w:p>
    <w:p w:rsidR="001157DF" w:rsidRPr="006D0279" w:rsidRDefault="001157DF" w:rsidP="001157DF">
      <w:pPr>
        <w:pStyle w:val="Default"/>
        <w:spacing w:after="120"/>
        <w:rPr>
          <w:b/>
        </w:rPr>
      </w:pPr>
      <w:r w:rsidRPr="001157DF">
        <w:rPr>
          <w:u w:val="single"/>
        </w:rPr>
        <w:t>Функциональный состав</w:t>
      </w:r>
      <w:r w:rsidRPr="006D0279">
        <w:rPr>
          <w:b/>
        </w:rPr>
        <w:t xml:space="preserve">: 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Размещение автомобилей с ДВС – 1 000 мест</w:t>
      </w:r>
      <w:r w:rsidR="00CF4B65">
        <w:t>;</w:t>
      </w:r>
      <w:r w:rsidRPr="006D0279">
        <w:t xml:space="preserve"> 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Внутригородские </w:t>
      </w:r>
      <w:proofErr w:type="spellStart"/>
      <w:r w:rsidRPr="006D0279">
        <w:t>электроавтомобили</w:t>
      </w:r>
      <w:proofErr w:type="spellEnd"/>
      <w:r w:rsidRPr="006D0279">
        <w:t xml:space="preserve"> - системы совместного использования (</w:t>
      </w:r>
      <w:proofErr w:type="spellStart"/>
      <w:r w:rsidRPr="006D0279">
        <w:t>car-sharing</w:t>
      </w:r>
      <w:proofErr w:type="spellEnd"/>
      <w:r w:rsidRPr="006D0279">
        <w:t>) – 40 мест</w:t>
      </w:r>
      <w:r w:rsidR="00CF4B65">
        <w:t>;</w:t>
      </w:r>
      <w:r w:rsidRPr="006D0279">
        <w:t xml:space="preserve"> 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Такси </w:t>
      </w:r>
      <w:proofErr w:type="spellStart"/>
      <w:r w:rsidRPr="006D0279">
        <w:t>электроавтомобили</w:t>
      </w:r>
      <w:proofErr w:type="spellEnd"/>
      <w:r w:rsidRPr="006D0279">
        <w:t xml:space="preserve"> – 20 мест</w:t>
      </w:r>
      <w:r w:rsidR="00CF4B65">
        <w:t>;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Стоянки велосипедов для внутригородской системы совместного использования (</w:t>
      </w:r>
      <w:proofErr w:type="spellStart"/>
      <w:r w:rsidRPr="006D0279">
        <w:t>bike-sharing</w:t>
      </w:r>
      <w:proofErr w:type="spellEnd"/>
      <w:r w:rsidRPr="006D0279">
        <w:t>) и личных велосипедов – до 200 мест, ~300 м</w:t>
      </w:r>
      <w:proofErr w:type="gramStart"/>
      <w:r w:rsidRPr="001157DF">
        <w:t>2</w:t>
      </w:r>
      <w:proofErr w:type="gramEnd"/>
      <w:r w:rsidR="00CF4B65">
        <w:t>;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Размещение автомойки с системой оборотного водоснабжения, </w:t>
      </w:r>
      <w:proofErr w:type="spellStart"/>
      <w:r w:rsidRPr="006D0279">
        <w:t>шиномонтажа</w:t>
      </w:r>
      <w:proofErr w:type="spellEnd"/>
      <w:r w:rsidRPr="006D0279">
        <w:t>, автосервиса ~ 500 м</w:t>
      </w:r>
      <w:proofErr w:type="gramStart"/>
      <w:r w:rsidRPr="006D0279">
        <w:t>2</w:t>
      </w:r>
      <w:proofErr w:type="gramEnd"/>
      <w:r w:rsidR="00CF4B65">
        <w:t>;</w:t>
      </w:r>
    </w:p>
    <w:p w:rsidR="001157DF" w:rsidRPr="006D0279" w:rsidRDefault="001157DF" w:rsidP="001157DF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Организация необходимых разворотных площадок, зон отстоя, и т.п. для присоединения к внешним автомобильным дорогам ~200 м</w:t>
      </w:r>
      <w:proofErr w:type="gramStart"/>
      <w:r w:rsidRPr="006D0279">
        <w:rPr>
          <w:i/>
          <w:vertAlign w:val="superscript"/>
        </w:rPr>
        <w:t>2</w:t>
      </w:r>
      <w:proofErr w:type="gramEnd"/>
      <w:r w:rsidR="00CF4B65">
        <w:rPr>
          <w:i/>
          <w:vertAlign w:val="superscript"/>
        </w:rPr>
        <w:t>.</w:t>
      </w:r>
    </w:p>
    <w:p w:rsidR="00192BF9" w:rsidRDefault="00192BF9" w:rsidP="009F7921">
      <w:pPr>
        <w:pStyle w:val="Default"/>
        <w:spacing w:line="276" w:lineRule="auto"/>
        <w:jc w:val="both"/>
      </w:pPr>
    </w:p>
    <w:p w:rsidR="00192BF9" w:rsidRDefault="00192BF9" w:rsidP="00192BF9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 w:rsidR="001157DF">
        <w:t xml:space="preserve">и требования к </w:t>
      </w:r>
      <w:r w:rsidR="00EB4620">
        <w:t xml:space="preserve">проектированию </w:t>
      </w:r>
      <w:r w:rsidRPr="008E54CC">
        <w:t>Объект</w:t>
      </w:r>
      <w:r w:rsidR="00EB4620">
        <w:t>а</w:t>
      </w:r>
      <w:r w:rsidRPr="008E54CC">
        <w:t xml:space="preserve"> указаны в Приложении 3.</w:t>
      </w:r>
    </w:p>
    <w:p w:rsidR="00EB4620" w:rsidRDefault="00EB4620" w:rsidP="00192BF9">
      <w:pPr>
        <w:widowControl w:val="0"/>
        <w:autoSpaceDE w:val="0"/>
        <w:autoSpaceDN w:val="0"/>
        <w:adjustRightInd w:val="0"/>
        <w:spacing w:after="200" w:line="276" w:lineRule="auto"/>
        <w:jc w:val="both"/>
      </w:pPr>
    </w:p>
    <w:p w:rsidR="00196EA4" w:rsidRPr="009F7921" w:rsidRDefault="00196EA4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 xml:space="preserve">Транспорт </w:t>
      </w:r>
    </w:p>
    <w:p w:rsidR="00004104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Транспортные связи </w:t>
      </w:r>
      <w:r w:rsidR="00004104">
        <w:t xml:space="preserve">инновационного центра Сколково </w:t>
      </w:r>
      <w:r w:rsidRPr="006346DE">
        <w:t>обеспечиваются автодорогами общего пользования федерального регионального и местного значения</w:t>
      </w:r>
      <w:r w:rsidR="00004104">
        <w:t>: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6346DE">
        <w:t>МКАД - общегородская магистраль 1-го класса;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А</w:t>
      </w:r>
      <w:r w:rsidRPr="006346DE">
        <w:t>втодороги общего пользования федерального и местного значения.</w:t>
      </w:r>
    </w:p>
    <w:p w:rsidR="00004104" w:rsidRDefault="00004104" w:rsidP="00004104">
      <w:pPr>
        <w:widowControl w:val="0"/>
        <w:autoSpaceDE w:val="0"/>
        <w:autoSpaceDN w:val="0"/>
        <w:adjustRightInd w:val="0"/>
        <w:spacing w:line="276" w:lineRule="auto"/>
        <w:jc w:val="both"/>
      </w:pPr>
    </w:p>
    <w:p w:rsidR="00B5037C" w:rsidRPr="006346DE" w:rsidRDefault="00B5037C" w:rsidP="00C93D1B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Въезд на </w:t>
      </w:r>
      <w:r w:rsidR="00004104">
        <w:t>У</w:t>
      </w:r>
      <w:r w:rsidRPr="006346DE">
        <w:t xml:space="preserve">часток </w:t>
      </w:r>
      <w:r w:rsidR="00004104">
        <w:t xml:space="preserve">преимущественно будет </w:t>
      </w:r>
      <w:r w:rsidRPr="006346DE">
        <w:t>осуществля</w:t>
      </w:r>
      <w:r w:rsidR="00004104">
        <w:t xml:space="preserve">ться со стороны </w:t>
      </w:r>
      <w:proofErr w:type="spellStart"/>
      <w:r w:rsidR="00004104">
        <w:t>Сколковского</w:t>
      </w:r>
      <w:proofErr w:type="spellEnd"/>
      <w:r w:rsidR="00004104">
        <w:t xml:space="preserve"> шоссе</w:t>
      </w:r>
      <w:r w:rsidR="001F2286" w:rsidRPr="006346DE">
        <w:t>.</w:t>
      </w:r>
    </w:p>
    <w:p w:rsidR="00D04CF8" w:rsidRPr="00900FC7" w:rsidRDefault="00792E1C" w:rsidP="00C93D1B">
      <w:pPr>
        <w:pStyle w:val="2"/>
        <w:keepNext w:val="0"/>
        <w:widowControl w:val="0"/>
        <w:numPr>
          <w:ilvl w:val="0"/>
          <w:numId w:val="2"/>
        </w:numPr>
        <w:spacing w:before="200" w:after="120" w:line="276" w:lineRule="auto"/>
        <w:ind w:left="357" w:hanging="357"/>
        <w:jc w:val="left"/>
        <w:rPr>
          <w:b/>
          <w:i w:val="0"/>
        </w:rPr>
      </w:pPr>
      <w:r>
        <w:rPr>
          <w:b/>
          <w:i w:val="0"/>
        </w:rPr>
        <w:t>Договорная схема</w:t>
      </w:r>
    </w:p>
    <w:p w:rsidR="00204337" w:rsidRPr="008E3224" w:rsidRDefault="00204337" w:rsidP="00C93D1B">
      <w:pPr>
        <w:pStyle w:val="22"/>
        <w:keepNext w:val="0"/>
        <w:numPr>
          <w:ilvl w:val="1"/>
          <w:numId w:val="2"/>
        </w:numPr>
        <w:spacing w:before="100" w:beforeAutospacing="1" w:after="120" w:line="360" w:lineRule="auto"/>
        <w:ind w:left="788" w:right="57" w:hanging="431"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Инвестором существенных условий договора:</w:t>
      </w:r>
    </w:p>
    <w:p w:rsidR="00DA2173" w:rsidRDefault="00DA2173" w:rsidP="00DA2173">
      <w:pPr>
        <w:pStyle w:val="Default"/>
        <w:numPr>
          <w:ilvl w:val="0"/>
          <w:numId w:val="4"/>
        </w:numPr>
        <w:spacing w:line="276" w:lineRule="auto"/>
        <w:jc w:val="both"/>
      </w:pPr>
      <w:r>
        <w:t>невнесения арендной платы в течение трех месяцев по истечении установленного срока;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proofErr w:type="spellStart"/>
      <w:r>
        <w:t>неустранения</w:t>
      </w:r>
      <w:proofErr w:type="spellEnd"/>
      <w:r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04337" w:rsidRPr="00801B70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иных случаях, предусмотренных договором аренды.</w:t>
      </w:r>
    </w:p>
    <w:p w:rsidR="00900FC7" w:rsidRDefault="00900FC7" w:rsidP="00900FC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b w:val="0"/>
        </w:rPr>
      </w:pPr>
      <w:r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4935C1">
        <w:rPr>
          <w:b w:val="0"/>
        </w:rPr>
        <w:t>Правилами проекта, ФЗ № 244-ФЗ «О</w:t>
      </w:r>
      <w:r>
        <w:rPr>
          <w:b w:val="0"/>
        </w:rPr>
        <w:t>б инновационном центре Сколково</w:t>
      </w:r>
      <w:r w:rsidR="004935C1">
        <w:rPr>
          <w:b w:val="0"/>
        </w:rPr>
        <w:t>»</w:t>
      </w:r>
      <w:r>
        <w:rPr>
          <w:b w:val="0"/>
        </w:rPr>
        <w:t xml:space="preserve"> и </w:t>
      </w:r>
      <w:r w:rsidRPr="00EC1F55">
        <w:rPr>
          <w:b w:val="0"/>
        </w:rPr>
        <w:t>законодательством Российской Федерации.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Ставка аренды Участка устанавливается Фондом в соответстви</w:t>
      </w:r>
      <w:r w:rsidR="004935C1">
        <w:rPr>
          <w:b w:val="0"/>
        </w:rPr>
        <w:t>и</w:t>
      </w:r>
      <w:r>
        <w:rPr>
          <w:b w:val="0"/>
        </w:rPr>
        <w:t xml:space="preserve"> с Правила</w:t>
      </w:r>
      <w:r w:rsidR="00792E1C">
        <w:rPr>
          <w:b w:val="0"/>
        </w:rPr>
        <w:t>ми</w:t>
      </w:r>
      <w:r>
        <w:rPr>
          <w:b w:val="0"/>
        </w:rPr>
        <w:t xml:space="preserve"> проекта и составляет </w:t>
      </w:r>
      <w:r w:rsidR="00E15374" w:rsidRPr="00AD6580">
        <w:rPr>
          <w:b w:val="0"/>
        </w:rPr>
        <w:t>1,5</w:t>
      </w:r>
      <w:bookmarkStart w:id="4" w:name="_GoBack"/>
      <w:bookmarkEnd w:id="4"/>
      <w:r w:rsidR="00E15374" w:rsidRPr="00AD6580">
        <w:rPr>
          <w:b w:val="0"/>
        </w:rPr>
        <w:t>%</w:t>
      </w:r>
      <w:r w:rsidR="00E15374">
        <w:rPr>
          <w:b w:val="0"/>
        </w:rPr>
        <w:t xml:space="preserve"> </w:t>
      </w:r>
      <w:r>
        <w:rPr>
          <w:b w:val="0"/>
        </w:rPr>
        <w:t xml:space="preserve"> от кадастровой стоимости Участка на м2 в год</w:t>
      </w:r>
      <w:r w:rsidR="00037578">
        <w:rPr>
          <w:b w:val="0"/>
        </w:rPr>
        <w:t xml:space="preserve"> </w:t>
      </w:r>
      <w:r w:rsidR="00037578" w:rsidRPr="006D0279">
        <w:rPr>
          <w:b w:val="0"/>
        </w:rPr>
        <w:t>(с учетом понижающего коэффициента 0,1 в соответствии с правилами Проекта в сфере использования земельных участков)</w:t>
      </w:r>
      <w:r w:rsidR="00037578">
        <w:rPr>
          <w:b w:val="0"/>
        </w:rPr>
        <w:t xml:space="preserve"> (при условии соблюдения ГПЗУ</w:t>
      </w:r>
      <w:r w:rsidR="003160B3">
        <w:rPr>
          <w:b w:val="0"/>
        </w:rPr>
        <w:t xml:space="preserve">  и условий договора аренды земельного участка</w:t>
      </w:r>
      <w:r w:rsidR="00037578">
        <w:rPr>
          <w:b w:val="0"/>
        </w:rPr>
        <w:t>)</w:t>
      </w:r>
      <w:r>
        <w:rPr>
          <w:b w:val="0"/>
        </w:rPr>
        <w:t>.</w:t>
      </w:r>
    </w:p>
    <w:p w:rsidR="00D20830" w:rsidRDefault="00D20830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  <w:r w:rsidRPr="00900FC7">
        <w:rPr>
          <w:i/>
        </w:rPr>
        <w:t>Также предоставляется снижение ставки аренды земельного участка на 50 % на период проектирования и строительства объекта (то есть до ввода объекта в эксплуатацию, но не позднее, чем январь 201</w:t>
      </w:r>
      <w:r w:rsidR="00037578">
        <w:rPr>
          <w:i/>
        </w:rPr>
        <w:t>5</w:t>
      </w:r>
      <w:r w:rsidRPr="00900FC7">
        <w:rPr>
          <w:i/>
        </w:rPr>
        <w:t xml:space="preserve"> года).</w:t>
      </w:r>
    </w:p>
    <w:p w:rsidR="00900FC7" w:rsidRPr="00900FC7" w:rsidRDefault="00900FC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204337" w:rsidRPr="009B2B1C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t>Существенные условия договора аренды</w:t>
      </w:r>
    </w:p>
    <w:p w:rsidR="00204337" w:rsidRPr="002225EF" w:rsidRDefault="00204337" w:rsidP="00C14FED">
      <w:pPr>
        <w:pStyle w:val="22"/>
        <w:keepNext w:val="0"/>
        <w:numPr>
          <w:ilvl w:val="0"/>
          <w:numId w:val="9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>Увеличение ставки аренды земельного участка в 10 раз в случае нецелевого использования земельного участка</w:t>
      </w:r>
      <w:r>
        <w:rPr>
          <w:b w:val="0"/>
        </w:rPr>
        <w:t xml:space="preserve"> (то есть отмена понижающего коэффициента 0,1 в соответствии с правилами Проекта в сфере использования земельных участков).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Р</w:t>
      </w:r>
      <w:r w:rsidRPr="001B12D9">
        <w:t xml:space="preserve">асторжение договора аренды земельного участка в </w:t>
      </w:r>
      <w:r>
        <w:t>случаях нарушения  услов</w:t>
      </w:r>
      <w:r w:rsidR="00792E1C">
        <w:t>ий договора, перечисленных в п.3</w:t>
      </w:r>
      <w:r>
        <w:t>.1.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целевом использовании Объекта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допустимых способах распоряжения Объектом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 xml:space="preserve"> 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  <w:r w:rsidR="00CF4B65">
        <w:t>.</w:t>
      </w:r>
    </w:p>
    <w:p w:rsidR="00C93D1B" w:rsidRDefault="00C93D1B" w:rsidP="00C93D1B">
      <w:pPr>
        <w:pStyle w:val="Default"/>
        <w:spacing w:line="276" w:lineRule="auto"/>
        <w:ind w:left="57"/>
        <w:jc w:val="both"/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Права на недвижимое</w:t>
      </w:r>
      <w:r>
        <w:t xml:space="preserve"> имущество, созданное в рамках П</w:t>
      </w:r>
      <w:r w:rsidRPr="008E3224">
        <w:t>роекта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004104" w:rsidRDefault="00004104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Доходы, получе</w:t>
      </w:r>
      <w:r>
        <w:t>нные в результате эксплуатации Объекта</w:t>
      </w:r>
    </w:p>
    <w:p w:rsidR="00204337" w:rsidRDefault="00204337" w:rsidP="00004104">
      <w:pPr>
        <w:pStyle w:val="22"/>
        <w:keepNext w:val="0"/>
        <w:numPr>
          <w:ilvl w:val="0"/>
          <w:numId w:val="0"/>
        </w:numPr>
        <w:spacing w:before="100" w:beforeAutospacing="1" w:after="120"/>
        <w:ind w:left="57" w:right="57"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005DEB" w:rsidRPr="006D0279" w:rsidRDefault="00005DEB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6D0279">
        <w:t>Права на движимое имущество, созданное/приобретенное в рамках Проекта</w:t>
      </w:r>
    </w:p>
    <w:p w:rsidR="00005DEB" w:rsidRDefault="00004104" w:rsidP="00004104">
      <w:pPr>
        <w:pStyle w:val="22"/>
        <w:keepNext w:val="0"/>
        <w:numPr>
          <w:ilvl w:val="0"/>
          <w:numId w:val="0"/>
        </w:numPr>
        <w:spacing w:before="120" w:after="240"/>
        <w:ind w:right="57"/>
        <w:mirrorIndents/>
        <w:rPr>
          <w:b w:val="0"/>
        </w:rPr>
      </w:pPr>
      <w:r>
        <w:rPr>
          <w:b w:val="0"/>
        </w:rPr>
        <w:t xml:space="preserve"> </w:t>
      </w:r>
      <w:r w:rsidR="00005DEB" w:rsidRPr="00004104">
        <w:rPr>
          <w:b w:val="0"/>
        </w:rPr>
        <w:t>Принадлежат</w:t>
      </w:r>
      <w:r w:rsidR="00005DEB" w:rsidRPr="006D0279">
        <w:rPr>
          <w:b w:val="0"/>
        </w:rPr>
        <w:t xml:space="preserve"> Инвестору</w:t>
      </w:r>
    </w:p>
    <w:p w:rsidR="00EB4620" w:rsidRPr="005C5CB7" w:rsidRDefault="00EB4620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EB4620">
        <w:t>Основные функции и обязательства Фонда</w:t>
      </w:r>
    </w:p>
    <w:p w:rsidR="00EB4620" w:rsidRPr="00004104" w:rsidRDefault="00916443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п</w:t>
      </w:r>
      <w:r w:rsidR="00EB4620" w:rsidRPr="00004104">
        <w:t xml:space="preserve">редоставить Участок, свободный от любых обременений, препятствующих реализации проекта </w:t>
      </w:r>
      <w:r w:rsidR="00EB586A">
        <w:t xml:space="preserve">(в </w:t>
      </w:r>
      <w:proofErr w:type="spellStart"/>
      <w:r w:rsidR="00EB586A">
        <w:t>т.ч</w:t>
      </w:r>
      <w:proofErr w:type="spellEnd"/>
      <w:r w:rsidR="00EB586A">
        <w:t>. строительной техники, строительного мусора, отвалов грунта и т.п.)</w:t>
      </w:r>
      <w:r w:rsidR="00CF4B65">
        <w:t>;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обеспечение Объекта инженерной и транспортной инфраструктурой;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возможность подключения к сетям входит в общий объем прав, приобретаемых Инвестором по договору аренды земельного участка с инвестиционными условиями</w:t>
      </w:r>
      <w:r w:rsidR="00CF4B65">
        <w:t>;</w:t>
      </w:r>
    </w:p>
    <w:p w:rsidR="00004104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предоставление ТУ и  ГПЗУ, включающего в себя ПТУ;</w:t>
      </w:r>
      <w:r w:rsidR="00004104" w:rsidRPr="00004104">
        <w:t xml:space="preserve"> </w:t>
      </w:r>
    </w:p>
    <w:p w:rsidR="00EB4620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ППТ и ГПЗУ являются неотъемлемой частью конкурсной документации</w:t>
      </w:r>
      <w:r w:rsidRPr="00D843F2">
        <w:t>.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согласовывать документацию на стадии «Проект»;</w:t>
      </w:r>
    </w:p>
    <w:p w:rsidR="00EB4620" w:rsidRPr="006D0279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04104">
        <w:t>координировать подписание договоров на подключение к инженерным сетям с эксплуатирующими</w:t>
      </w:r>
      <w:r w:rsidRPr="006D0279">
        <w:rPr>
          <w:b/>
        </w:rPr>
        <w:t xml:space="preserve"> </w:t>
      </w:r>
      <w:r w:rsidRPr="00004104">
        <w:t>организациями</w:t>
      </w:r>
      <w:r w:rsidRPr="006D0279">
        <w:rPr>
          <w:b/>
        </w:rPr>
        <w:t>.</w:t>
      </w:r>
    </w:p>
    <w:p w:rsidR="00004104" w:rsidRDefault="00004104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EB4620">
        <w:t xml:space="preserve">Основные функции и обязательства </w:t>
      </w:r>
      <w:r>
        <w:t xml:space="preserve">Инвестора 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осуществить проектирование и строительство Объекта согласно действующему законодательству, применяемому к территории ИЦ  «Сколково»</w:t>
      </w:r>
      <w:r w:rsidR="003160B3">
        <w:t xml:space="preserve">, </w:t>
      </w:r>
      <w:r w:rsidR="003160B3" w:rsidRPr="00724F6B">
        <w:rPr>
          <w:rFonts w:eastAsiaTheme="minorEastAsia"/>
        </w:rPr>
        <w:t>разработанными п</w:t>
      </w:r>
      <w:r w:rsidR="003160B3" w:rsidRPr="003160B3">
        <w:rPr>
          <w:rFonts w:eastAsiaTheme="minorEastAsia"/>
        </w:rPr>
        <w:t xml:space="preserve">ланировочными решениями района </w:t>
      </w:r>
      <w:r w:rsidR="003160B3" w:rsidRPr="003160B3">
        <w:rPr>
          <w:rFonts w:eastAsiaTheme="minorEastAsia"/>
          <w:lang w:val="en-US"/>
        </w:rPr>
        <w:t>Z</w:t>
      </w:r>
      <w:r w:rsidR="003160B3" w:rsidRPr="003160B3">
        <w:rPr>
          <w:rFonts w:eastAsiaTheme="minorEastAsia"/>
        </w:rPr>
        <w:t>2.1, утвержденными Проектом  планировки территории</w:t>
      </w:r>
      <w:r w:rsidRPr="00004104">
        <w:t>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обеспечить выполнение любых видов проектных, строительных и монтажных работ, необходимых для реализации настоящего Проекта на территории Инновационного центра «Сколково», только лицензированными подрядными организациями;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своими силами и за свой счет проложить инженерные сети до ближайших точек присоединения, определяе</w:t>
      </w:r>
      <w:r>
        <w:t>мых в ПТУ</w:t>
      </w:r>
      <w:r w:rsidRPr="00004104">
        <w:t>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эксплуатацию Объекта на коммерческих условиях, обслуживание здания</w:t>
      </w:r>
      <w:r w:rsidR="005C5CB7">
        <w:t xml:space="preserve">, </w:t>
      </w:r>
      <w:r w:rsidRPr="00004104">
        <w:t xml:space="preserve"> парковочного </w:t>
      </w:r>
      <w:r w:rsidR="005C5CB7">
        <w:t xml:space="preserve">и прочего </w:t>
      </w:r>
      <w:r w:rsidRPr="00004104">
        <w:t>оборудования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при разработке проектных решений обеспечить: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 w:rsidRPr="00004104">
        <w:t xml:space="preserve">соблюдение Зеленого кодекса, соблюдение внутренней транспортной модели ИЦ «Сколково»: приоритет движения пешеход – велосипед – общественный транспорт – автомобиль, 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 w:rsidRPr="00004104">
        <w:t>минимальное время пересадки между видами транспорта, комфорт такой пересадки и городской среды в целом, включая защиту от атмосферных осадков и т.п.;</w:t>
      </w:r>
    </w:p>
    <w:p w:rsidR="00004104" w:rsidRPr="00004104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систему проезда специального транспорта через территорию Объекта;</w:t>
      </w:r>
    </w:p>
    <w:p w:rsidR="00004104" w:rsidRPr="003160B3" w:rsidRDefault="00004104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3160B3">
        <w:t xml:space="preserve">согласовать проектирование и строительство Объекта с проектированием и строительством улично-дорожной сети ИЦ «Сколково» и внешних дорог, включая </w:t>
      </w:r>
      <w:r w:rsidRPr="003160B3">
        <w:lastRenderedPageBreak/>
        <w:t>конфигурацию дорог, схему организации движения, дизайн-код, увязку внутриплощадочного благоустройства с решениями по внешнему ландшафту;</w:t>
      </w:r>
    </w:p>
    <w:p w:rsidR="00004104" w:rsidRDefault="00004104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3160B3">
        <w:t>предоставить ИЦ «Сколково» право организации элементов транспортной системы: пункта проката велосипедов и автомобилей, места стоянки такси, и т.п. в пределах согласованного количества мес</w:t>
      </w:r>
      <w:r w:rsidR="00C960C6">
        <w:t>т, выделенных для таких стоянок</w:t>
      </w:r>
      <w:r w:rsidR="00CF4B65">
        <w:t xml:space="preserve"> (</w:t>
      </w:r>
      <w:proofErr w:type="spellStart"/>
      <w:r w:rsidR="00CF4B65">
        <w:t>см</w:t>
      </w:r>
      <w:proofErr w:type="gramStart"/>
      <w:r w:rsidR="00CF4B65">
        <w:t>.П</w:t>
      </w:r>
      <w:proofErr w:type="gramEnd"/>
      <w:r w:rsidR="00CF4B65">
        <w:t>риложение</w:t>
      </w:r>
      <w:proofErr w:type="spellEnd"/>
      <w:r w:rsidR="00CF4B65">
        <w:t xml:space="preserve"> №3 к настоящей Технической части)</w:t>
      </w:r>
      <w:r w:rsidRPr="003160B3">
        <w:t>;</w:t>
      </w:r>
    </w:p>
    <w:p w:rsidR="00004104" w:rsidRPr="003160B3" w:rsidRDefault="00004104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3160B3">
        <w:t>провести благоустройство (озеленение и строительство дорожно-транспортной сети в соответствии с ППТ) выделенного ему Участка;</w:t>
      </w:r>
    </w:p>
    <w:p w:rsidR="00C960C6" w:rsidRDefault="00004104" w:rsidP="00C960C6">
      <w:pPr>
        <w:pStyle w:val="Default"/>
        <w:numPr>
          <w:ilvl w:val="0"/>
          <w:numId w:val="4"/>
        </w:numPr>
        <w:spacing w:line="276" w:lineRule="auto"/>
        <w:jc w:val="both"/>
      </w:pPr>
      <w:r w:rsidRPr="003160B3">
        <w:t>использовать построенный Объект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AF1477" w:rsidRPr="00AF1477">
        <w:t>.</w:t>
      </w:r>
    </w:p>
    <w:p w:rsidR="00900FC7" w:rsidRPr="00900FC7" w:rsidRDefault="00900FC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900FC7">
        <w:t xml:space="preserve">Прочие </w:t>
      </w:r>
      <w:r w:rsidR="005C5CB7">
        <w:t xml:space="preserve">обременения </w:t>
      </w:r>
      <w:r w:rsidR="00682689">
        <w:t>П</w:t>
      </w:r>
      <w:r w:rsidR="005C5CB7">
        <w:t>роекта</w:t>
      </w:r>
    </w:p>
    <w:p w:rsidR="00005DEB" w:rsidRPr="003160B3" w:rsidRDefault="00900FC7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005DEB">
        <w:t xml:space="preserve">Коммунальные услуги (канализация, электроснабжение, водоснабжение, теплоснабжение и т.п.) предоставляются на основании тарифов соответствующих  </w:t>
      </w:r>
      <w:proofErr w:type="spellStart"/>
      <w:r w:rsidRPr="00005DEB">
        <w:t>ресурсоснабжающих</w:t>
      </w:r>
      <w:proofErr w:type="spellEnd"/>
      <w:r w:rsidRPr="00005DEB">
        <w:t xml:space="preserve"> организаций, устанавливаемых в соответствии с действующим законодательством.</w:t>
      </w:r>
    </w:p>
    <w:p w:rsidR="00900FC7" w:rsidRPr="003160B3" w:rsidRDefault="00792E1C" w:rsidP="003160B3">
      <w:pPr>
        <w:pStyle w:val="Default"/>
        <w:numPr>
          <w:ilvl w:val="0"/>
          <w:numId w:val="4"/>
        </w:numPr>
        <w:spacing w:line="276" w:lineRule="auto"/>
        <w:jc w:val="both"/>
      </w:pPr>
      <w:r>
        <w:t>Использование построенного Объекта возможно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900FC7">
        <w:t>.</w:t>
      </w:r>
    </w:p>
    <w:p w:rsidR="00724F6B" w:rsidRPr="003160B3" w:rsidRDefault="00724F6B" w:rsidP="003160B3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724F6B">
        <w:t>Варианты завершения участия инвестора в Проекте</w:t>
      </w:r>
    </w:p>
    <w:p w:rsidR="00724F6B" w:rsidRDefault="00724F6B" w:rsidP="00724F6B">
      <w:pPr>
        <w:widowControl w:val="0"/>
        <w:autoSpaceDE w:val="0"/>
        <w:autoSpaceDN w:val="0"/>
        <w:adjustRightInd w:val="0"/>
        <w:spacing w:line="276" w:lineRule="auto"/>
      </w:pPr>
      <w:r>
        <w:t xml:space="preserve">По усмотрению инвестора: </w:t>
      </w:r>
    </w:p>
    <w:p w:rsidR="00724F6B" w:rsidRDefault="00724F6B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t>Продажа Объекта после ввода в эксплуатацию при условии предоставления Управляющей компании или указанному ей дочернему обществу Управляющей компании права преимущественной покупки</w:t>
      </w:r>
      <w:r w:rsidR="00792E1C">
        <w:t xml:space="preserve"> на условиях, предусмотренных Правила проекта в сфере использования земельных участков.</w:t>
      </w:r>
    </w:p>
    <w:p w:rsidR="00724F6B" w:rsidRDefault="00724F6B" w:rsidP="00792E1C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>
        <w:t>Передача помещений в Объекте в возмездное пользование (аренда) и получение эксплуатационного дохода</w:t>
      </w:r>
      <w:r w:rsidR="00792E1C">
        <w:t>.</w:t>
      </w:r>
    </w:p>
    <w:p w:rsidR="00E4232E" w:rsidRDefault="00E4232E" w:rsidP="00037578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Приложения:</w:t>
      </w:r>
    </w:p>
    <w:p w:rsidR="00E4232E" w:rsidRDefault="00E4232E" w:rsidP="00867172">
      <w:pPr>
        <w:spacing w:before="100" w:beforeAutospacing="1" w:after="100" w:afterAutospacing="1"/>
        <w:ind w:left="57"/>
        <w:contextualSpacing/>
        <w:rPr>
          <w:b/>
        </w:rPr>
      </w:pP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 w:rsidRPr="0047306D">
        <w:rPr>
          <w:b/>
        </w:rPr>
        <w:t xml:space="preserve">Приложение </w:t>
      </w:r>
      <w:r>
        <w:rPr>
          <w:b/>
        </w:rPr>
        <w:t xml:space="preserve">1. </w:t>
      </w:r>
      <w:r w:rsidR="00037578">
        <w:rPr>
          <w:b/>
        </w:rPr>
        <w:t xml:space="preserve">Расположение Объекта на территории ИЦ «Сколково» </w:t>
      </w: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 xml:space="preserve">Приложение 2. </w:t>
      </w:r>
      <w:r w:rsidR="00037578">
        <w:rPr>
          <w:b/>
        </w:rPr>
        <w:t xml:space="preserve">Участок расположения Объекта </w:t>
      </w:r>
    </w:p>
    <w:p w:rsidR="00867172" w:rsidRDefault="00E4232E" w:rsidP="00E15374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E4232E" w:rsidRDefault="00291D4A" w:rsidP="003160B3">
      <w:pPr>
        <w:pStyle w:val="a"/>
        <w:numPr>
          <w:ilvl w:val="0"/>
          <w:numId w:val="0"/>
        </w:num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CCDD27" wp14:editId="7A4CEFFD">
                <wp:simplePos x="0" y="0"/>
                <wp:positionH relativeFrom="column">
                  <wp:posOffset>2234565</wp:posOffset>
                </wp:positionH>
                <wp:positionV relativeFrom="paragraph">
                  <wp:posOffset>3768725</wp:posOffset>
                </wp:positionV>
                <wp:extent cx="437515" cy="389890"/>
                <wp:effectExtent l="0" t="0" r="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8" o:spid="_x0000_s1026" type="#_x0000_t202" style="position:absolute;left:0;text-align:left;margin-left:175.95pt;margin-top:296.75pt;width:34.45pt;height:3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9FC068" wp14:editId="2FA54D98">
                <wp:simplePos x="0" y="0"/>
                <wp:positionH relativeFrom="column">
                  <wp:posOffset>2585720</wp:posOffset>
                </wp:positionH>
                <wp:positionV relativeFrom="paragraph">
                  <wp:posOffset>3771265</wp:posOffset>
                </wp:positionV>
                <wp:extent cx="437515" cy="389890"/>
                <wp:effectExtent l="0" t="0" r="0" b="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7" type="#_x0000_t202" style="position:absolute;left:0;text-align:left;margin-left:203.6pt;margin-top:296.95pt;width:34.45pt;height:3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7578">
        <w:rPr>
          <w:b/>
        </w:rPr>
        <w:t>П</w:t>
      </w:r>
      <w:r w:rsidR="00E4232E" w:rsidRPr="0047306D">
        <w:rPr>
          <w:b/>
        </w:rPr>
        <w:t xml:space="preserve">риложение </w:t>
      </w:r>
      <w:r w:rsidR="00E4232E">
        <w:rPr>
          <w:b/>
        </w:rPr>
        <w:t xml:space="preserve">1. </w:t>
      </w:r>
      <w:r w:rsidR="00037578">
        <w:rPr>
          <w:b/>
        </w:rPr>
        <w:t>Расположение Объекта на территории ИЦ «Сколково»</w: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005DEB" w:rsidP="00005DEB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2D407EB" wp14:editId="3B408907">
            <wp:extent cx="5504400" cy="6346800"/>
            <wp:effectExtent l="0" t="0" r="127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400" cy="634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Приложение 2. </w:t>
      </w:r>
      <w:r w:rsidR="00005DEB">
        <w:rPr>
          <w:b/>
        </w:rPr>
        <w:t>Участок расположения Объекта</w:t>
      </w:r>
    </w:p>
    <w:p w:rsidR="00E4232E" w:rsidRDefault="00AD6580" w:rsidP="00005DEB">
      <w:pPr>
        <w:pStyle w:val="a"/>
        <w:numPr>
          <w:ilvl w:val="0"/>
          <w:numId w:val="0"/>
        </w:numPr>
        <w:ind w:left="568"/>
        <w:rPr>
          <w:sz w:val="16"/>
          <w:szCs w:val="16"/>
        </w:rPr>
      </w:pPr>
      <w:r>
        <w:rPr>
          <w:noProof/>
        </w:rPr>
        <w:drawing>
          <wp:inline distT="0" distB="0" distL="0" distR="0" wp14:anchorId="434B3B6B" wp14:editId="383343A0">
            <wp:extent cx="5558400" cy="7884000"/>
            <wp:effectExtent l="0" t="0" r="444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400" cy="78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32E" w:rsidRDefault="00E4232E" w:rsidP="00E4232E">
      <w:pPr>
        <w:rPr>
          <w:sz w:val="18"/>
          <w:szCs w:val="18"/>
        </w:rPr>
      </w:pPr>
    </w:p>
    <w:p w:rsidR="00E4232E" w:rsidRDefault="00005DEB" w:rsidP="00037578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Кадастровы</w:t>
      </w:r>
      <w:r w:rsidR="00AD6580">
        <w:rPr>
          <w:b/>
        </w:rPr>
        <w:t>й</w:t>
      </w:r>
      <w:r>
        <w:rPr>
          <w:b/>
        </w:rPr>
        <w:t xml:space="preserve"> номер участк</w:t>
      </w:r>
      <w:r w:rsidR="00AD6580">
        <w:rPr>
          <w:b/>
        </w:rPr>
        <w:t>а</w:t>
      </w:r>
      <w:r>
        <w:rPr>
          <w:b/>
        </w:rPr>
        <w:t xml:space="preserve">: </w:t>
      </w:r>
      <w:r>
        <w:t>77:15:0020321:132</w:t>
      </w: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037578" w:rsidRDefault="00037578" w:rsidP="00037578">
      <w:pPr>
        <w:spacing w:before="100" w:beforeAutospacing="1" w:after="100" w:afterAutospacing="1"/>
        <w:contextualSpacing/>
        <w:rPr>
          <w:b/>
        </w:rPr>
        <w:sectPr w:rsidR="00037578" w:rsidSect="00EE4055">
          <w:headerReference w:type="default" r:id="rId15"/>
          <w:footerReference w:type="default" r:id="rId16"/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C451C9" w:rsidRDefault="00E4232E" w:rsidP="00037578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lastRenderedPageBreak/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E4232E" w:rsidRPr="00C451C9" w:rsidRDefault="00E4232E" w:rsidP="00E4232E">
      <w:pPr>
        <w:pStyle w:val="Default"/>
        <w:rPr>
          <w:u w:val="single"/>
        </w:rPr>
      </w:pP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 xml:space="preserve">Функциональный Состав Объекта – </w:t>
      </w:r>
      <w:proofErr w:type="gramStart"/>
      <w:r w:rsidRPr="006D0279">
        <w:rPr>
          <w:u w:val="single"/>
        </w:rPr>
        <w:t>предварительные</w:t>
      </w:r>
      <w:proofErr w:type="gramEnd"/>
      <w:r w:rsidRPr="006D0279">
        <w:rPr>
          <w:u w:val="single"/>
        </w:rPr>
        <w:t xml:space="preserve"> </w:t>
      </w:r>
      <w:proofErr w:type="spellStart"/>
      <w:r w:rsidRPr="006D0279">
        <w:rPr>
          <w:u w:val="single"/>
        </w:rPr>
        <w:t>ТЭПы</w:t>
      </w:r>
      <w:proofErr w:type="spellEnd"/>
      <w:r w:rsidRPr="006D0279">
        <w:rPr>
          <w:u w:val="single"/>
        </w:rPr>
        <w:t xml:space="preserve"> 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Надземная автостоянка на 1 060 </w:t>
      </w:r>
      <w:proofErr w:type="spellStart"/>
      <w:r w:rsidRPr="006D0279">
        <w:t>машиномест</w:t>
      </w:r>
      <w:proofErr w:type="spellEnd"/>
      <w:r w:rsidRPr="006D0279">
        <w:t xml:space="preserve">, в том числе: </w:t>
      </w:r>
    </w:p>
    <w:p w:rsidR="00CF4B65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CF4B65">
        <w:rPr>
          <w:color w:val="000000"/>
        </w:rPr>
        <w:t>Размещение автомобилей с ДВС – 1 000 мест</w:t>
      </w:r>
      <w:r w:rsidR="00CF4B65">
        <w:rPr>
          <w:color w:val="000000"/>
        </w:rPr>
        <w:t>;</w:t>
      </w:r>
      <w:r w:rsidRPr="00CF4B65">
        <w:rPr>
          <w:color w:val="000000"/>
        </w:rPr>
        <w:t xml:space="preserve"> </w:t>
      </w:r>
    </w:p>
    <w:p w:rsidR="001157DF" w:rsidRPr="00CF4B65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CF4B65">
        <w:rPr>
          <w:color w:val="000000"/>
        </w:rPr>
        <w:t xml:space="preserve">Внутригородские </w:t>
      </w:r>
      <w:proofErr w:type="spellStart"/>
      <w:r w:rsidRPr="00CF4B65">
        <w:rPr>
          <w:color w:val="000000"/>
        </w:rPr>
        <w:t>электроавтомобили</w:t>
      </w:r>
      <w:proofErr w:type="spellEnd"/>
      <w:r w:rsidRPr="00CF4B65">
        <w:rPr>
          <w:color w:val="000000"/>
        </w:rPr>
        <w:t xml:space="preserve"> системы совместного использования (</w:t>
      </w:r>
      <w:proofErr w:type="spellStart"/>
      <w:r w:rsidRPr="00CF4B65">
        <w:rPr>
          <w:color w:val="000000"/>
        </w:rPr>
        <w:t>car-sharing</w:t>
      </w:r>
      <w:proofErr w:type="spellEnd"/>
      <w:r w:rsidRPr="00CF4B65">
        <w:rPr>
          <w:color w:val="000000"/>
        </w:rPr>
        <w:t>) – 40 мест</w:t>
      </w:r>
      <w:r w:rsidR="00CF4B65">
        <w:rPr>
          <w:color w:val="000000"/>
        </w:rPr>
        <w:t>;</w:t>
      </w:r>
      <w:r w:rsidRPr="00CF4B65">
        <w:rPr>
          <w:color w:val="000000"/>
        </w:rPr>
        <w:t xml:space="preserve"> 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Такси – 20 мест</w:t>
      </w:r>
      <w:r w:rsidR="00CF4B65">
        <w:rPr>
          <w:color w:val="000000"/>
        </w:rPr>
        <w:t>.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В составе парковки предусмотреть: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Стоянки велосипедов для внутригородской системы совместного использования (</w:t>
      </w:r>
      <w:proofErr w:type="spellStart"/>
      <w:r w:rsidRPr="006D0279">
        <w:rPr>
          <w:color w:val="000000"/>
        </w:rPr>
        <w:t>bike-sharing</w:t>
      </w:r>
      <w:proofErr w:type="spellEnd"/>
      <w:r w:rsidRPr="006D0279">
        <w:rPr>
          <w:color w:val="000000"/>
        </w:rPr>
        <w:t xml:space="preserve">) и личных велосипедов – до 200 мест – около 300 </w:t>
      </w:r>
      <w:proofErr w:type="spellStart"/>
      <w:r w:rsidRPr="006D0279">
        <w:rPr>
          <w:color w:val="000000"/>
        </w:rPr>
        <w:t>кв.м</w:t>
      </w:r>
      <w:proofErr w:type="spellEnd"/>
      <w:r w:rsidRPr="006D0279">
        <w:rPr>
          <w:color w:val="000000"/>
        </w:rPr>
        <w:t>.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 xml:space="preserve">Размещение автомойки с системой оборотного водоснабжения, </w:t>
      </w:r>
      <w:proofErr w:type="spellStart"/>
      <w:r w:rsidRPr="006D0279">
        <w:rPr>
          <w:color w:val="000000"/>
        </w:rPr>
        <w:t>шиномонтажа</w:t>
      </w:r>
      <w:proofErr w:type="spellEnd"/>
      <w:r w:rsidRPr="006D0279">
        <w:rPr>
          <w:color w:val="000000"/>
        </w:rPr>
        <w:t>, автосервиса</w:t>
      </w:r>
      <w:r w:rsidRPr="006D0279">
        <w:rPr>
          <w:color w:val="000000"/>
        </w:rPr>
        <w:tab/>
        <w:t xml:space="preserve">- около 500 </w:t>
      </w:r>
      <w:proofErr w:type="spellStart"/>
      <w:r w:rsidRPr="006D0279">
        <w:rPr>
          <w:color w:val="000000"/>
        </w:rPr>
        <w:t>кв.м</w:t>
      </w:r>
      <w:proofErr w:type="spellEnd"/>
      <w:r w:rsidRPr="006D0279">
        <w:rPr>
          <w:color w:val="000000"/>
        </w:rPr>
        <w:t>.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Комплексную автоматизированную парковочную систему (автоматизированные въездные/выездные шлагбаумы, кассы автоматической оплаты, подсчет и отображение количества свободных мест диспетчерский центр и т.п.)</w:t>
      </w:r>
      <w:r w:rsidR="00CF4B65">
        <w:rPr>
          <w:color w:val="000000"/>
        </w:rPr>
        <w:t>.</w:t>
      </w:r>
    </w:p>
    <w:p w:rsidR="001157DF" w:rsidRPr="006D0279" w:rsidRDefault="00CF4B65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>
        <w:rPr>
          <w:color w:val="000000"/>
        </w:rPr>
        <w:t>Внутреннюю и наружную навигацию.</w:t>
      </w: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>Принятые допущения – основные принципы проектирования:</w:t>
      </w:r>
    </w:p>
    <w:p w:rsidR="001157DF" w:rsidRPr="006D0279" w:rsidRDefault="001157DF" w:rsidP="001157DF">
      <w:pPr>
        <w:pStyle w:val="a7"/>
        <w:spacing w:after="200" w:line="276" w:lineRule="auto"/>
        <w:rPr>
          <w:color w:val="000000"/>
        </w:rPr>
      </w:pP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На</w:t>
      </w:r>
      <w:r w:rsidR="00940792">
        <w:t>д</w:t>
      </w:r>
      <w:r w:rsidRPr="006D0279">
        <w:t xml:space="preserve">земная, </w:t>
      </w:r>
      <w:r>
        <w:t xml:space="preserve">неотапливаемая </w:t>
      </w:r>
      <w:r w:rsidRPr="006D0279">
        <w:t>парковка</w:t>
      </w:r>
      <w:r w:rsidR="00CF4B65">
        <w:t>;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Возможность размещения парковочных мест на кровле (с защитой </w:t>
      </w:r>
      <w:proofErr w:type="spellStart"/>
      <w:r w:rsidRPr="006D0279">
        <w:t>перголой</w:t>
      </w:r>
      <w:proofErr w:type="spellEnd"/>
      <w:r w:rsidRPr="006D0279">
        <w:t>)</w:t>
      </w:r>
      <w:r w:rsidR="00CF4B65">
        <w:t>;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Покрытие полов в местах стоянки автомобилей – безопасные и удобные для эксплуатации</w:t>
      </w:r>
      <w:r w:rsidR="00CF4B65">
        <w:t>;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 xml:space="preserve">Планировочный тип – открытый, манежный, скатный или </w:t>
      </w:r>
      <w:proofErr w:type="spellStart"/>
      <w:r w:rsidRPr="006D0279">
        <w:t>скатно</w:t>
      </w:r>
      <w:proofErr w:type="spellEnd"/>
      <w:r w:rsidRPr="006D0279">
        <w:t>-рамповый</w:t>
      </w:r>
      <w:r w:rsidR="00CF4B65">
        <w:t>;</w:t>
      </w:r>
    </w:p>
    <w:p w:rsidR="001157DF" w:rsidRPr="006D0279" w:rsidRDefault="001157DF" w:rsidP="001E5E72">
      <w:pPr>
        <w:pStyle w:val="Default"/>
        <w:numPr>
          <w:ilvl w:val="0"/>
          <w:numId w:val="4"/>
        </w:numPr>
        <w:spacing w:line="276" w:lineRule="auto"/>
        <w:jc w:val="both"/>
      </w:pPr>
      <w:r w:rsidRPr="006D0279">
        <w:t>Тип связи между этажами (рампа, пандус, наклонные перекрытия) определить, исходя из эффективности использования площадей и стоимости конструкции сооружений</w:t>
      </w:r>
      <w:r w:rsidR="00CF4B65">
        <w:t>.</w:t>
      </w:r>
    </w:p>
    <w:p w:rsidR="001E5E72" w:rsidRDefault="001E5E72" w:rsidP="001157DF">
      <w:pPr>
        <w:pStyle w:val="Default"/>
        <w:rPr>
          <w:u w:val="single"/>
        </w:rPr>
      </w:pP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 xml:space="preserve">Ключевые требования к проектированию Объекта 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 xml:space="preserve">Обеспечить: 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Физическое разделение доступа внешнего транспорта и внутреннего транспорта ИЦ «Сколково»</w:t>
      </w:r>
      <w:r w:rsidR="00CF4B65">
        <w:rPr>
          <w:color w:val="000000"/>
        </w:rPr>
        <w:t>;</w:t>
      </w:r>
      <w:r w:rsidRPr="006D0279">
        <w:rPr>
          <w:color w:val="000000"/>
        </w:rPr>
        <w:t xml:space="preserve"> 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Проезд специального транспорта на территорию ИЦ «Сколково» через зону парковки</w:t>
      </w:r>
      <w:r w:rsidR="00CF4B65">
        <w:rPr>
          <w:color w:val="000000"/>
        </w:rPr>
        <w:t>;</w:t>
      </w:r>
      <w:r w:rsidRPr="006D0279">
        <w:rPr>
          <w:color w:val="000000"/>
        </w:rPr>
        <w:t xml:space="preserve"> 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Организацию проходов от парковки к остановкам внутреннего общественного транспорта ИЦ  «Сколково» с мероприятиями по защите пассажиров от атмосферных осадков</w:t>
      </w:r>
      <w:r w:rsidR="00CF4B65">
        <w:rPr>
          <w:color w:val="000000"/>
        </w:rPr>
        <w:t>;</w:t>
      </w:r>
    </w:p>
    <w:p w:rsidR="001157DF" w:rsidRDefault="001157DF" w:rsidP="001E5E72">
      <w:pPr>
        <w:pStyle w:val="a7"/>
        <w:numPr>
          <w:ilvl w:val="1"/>
          <w:numId w:val="5"/>
        </w:numPr>
        <w:spacing w:line="276" w:lineRule="auto"/>
        <w:ind w:left="1786" w:hanging="357"/>
        <w:jc w:val="both"/>
        <w:rPr>
          <w:color w:val="000000"/>
        </w:rPr>
      </w:pPr>
      <w:r w:rsidRPr="006D0279">
        <w:rPr>
          <w:color w:val="000000"/>
        </w:rPr>
        <w:t xml:space="preserve">Организацию выездов велосипедистов на улично-дорожную сеть ИЦ «Сколково» и </w:t>
      </w:r>
      <w:r>
        <w:rPr>
          <w:color w:val="000000"/>
        </w:rPr>
        <w:t>возможность доступа на территорию за пределами границ города</w:t>
      </w:r>
      <w:r w:rsidR="00CF4B65">
        <w:rPr>
          <w:color w:val="000000"/>
        </w:rPr>
        <w:t>.</w:t>
      </w:r>
    </w:p>
    <w:p w:rsidR="00EB4620" w:rsidRPr="00EB4620" w:rsidRDefault="00EB4620" w:rsidP="001E5E72">
      <w:pPr>
        <w:spacing w:line="276" w:lineRule="auto"/>
        <w:ind w:left="1429"/>
        <w:jc w:val="both"/>
        <w:rPr>
          <w:color w:val="000000"/>
        </w:rPr>
      </w:pP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lastRenderedPageBreak/>
        <w:t>Предусмотреть: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присоединение к внешним автомобильным дорогам (~200 м</w:t>
      </w:r>
      <w:proofErr w:type="gramStart"/>
      <w:r w:rsidRPr="006D0279">
        <w:rPr>
          <w:color w:val="000000"/>
        </w:rPr>
        <w:t>2</w:t>
      </w:r>
      <w:proofErr w:type="gramEnd"/>
      <w:r w:rsidRPr="006D0279">
        <w:rPr>
          <w:color w:val="000000"/>
        </w:rPr>
        <w:t>)</w:t>
      </w:r>
      <w:r w:rsidR="00CF4B65">
        <w:rPr>
          <w:color w:val="000000"/>
        </w:rPr>
        <w:t>;</w:t>
      </w:r>
    </w:p>
    <w:p w:rsidR="001157DF" w:rsidRPr="006D0279" w:rsidRDefault="001157DF" w:rsidP="001157DF">
      <w:pPr>
        <w:pStyle w:val="a7"/>
        <w:numPr>
          <w:ilvl w:val="1"/>
          <w:numId w:val="5"/>
        </w:numPr>
        <w:spacing w:after="200" w:line="276" w:lineRule="auto"/>
        <w:ind w:left="1789"/>
        <w:jc w:val="both"/>
        <w:rPr>
          <w:color w:val="000000"/>
        </w:rPr>
      </w:pPr>
      <w:r w:rsidRPr="006D0279">
        <w:rPr>
          <w:color w:val="000000"/>
        </w:rPr>
        <w:t>организацию выходов для пешеходов на Бульвар и территорию ИЦ «Сколково», а также</w:t>
      </w:r>
      <w:r>
        <w:rPr>
          <w:color w:val="000000"/>
        </w:rPr>
        <w:t xml:space="preserve"> возможность доступа на территорию за пределами границ города</w:t>
      </w:r>
      <w:r w:rsidR="00CF4B65">
        <w:rPr>
          <w:color w:val="000000"/>
        </w:rPr>
        <w:t>.</w:t>
      </w:r>
      <w:r>
        <w:rPr>
          <w:color w:val="000000"/>
        </w:rPr>
        <w:t xml:space="preserve"> </w:t>
      </w:r>
      <w:r w:rsidRPr="006D0279">
        <w:rPr>
          <w:color w:val="000000"/>
        </w:rPr>
        <w:t xml:space="preserve"> </w:t>
      </w: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>Рекомендации к проектированию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Реализация принципов «зеленой» парковки: сбор талой и дождевой воды,  солнечные батареи, и т.п.</w:t>
      </w:r>
    </w:p>
    <w:p w:rsidR="001157DF" w:rsidRPr="006D0279" w:rsidRDefault="001157DF" w:rsidP="001157DF">
      <w:pPr>
        <w:pStyle w:val="Default"/>
        <w:rPr>
          <w:u w:val="single"/>
        </w:rPr>
      </w:pPr>
      <w:r w:rsidRPr="006D0279">
        <w:rPr>
          <w:u w:val="single"/>
        </w:rPr>
        <w:t>Прочие требования к проектированию</w:t>
      </w:r>
    </w:p>
    <w:p w:rsidR="001157DF" w:rsidRPr="006D0279" w:rsidRDefault="001157DF" w:rsidP="001157DF">
      <w:pPr>
        <w:pStyle w:val="a7"/>
        <w:spacing w:after="200" w:line="276" w:lineRule="auto"/>
        <w:rPr>
          <w:color w:val="000000"/>
        </w:rPr>
      </w:pPr>
    </w:p>
    <w:p w:rsidR="001157DF" w:rsidRPr="006D0279" w:rsidRDefault="00EB4620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>
        <w:rPr>
          <w:color w:val="000000"/>
        </w:rPr>
        <w:t>Размеры</w:t>
      </w:r>
      <w:r w:rsidR="001157DF" w:rsidRPr="006D0279">
        <w:rPr>
          <w:color w:val="000000"/>
        </w:rPr>
        <w:t xml:space="preserve"> парковочного места – определяется проектом, с учетом обеспечения комфортной посадки/высадки пассажиров</w:t>
      </w:r>
      <w:r w:rsidR="00CF4B65">
        <w:rPr>
          <w:color w:val="000000"/>
        </w:rPr>
        <w:t>.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Необходимость установки лифтов при высоте здания более 3-х этажей</w:t>
      </w:r>
      <w:r w:rsidR="00CF4B65">
        <w:rPr>
          <w:color w:val="000000"/>
        </w:rPr>
        <w:t>.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Фасады полупрозрачные</w:t>
      </w:r>
      <w:r>
        <w:rPr>
          <w:color w:val="000000"/>
        </w:rPr>
        <w:t>/</w:t>
      </w:r>
      <w:r w:rsidRPr="006D0279">
        <w:rPr>
          <w:color w:val="000000"/>
        </w:rPr>
        <w:t>решетчатые, удобные для эксплуатации и обслуживания, соответствующие эстетике ИЦ «Сколково» и окружающей территории (подлежат согласованию с Главным архитектором ИЦ «Сколково»)</w:t>
      </w:r>
      <w:r w:rsidR="00CF4B65">
        <w:rPr>
          <w:color w:val="000000"/>
        </w:rPr>
        <w:t>.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proofErr w:type="gramStart"/>
      <w:r w:rsidRPr="006D0279">
        <w:rPr>
          <w:color w:val="000000"/>
        </w:rPr>
        <w:t xml:space="preserve">Вентиляция и </w:t>
      </w:r>
      <w:proofErr w:type="spellStart"/>
      <w:r w:rsidRPr="006D0279">
        <w:rPr>
          <w:color w:val="000000"/>
        </w:rPr>
        <w:t>дымоудаление</w:t>
      </w:r>
      <w:proofErr w:type="spellEnd"/>
      <w:r w:rsidRPr="006D0279">
        <w:rPr>
          <w:color w:val="000000"/>
        </w:rPr>
        <w:t xml:space="preserve"> – естественные, без применения механических систем</w:t>
      </w:r>
      <w:r w:rsidR="00CF4B65">
        <w:rPr>
          <w:color w:val="000000"/>
        </w:rPr>
        <w:t>.</w:t>
      </w:r>
      <w:proofErr w:type="gramEnd"/>
    </w:p>
    <w:p w:rsidR="001157DF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Экономное использование внутреннего пространства при максимальных удобствах для пользователей</w:t>
      </w:r>
      <w:r w:rsidR="00CF4B65">
        <w:rPr>
          <w:color w:val="000000"/>
        </w:rPr>
        <w:t>.</w:t>
      </w:r>
    </w:p>
    <w:p w:rsidR="00C960C6" w:rsidRPr="00C960C6" w:rsidRDefault="00C960C6" w:rsidP="00C960C6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>
        <w:rPr>
          <w:color w:val="000000"/>
        </w:rPr>
        <w:t>Предусмотреть размещение зарядных станций ИЦ Сколково для электромобилей</w:t>
      </w:r>
      <w:r w:rsidR="00CF4B65">
        <w:rPr>
          <w:color w:val="000000"/>
        </w:rPr>
        <w:t>.</w:t>
      </w:r>
    </w:p>
    <w:p w:rsidR="001157DF" w:rsidRPr="006D0279" w:rsidRDefault="001157DF" w:rsidP="001157DF">
      <w:pPr>
        <w:spacing w:before="100" w:beforeAutospacing="1" w:after="100" w:afterAutospacing="1"/>
        <w:contextualSpacing/>
        <w:rPr>
          <w:u w:val="single"/>
        </w:rPr>
      </w:pPr>
      <w:r w:rsidRPr="006D0279">
        <w:rPr>
          <w:u w:val="single"/>
        </w:rPr>
        <w:t>Предварительные технические условия</w:t>
      </w:r>
      <w:r w:rsidRPr="006D0279">
        <w:rPr>
          <w:rStyle w:val="af5"/>
          <w:u w:val="single"/>
        </w:rPr>
        <w:footnoteReference w:id="1"/>
      </w:r>
      <w:r w:rsidRPr="006D0279">
        <w:rPr>
          <w:u w:val="single"/>
        </w:rPr>
        <w:t>: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Водоснабжение – 7,7 м3/</w:t>
      </w:r>
      <w:proofErr w:type="spellStart"/>
      <w:r w:rsidRPr="006D0279">
        <w:rPr>
          <w:color w:val="000000"/>
        </w:rPr>
        <w:t>сут</w:t>
      </w:r>
      <w:proofErr w:type="spellEnd"/>
      <w:r w:rsidR="00CF4B65">
        <w:rPr>
          <w:color w:val="000000"/>
        </w:rPr>
        <w:t>;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Канализация – 7,3 м3/</w:t>
      </w:r>
      <w:proofErr w:type="spellStart"/>
      <w:r w:rsidRPr="006D0279">
        <w:rPr>
          <w:color w:val="000000"/>
        </w:rPr>
        <w:t>сут</w:t>
      </w:r>
      <w:proofErr w:type="spellEnd"/>
      <w:r w:rsidR="00CF4B65">
        <w:rPr>
          <w:color w:val="000000"/>
        </w:rPr>
        <w:t>;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>Электроснабжение – 560 кВт</w:t>
      </w:r>
      <w:r w:rsidR="00CF4B65">
        <w:rPr>
          <w:color w:val="000000"/>
        </w:rPr>
        <w:t>;</w:t>
      </w:r>
    </w:p>
    <w:p w:rsidR="001157DF" w:rsidRPr="006D0279" w:rsidRDefault="001157DF" w:rsidP="001157DF">
      <w:pPr>
        <w:pStyle w:val="a7"/>
        <w:numPr>
          <w:ilvl w:val="0"/>
          <w:numId w:val="5"/>
        </w:numPr>
        <w:spacing w:after="200" w:line="276" w:lineRule="auto"/>
        <w:ind w:left="1069"/>
        <w:jc w:val="both"/>
        <w:rPr>
          <w:color w:val="000000"/>
        </w:rPr>
      </w:pPr>
      <w:r w:rsidRPr="006D0279">
        <w:rPr>
          <w:color w:val="000000"/>
        </w:rPr>
        <w:t xml:space="preserve">Теплоснабжение – </w:t>
      </w:r>
      <w:r>
        <w:rPr>
          <w:color w:val="000000"/>
        </w:rPr>
        <w:t xml:space="preserve">1,375 </w:t>
      </w:r>
      <w:proofErr w:type="spellStart"/>
      <w:r w:rsidRPr="006D0279">
        <w:rPr>
          <w:color w:val="000000"/>
        </w:rPr>
        <w:t>гКал</w:t>
      </w:r>
      <w:proofErr w:type="spellEnd"/>
      <w:r w:rsidRPr="006D0279">
        <w:rPr>
          <w:color w:val="000000"/>
        </w:rPr>
        <w:t>/час</w:t>
      </w:r>
      <w:r w:rsidR="00CF4B65">
        <w:rPr>
          <w:color w:val="000000"/>
        </w:rPr>
        <w:t>.</w:t>
      </w:r>
    </w:p>
    <w:p w:rsidR="00A419D4" w:rsidRDefault="00A419D4" w:rsidP="001157DF">
      <w:pPr>
        <w:pStyle w:val="Default"/>
      </w:pPr>
    </w:p>
    <w:sectPr w:rsidR="00A419D4" w:rsidSect="00EE4055">
      <w:pgSz w:w="11906" w:h="16838"/>
      <w:pgMar w:top="1438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C3C" w:rsidRDefault="00F73C3C" w:rsidP="00DB23CA">
      <w:r>
        <w:separator/>
      </w:r>
    </w:p>
  </w:endnote>
  <w:endnote w:type="continuationSeparator" w:id="0">
    <w:p w:rsidR="00F73C3C" w:rsidRDefault="00F73C3C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395326"/>
      <w:docPartObj>
        <w:docPartGallery w:val="Page Numbers (Bottom of Page)"/>
        <w:docPartUnique/>
      </w:docPartObj>
    </w:sdtPr>
    <w:sdtEndPr/>
    <w:sdtContent>
      <w:p w:rsidR="005F2442" w:rsidRDefault="00E5723D">
        <w:pPr>
          <w:pStyle w:val="af0"/>
          <w:jc w:val="center"/>
        </w:pPr>
        <w:r>
          <w:fldChar w:fldCharType="begin"/>
        </w:r>
        <w:r w:rsidR="005F2442">
          <w:instrText>PAGE   \* MERGEFORMAT</w:instrText>
        </w:r>
        <w:r>
          <w:fldChar w:fldCharType="separate"/>
        </w:r>
        <w:r w:rsidR="00162004">
          <w:rPr>
            <w:noProof/>
          </w:rPr>
          <w:t>10</w:t>
        </w:r>
        <w:r>
          <w:fldChar w:fldCharType="end"/>
        </w:r>
      </w:p>
    </w:sdtContent>
  </w:sdt>
  <w:p w:rsidR="005F2442" w:rsidRDefault="005F244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C3C" w:rsidRDefault="00F73C3C" w:rsidP="00DB23CA">
      <w:r>
        <w:separator/>
      </w:r>
    </w:p>
  </w:footnote>
  <w:footnote w:type="continuationSeparator" w:id="0">
    <w:p w:rsidR="00F73C3C" w:rsidRDefault="00F73C3C" w:rsidP="00DB23CA">
      <w:r>
        <w:continuationSeparator/>
      </w:r>
    </w:p>
  </w:footnote>
  <w:footnote w:id="1">
    <w:p w:rsidR="001157DF" w:rsidRDefault="001157DF" w:rsidP="001157DF">
      <w:pPr>
        <w:pStyle w:val="af6"/>
      </w:pPr>
      <w:r>
        <w:rPr>
          <w:rStyle w:val="af5"/>
        </w:rPr>
        <w:footnoteRef/>
      </w:r>
      <w:r>
        <w:t xml:space="preserve"> Будут уточнены на стадии проектирования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B11" w:rsidRPr="004A74CD" w:rsidRDefault="00801B11" w:rsidP="00801B11">
    <w:pPr>
      <w:pStyle w:val="ae"/>
      <w:rPr>
        <w:b/>
        <w:i/>
      </w:rPr>
    </w:pPr>
    <w:r w:rsidRPr="004A74CD">
      <w:rPr>
        <w:b/>
        <w:i/>
      </w:rPr>
      <w:t xml:space="preserve">Приложение № </w:t>
    </w:r>
    <w:r>
      <w:rPr>
        <w:b/>
        <w:i/>
      </w:rPr>
      <w:t>2</w:t>
    </w:r>
    <w:r w:rsidRPr="004A74CD">
      <w:rPr>
        <w:b/>
        <w:i/>
      </w:rPr>
      <w:t xml:space="preserve"> к Извещению </w:t>
    </w:r>
  </w:p>
  <w:p w:rsidR="005F2442" w:rsidRDefault="005F244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96EC7"/>
    <w:multiLevelType w:val="multilevel"/>
    <w:tmpl w:val="FF34195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3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22B07852"/>
    <w:multiLevelType w:val="hybridMultilevel"/>
    <w:tmpl w:val="7A9C3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F6C6D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E20557B"/>
    <w:multiLevelType w:val="hybridMultilevel"/>
    <w:tmpl w:val="381AC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4859EA"/>
    <w:multiLevelType w:val="hybridMultilevel"/>
    <w:tmpl w:val="769259B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34307B"/>
    <w:multiLevelType w:val="hybridMultilevel"/>
    <w:tmpl w:val="15AE2C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E90606"/>
    <w:multiLevelType w:val="hybridMultilevel"/>
    <w:tmpl w:val="1ED4F518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F70BC1"/>
    <w:multiLevelType w:val="multilevel"/>
    <w:tmpl w:val="B116062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>
    <w:nsid w:val="71994608"/>
    <w:multiLevelType w:val="hybridMultilevel"/>
    <w:tmpl w:val="DE062A8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0"/>
  </w:num>
  <w:num w:numId="5">
    <w:abstractNumId w:val="7"/>
  </w:num>
  <w:num w:numId="6">
    <w:abstractNumId w:val="11"/>
  </w:num>
  <w:num w:numId="7">
    <w:abstractNumId w:val="13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  <w:num w:numId="12">
    <w:abstractNumId w:val="12"/>
  </w:num>
  <w:num w:numId="13">
    <w:abstractNumId w:val="9"/>
  </w:num>
  <w:num w:numId="14">
    <w:abstractNumId w:val="6"/>
  </w:num>
  <w:num w:numId="15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104"/>
    <w:rsid w:val="00005DEB"/>
    <w:rsid w:val="00032FD1"/>
    <w:rsid w:val="00037578"/>
    <w:rsid w:val="00050371"/>
    <w:rsid w:val="00060593"/>
    <w:rsid w:val="00087977"/>
    <w:rsid w:val="000A0183"/>
    <w:rsid w:val="000A30B3"/>
    <w:rsid w:val="000A406B"/>
    <w:rsid w:val="000B2C6F"/>
    <w:rsid w:val="000B54A2"/>
    <w:rsid w:val="000C5F6A"/>
    <w:rsid w:val="000D26C6"/>
    <w:rsid w:val="000F630A"/>
    <w:rsid w:val="000F7D9D"/>
    <w:rsid w:val="0010246A"/>
    <w:rsid w:val="0011332D"/>
    <w:rsid w:val="001157DF"/>
    <w:rsid w:val="00117725"/>
    <w:rsid w:val="00127E8F"/>
    <w:rsid w:val="00137021"/>
    <w:rsid w:val="00151F42"/>
    <w:rsid w:val="00162004"/>
    <w:rsid w:val="00163A26"/>
    <w:rsid w:val="0018089C"/>
    <w:rsid w:val="001869B9"/>
    <w:rsid w:val="00192BF9"/>
    <w:rsid w:val="00196EA4"/>
    <w:rsid w:val="001A1991"/>
    <w:rsid w:val="001A3BA3"/>
    <w:rsid w:val="001A7D6A"/>
    <w:rsid w:val="001B0DBA"/>
    <w:rsid w:val="001B1D74"/>
    <w:rsid w:val="001B4BCA"/>
    <w:rsid w:val="001B5323"/>
    <w:rsid w:val="001B5445"/>
    <w:rsid w:val="001D39F1"/>
    <w:rsid w:val="001E1245"/>
    <w:rsid w:val="001E3EA2"/>
    <w:rsid w:val="001E5E72"/>
    <w:rsid w:val="001F0836"/>
    <w:rsid w:val="001F2286"/>
    <w:rsid w:val="0020219B"/>
    <w:rsid w:val="00204337"/>
    <w:rsid w:val="00210FE5"/>
    <w:rsid w:val="00212E70"/>
    <w:rsid w:val="00230B79"/>
    <w:rsid w:val="00242917"/>
    <w:rsid w:val="0024355F"/>
    <w:rsid w:val="002443E4"/>
    <w:rsid w:val="0024621D"/>
    <w:rsid w:val="00253356"/>
    <w:rsid w:val="00260E6B"/>
    <w:rsid w:val="0028205A"/>
    <w:rsid w:val="00291D4A"/>
    <w:rsid w:val="00292313"/>
    <w:rsid w:val="002A5A98"/>
    <w:rsid w:val="002A639C"/>
    <w:rsid w:val="002B5C55"/>
    <w:rsid w:val="002E0AC6"/>
    <w:rsid w:val="002F10B8"/>
    <w:rsid w:val="002F1487"/>
    <w:rsid w:val="002F5516"/>
    <w:rsid w:val="002F5DCB"/>
    <w:rsid w:val="00301244"/>
    <w:rsid w:val="00315CAC"/>
    <w:rsid w:val="003160B3"/>
    <w:rsid w:val="00316CE1"/>
    <w:rsid w:val="00327590"/>
    <w:rsid w:val="00345818"/>
    <w:rsid w:val="00346A9F"/>
    <w:rsid w:val="003528A7"/>
    <w:rsid w:val="00366E94"/>
    <w:rsid w:val="003869E0"/>
    <w:rsid w:val="0038794A"/>
    <w:rsid w:val="00390A21"/>
    <w:rsid w:val="00391006"/>
    <w:rsid w:val="0039259B"/>
    <w:rsid w:val="003A1C9D"/>
    <w:rsid w:val="003D495E"/>
    <w:rsid w:val="003D5D3F"/>
    <w:rsid w:val="00422141"/>
    <w:rsid w:val="00430B2D"/>
    <w:rsid w:val="00430DAB"/>
    <w:rsid w:val="00453D2C"/>
    <w:rsid w:val="00457737"/>
    <w:rsid w:val="004749D1"/>
    <w:rsid w:val="00476A13"/>
    <w:rsid w:val="00481D0C"/>
    <w:rsid w:val="004854B0"/>
    <w:rsid w:val="004935C1"/>
    <w:rsid w:val="0049387D"/>
    <w:rsid w:val="004A09D9"/>
    <w:rsid w:val="004A13AD"/>
    <w:rsid w:val="004B6180"/>
    <w:rsid w:val="004E048C"/>
    <w:rsid w:val="0050518B"/>
    <w:rsid w:val="005125C8"/>
    <w:rsid w:val="00512A0F"/>
    <w:rsid w:val="00513942"/>
    <w:rsid w:val="00517F07"/>
    <w:rsid w:val="00524B58"/>
    <w:rsid w:val="00534DCC"/>
    <w:rsid w:val="0055226B"/>
    <w:rsid w:val="00566B69"/>
    <w:rsid w:val="0057154D"/>
    <w:rsid w:val="00573E58"/>
    <w:rsid w:val="00581332"/>
    <w:rsid w:val="005903AD"/>
    <w:rsid w:val="00595583"/>
    <w:rsid w:val="005A206E"/>
    <w:rsid w:val="005B32F1"/>
    <w:rsid w:val="005B4821"/>
    <w:rsid w:val="005C5CB7"/>
    <w:rsid w:val="005D59DD"/>
    <w:rsid w:val="005F2442"/>
    <w:rsid w:val="00600C39"/>
    <w:rsid w:val="00603276"/>
    <w:rsid w:val="006111FB"/>
    <w:rsid w:val="006202E4"/>
    <w:rsid w:val="00633888"/>
    <w:rsid w:val="006346DE"/>
    <w:rsid w:val="00646F2B"/>
    <w:rsid w:val="00665EE7"/>
    <w:rsid w:val="00682689"/>
    <w:rsid w:val="006959EC"/>
    <w:rsid w:val="006A7374"/>
    <w:rsid w:val="006B3306"/>
    <w:rsid w:val="006B40A1"/>
    <w:rsid w:val="006B6944"/>
    <w:rsid w:val="006D749A"/>
    <w:rsid w:val="006E768B"/>
    <w:rsid w:val="00706B90"/>
    <w:rsid w:val="0071053E"/>
    <w:rsid w:val="00712220"/>
    <w:rsid w:val="00721EDA"/>
    <w:rsid w:val="00724F6B"/>
    <w:rsid w:val="0073141D"/>
    <w:rsid w:val="00736FE3"/>
    <w:rsid w:val="00746945"/>
    <w:rsid w:val="00750404"/>
    <w:rsid w:val="00773C57"/>
    <w:rsid w:val="00792E1C"/>
    <w:rsid w:val="007A0D6C"/>
    <w:rsid w:val="007A469E"/>
    <w:rsid w:val="007C061C"/>
    <w:rsid w:val="007C18EA"/>
    <w:rsid w:val="007D0107"/>
    <w:rsid w:val="007F63D4"/>
    <w:rsid w:val="00801B11"/>
    <w:rsid w:val="00806F73"/>
    <w:rsid w:val="00821D26"/>
    <w:rsid w:val="008323EA"/>
    <w:rsid w:val="00841EF9"/>
    <w:rsid w:val="00854733"/>
    <w:rsid w:val="008605EC"/>
    <w:rsid w:val="008608B8"/>
    <w:rsid w:val="00862E46"/>
    <w:rsid w:val="0086333D"/>
    <w:rsid w:val="00866290"/>
    <w:rsid w:val="00867172"/>
    <w:rsid w:val="008A2A66"/>
    <w:rsid w:val="008A64E7"/>
    <w:rsid w:val="008B2B43"/>
    <w:rsid w:val="008B47A6"/>
    <w:rsid w:val="008E1FDC"/>
    <w:rsid w:val="008F563D"/>
    <w:rsid w:val="008F77FC"/>
    <w:rsid w:val="00900FC7"/>
    <w:rsid w:val="00902279"/>
    <w:rsid w:val="009027A5"/>
    <w:rsid w:val="00902AC5"/>
    <w:rsid w:val="00906451"/>
    <w:rsid w:val="00907CFE"/>
    <w:rsid w:val="00916443"/>
    <w:rsid w:val="00924B2B"/>
    <w:rsid w:val="00924E07"/>
    <w:rsid w:val="0093073D"/>
    <w:rsid w:val="0093734D"/>
    <w:rsid w:val="00940792"/>
    <w:rsid w:val="00941482"/>
    <w:rsid w:val="00960571"/>
    <w:rsid w:val="00971BE2"/>
    <w:rsid w:val="00971C1A"/>
    <w:rsid w:val="00972A8F"/>
    <w:rsid w:val="00974A21"/>
    <w:rsid w:val="009813E1"/>
    <w:rsid w:val="0099537B"/>
    <w:rsid w:val="00997777"/>
    <w:rsid w:val="009A039B"/>
    <w:rsid w:val="009A1816"/>
    <w:rsid w:val="009A243C"/>
    <w:rsid w:val="009B2389"/>
    <w:rsid w:val="009B6553"/>
    <w:rsid w:val="009C5E57"/>
    <w:rsid w:val="009D35A3"/>
    <w:rsid w:val="009F45E1"/>
    <w:rsid w:val="009F7921"/>
    <w:rsid w:val="00A0061F"/>
    <w:rsid w:val="00A0138E"/>
    <w:rsid w:val="00A136EA"/>
    <w:rsid w:val="00A247E9"/>
    <w:rsid w:val="00A27FEC"/>
    <w:rsid w:val="00A419D4"/>
    <w:rsid w:val="00A450CD"/>
    <w:rsid w:val="00A47650"/>
    <w:rsid w:val="00A51DAB"/>
    <w:rsid w:val="00A525F5"/>
    <w:rsid w:val="00A65B07"/>
    <w:rsid w:val="00A661D7"/>
    <w:rsid w:val="00A700A6"/>
    <w:rsid w:val="00A95E17"/>
    <w:rsid w:val="00AB4AC7"/>
    <w:rsid w:val="00AD6580"/>
    <w:rsid w:val="00AF1477"/>
    <w:rsid w:val="00B206E1"/>
    <w:rsid w:val="00B233B8"/>
    <w:rsid w:val="00B237E6"/>
    <w:rsid w:val="00B23BB5"/>
    <w:rsid w:val="00B5037C"/>
    <w:rsid w:val="00B51E38"/>
    <w:rsid w:val="00B66909"/>
    <w:rsid w:val="00B716BB"/>
    <w:rsid w:val="00B7183C"/>
    <w:rsid w:val="00B80DAD"/>
    <w:rsid w:val="00B82CAF"/>
    <w:rsid w:val="00B84236"/>
    <w:rsid w:val="00BA4522"/>
    <w:rsid w:val="00BA473D"/>
    <w:rsid w:val="00BD1C6D"/>
    <w:rsid w:val="00BD27EE"/>
    <w:rsid w:val="00BD2B79"/>
    <w:rsid w:val="00BE3372"/>
    <w:rsid w:val="00C046F9"/>
    <w:rsid w:val="00C14FED"/>
    <w:rsid w:val="00C2099B"/>
    <w:rsid w:val="00C42AD6"/>
    <w:rsid w:val="00C43368"/>
    <w:rsid w:val="00C50B29"/>
    <w:rsid w:val="00C53E97"/>
    <w:rsid w:val="00C53FDE"/>
    <w:rsid w:val="00C93D1B"/>
    <w:rsid w:val="00C960C6"/>
    <w:rsid w:val="00CC3BB5"/>
    <w:rsid w:val="00CD15E7"/>
    <w:rsid w:val="00CD669E"/>
    <w:rsid w:val="00CD7EDA"/>
    <w:rsid w:val="00CE52A5"/>
    <w:rsid w:val="00CF4B65"/>
    <w:rsid w:val="00CF7AB5"/>
    <w:rsid w:val="00D02E28"/>
    <w:rsid w:val="00D04CF8"/>
    <w:rsid w:val="00D12788"/>
    <w:rsid w:val="00D206DA"/>
    <w:rsid w:val="00D20830"/>
    <w:rsid w:val="00D31EFF"/>
    <w:rsid w:val="00D336E9"/>
    <w:rsid w:val="00D577C0"/>
    <w:rsid w:val="00D80428"/>
    <w:rsid w:val="00D80C4A"/>
    <w:rsid w:val="00D91B02"/>
    <w:rsid w:val="00D95C0B"/>
    <w:rsid w:val="00DA2173"/>
    <w:rsid w:val="00DB23CA"/>
    <w:rsid w:val="00DB3C2A"/>
    <w:rsid w:val="00DC0193"/>
    <w:rsid w:val="00DC13CF"/>
    <w:rsid w:val="00DC5535"/>
    <w:rsid w:val="00DD42A1"/>
    <w:rsid w:val="00DD6984"/>
    <w:rsid w:val="00DE2F70"/>
    <w:rsid w:val="00DF18BE"/>
    <w:rsid w:val="00E03423"/>
    <w:rsid w:val="00E045DB"/>
    <w:rsid w:val="00E11621"/>
    <w:rsid w:val="00E15374"/>
    <w:rsid w:val="00E169DC"/>
    <w:rsid w:val="00E3694D"/>
    <w:rsid w:val="00E372FC"/>
    <w:rsid w:val="00E40259"/>
    <w:rsid w:val="00E4232E"/>
    <w:rsid w:val="00E45741"/>
    <w:rsid w:val="00E5723D"/>
    <w:rsid w:val="00E760B8"/>
    <w:rsid w:val="00E81824"/>
    <w:rsid w:val="00E97F07"/>
    <w:rsid w:val="00EA20AB"/>
    <w:rsid w:val="00EA6F06"/>
    <w:rsid w:val="00EA7E3E"/>
    <w:rsid w:val="00EB4620"/>
    <w:rsid w:val="00EB586A"/>
    <w:rsid w:val="00EC796A"/>
    <w:rsid w:val="00ED3674"/>
    <w:rsid w:val="00EE4055"/>
    <w:rsid w:val="00EF7AFE"/>
    <w:rsid w:val="00F0052A"/>
    <w:rsid w:val="00F019C0"/>
    <w:rsid w:val="00F03029"/>
    <w:rsid w:val="00F22F78"/>
    <w:rsid w:val="00F23FF6"/>
    <w:rsid w:val="00F41D0B"/>
    <w:rsid w:val="00F44853"/>
    <w:rsid w:val="00F545D4"/>
    <w:rsid w:val="00F566B2"/>
    <w:rsid w:val="00F56EAF"/>
    <w:rsid w:val="00F67925"/>
    <w:rsid w:val="00F73C3C"/>
    <w:rsid w:val="00F852B0"/>
    <w:rsid w:val="00F85534"/>
    <w:rsid w:val="00F942DF"/>
    <w:rsid w:val="00FA2711"/>
    <w:rsid w:val="00FA2EB4"/>
    <w:rsid w:val="00FB49B3"/>
    <w:rsid w:val="00FB6FEF"/>
    <w:rsid w:val="00FD2631"/>
    <w:rsid w:val="00FE0079"/>
    <w:rsid w:val="00FE340D"/>
    <w:rsid w:val="00FE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76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2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/Model/AboutFund/Clusters/Energy-Effectiveness.aspx" TargetMode="Externa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sk.ru/Model/AboutFund/Clusters/IT.asp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k.ru/Model/AboutFund/Clusters/BioMed.aspx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sk.ru/Model/AboutFund/Clusters/Space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/Model/AboutFund/Clusters/Nuclear-Technology.aspx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2318</Words>
  <Characters>13219</Characters>
  <Application>Microsoft Office Word</Application>
  <DocSecurity>0</DocSecurity>
  <Lines>110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15506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Rakhmaninov Andrey</cp:lastModifiedBy>
  <cp:revision>2</cp:revision>
  <cp:lastPrinted>2013-05-16T07:35:00Z</cp:lastPrinted>
  <dcterms:created xsi:type="dcterms:W3CDTF">2013-07-02T15:54:00Z</dcterms:created>
  <dcterms:modified xsi:type="dcterms:W3CDTF">2013-07-02T15:54:00Z</dcterms:modified>
</cp:coreProperties>
</file>