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079" w:rsidRDefault="00FE0079" w:rsidP="00192BF9">
      <w:pPr>
        <w:jc w:val="center"/>
        <w:rPr>
          <w:b/>
          <w:bCs/>
          <w:sz w:val="28"/>
          <w:szCs w:val="28"/>
        </w:rPr>
      </w:pPr>
    </w:p>
    <w:p w:rsidR="00192BF9" w:rsidRDefault="00F23FF6" w:rsidP="00192BF9">
      <w:pPr>
        <w:jc w:val="center"/>
        <w:rPr>
          <w:b/>
          <w:bCs/>
          <w:sz w:val="28"/>
          <w:szCs w:val="28"/>
        </w:rPr>
      </w:pPr>
      <w:r w:rsidRPr="00F23FF6">
        <w:rPr>
          <w:b/>
          <w:bCs/>
          <w:sz w:val="28"/>
          <w:szCs w:val="28"/>
        </w:rPr>
        <w:t xml:space="preserve">Техническая часть извещения </w:t>
      </w:r>
      <w:r w:rsidR="00B237E6">
        <w:rPr>
          <w:b/>
          <w:bCs/>
          <w:sz w:val="28"/>
          <w:szCs w:val="28"/>
        </w:rPr>
        <w:t>о проведении предварительного отбора</w:t>
      </w:r>
    </w:p>
    <w:p w:rsidR="00192BF9" w:rsidRPr="00192BF9" w:rsidRDefault="00192BF9" w:rsidP="00192BF9">
      <w:pPr>
        <w:jc w:val="center"/>
        <w:rPr>
          <w:rFonts w:eastAsia="Calibri"/>
          <w:b/>
          <w:sz w:val="28"/>
          <w:szCs w:val="28"/>
        </w:rPr>
      </w:pPr>
      <w:r w:rsidRPr="00192BF9">
        <w:rPr>
          <w:b/>
          <w:sz w:val="28"/>
          <w:szCs w:val="28"/>
        </w:rPr>
        <w:t xml:space="preserve">на право участия в конкурсе </w:t>
      </w:r>
      <w:r w:rsidRPr="00192BF9">
        <w:rPr>
          <w:rFonts w:eastAsia="Calibri"/>
          <w:b/>
          <w:sz w:val="28"/>
          <w:szCs w:val="28"/>
        </w:rPr>
        <w:t>на право заключения  договора</w:t>
      </w:r>
    </w:p>
    <w:p w:rsidR="00192BF9" w:rsidRPr="00192BF9" w:rsidRDefault="00192BF9" w:rsidP="00192BF9">
      <w:pPr>
        <w:jc w:val="center"/>
        <w:rPr>
          <w:b/>
          <w:sz w:val="28"/>
          <w:szCs w:val="28"/>
        </w:rPr>
      </w:pPr>
      <w:r w:rsidRPr="00192BF9">
        <w:rPr>
          <w:b/>
          <w:sz w:val="28"/>
          <w:szCs w:val="28"/>
        </w:rPr>
        <w:t>аренды земельного участка 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здани</w:t>
      </w:r>
      <w:r w:rsidR="003D0A4A">
        <w:rPr>
          <w:b/>
          <w:sz w:val="28"/>
          <w:szCs w:val="28"/>
        </w:rPr>
        <w:t>я социального объекта – спортивного центра</w:t>
      </w:r>
      <w:r w:rsidR="00DF18BE">
        <w:rPr>
          <w:b/>
          <w:sz w:val="28"/>
          <w:szCs w:val="28"/>
        </w:rPr>
        <w:t xml:space="preserve">,  в планировочном районе </w:t>
      </w:r>
      <w:r w:rsidR="003D0A4A">
        <w:rPr>
          <w:b/>
          <w:sz w:val="28"/>
          <w:szCs w:val="28"/>
          <w:lang w:val="en-US"/>
        </w:rPr>
        <w:t>D</w:t>
      </w:r>
      <w:r w:rsidRPr="00192BF9">
        <w:rPr>
          <w:b/>
          <w:sz w:val="28"/>
          <w:szCs w:val="28"/>
        </w:rPr>
        <w:t>2 на территории Инновационного центра «Сколково»</w:t>
      </w:r>
      <w:r w:rsidR="00B237E6">
        <w:rPr>
          <w:b/>
          <w:sz w:val="28"/>
          <w:szCs w:val="28"/>
        </w:rPr>
        <w:t xml:space="preserve">, проводимого </w:t>
      </w:r>
    </w:p>
    <w:p w:rsidR="00192BF9" w:rsidRPr="00192BF9" w:rsidRDefault="00192BF9" w:rsidP="00192BF9">
      <w:pPr>
        <w:jc w:val="center"/>
        <w:rPr>
          <w:b/>
          <w:sz w:val="28"/>
          <w:szCs w:val="28"/>
        </w:rPr>
      </w:pPr>
      <w:r w:rsidRPr="00192BF9">
        <w:rPr>
          <w:b/>
          <w:sz w:val="28"/>
          <w:szCs w:val="28"/>
        </w:rPr>
        <w:t>Некоммерческой организацией Фонд развития Центра разработки и коммерциализации новых технологий</w:t>
      </w:r>
    </w:p>
    <w:p w:rsidR="00D04CF8" w:rsidRPr="000D26C6" w:rsidRDefault="00D04CF8" w:rsidP="00192BF9">
      <w:pPr>
        <w:jc w:val="center"/>
        <w:rPr>
          <w:b/>
          <w:sz w:val="28"/>
          <w:szCs w:val="28"/>
        </w:rPr>
      </w:pPr>
    </w:p>
    <w:p w:rsidR="00D04CF8" w:rsidRPr="00194748" w:rsidRDefault="00D04CF8" w:rsidP="00C14FED">
      <w:pPr>
        <w:pStyle w:val="11"/>
        <w:keepNext w:val="0"/>
        <w:widowControl w:val="0"/>
        <w:numPr>
          <w:ilvl w:val="0"/>
          <w:numId w:val="2"/>
        </w:numPr>
        <w:spacing w:before="480" w:line="276" w:lineRule="auto"/>
        <w:jc w:val="left"/>
      </w:pPr>
      <w:r w:rsidRPr="00194748">
        <w:t>Описание проекта</w:t>
      </w:r>
    </w:p>
    <w:p w:rsidR="005C5CB7" w:rsidRDefault="005C5CB7" w:rsidP="005C5CB7">
      <w:pPr>
        <w:jc w:val="both"/>
      </w:pPr>
    </w:p>
    <w:p w:rsidR="005C5CB7" w:rsidRPr="005C5CB7" w:rsidRDefault="005C5CB7" w:rsidP="005C5CB7">
      <w:pPr>
        <w:spacing w:line="270" w:lineRule="atLeast"/>
        <w:jc w:val="both"/>
        <w:rPr>
          <w:rFonts w:eastAsia="Times New Roman"/>
          <w:color w:val="000000" w:themeColor="text1"/>
        </w:rPr>
      </w:pPr>
      <w:r w:rsidRPr="005C5CB7">
        <w:rPr>
          <w:rFonts w:eastAsia="Times New Roman"/>
          <w:color w:val="000000" w:themeColor="text1"/>
        </w:rPr>
        <w:t xml:space="preserve">Миссия Фонда "Сколково" - создание Экосистемы, формирование благоприятных условий для инновационного процесса: ученые, конструкторы, инженеры и бизнесмены совместно с участниками образовательных проектов будут работать над созданием конкурентоспособных наукоемких разработок мирового уровня в пяти приоритетных направлениях: </w:t>
      </w:r>
      <w:hyperlink r:id="rId9" w:history="1">
        <w:proofErr w:type="spellStart"/>
        <w:r w:rsidRPr="005C5CB7">
          <w:rPr>
            <w:rFonts w:eastAsia="Times New Roman"/>
            <w:color w:val="000000" w:themeColor="text1"/>
          </w:rPr>
          <w:t>энергоэффективность</w:t>
        </w:r>
        <w:proofErr w:type="spellEnd"/>
        <w:r w:rsidRPr="005C5CB7">
          <w:rPr>
            <w:rFonts w:eastAsia="Times New Roman"/>
            <w:color w:val="000000" w:themeColor="text1"/>
          </w:rPr>
          <w:t xml:space="preserve"> и энергосбережение (ЭЭТ)</w:t>
        </w:r>
      </w:hyperlink>
      <w:r w:rsidRPr="005C5CB7">
        <w:rPr>
          <w:rFonts w:eastAsia="Times New Roman"/>
          <w:color w:val="000000" w:themeColor="text1"/>
        </w:rPr>
        <w:t xml:space="preserve">; </w:t>
      </w:r>
      <w:hyperlink r:id="rId10" w:history="1">
        <w:r w:rsidRPr="005C5CB7">
          <w:rPr>
            <w:rFonts w:eastAsia="Times New Roman"/>
            <w:color w:val="000000" w:themeColor="text1"/>
          </w:rPr>
          <w:t>ядерные технологии (ЯТ)</w:t>
        </w:r>
      </w:hyperlink>
      <w:r w:rsidRPr="005C5CB7">
        <w:rPr>
          <w:rFonts w:eastAsia="Times New Roman"/>
          <w:color w:val="000000" w:themeColor="text1"/>
        </w:rPr>
        <w:t xml:space="preserve">, </w:t>
      </w:r>
      <w:hyperlink r:id="rId11" w:history="1">
        <w:r w:rsidRPr="005C5CB7">
          <w:rPr>
            <w:rFonts w:eastAsia="Times New Roman"/>
            <w:color w:val="000000" w:themeColor="text1"/>
          </w:rPr>
          <w:t>космические технологии и телекоммуникации (</w:t>
        </w:r>
        <w:proofErr w:type="spellStart"/>
        <w:r w:rsidRPr="005C5CB7">
          <w:rPr>
            <w:rFonts w:eastAsia="Times New Roman"/>
            <w:color w:val="000000" w:themeColor="text1"/>
          </w:rPr>
          <w:t>КТиТК</w:t>
        </w:r>
        <w:proofErr w:type="spellEnd"/>
        <w:r w:rsidRPr="005C5CB7">
          <w:rPr>
            <w:rFonts w:eastAsia="Times New Roman"/>
            <w:color w:val="000000" w:themeColor="text1"/>
          </w:rPr>
          <w:t>)</w:t>
        </w:r>
      </w:hyperlink>
      <w:r w:rsidRPr="005C5CB7">
        <w:rPr>
          <w:rFonts w:eastAsia="Times New Roman"/>
          <w:color w:val="000000" w:themeColor="text1"/>
        </w:rPr>
        <w:t xml:space="preserve">, </w:t>
      </w:r>
      <w:hyperlink r:id="rId12" w:history="1">
        <w:r w:rsidRPr="005C5CB7">
          <w:rPr>
            <w:rFonts w:eastAsia="Times New Roman"/>
            <w:color w:val="000000" w:themeColor="text1"/>
          </w:rPr>
          <w:t>биомедицинские технологии (БМТ)</w:t>
        </w:r>
      </w:hyperlink>
      <w:r w:rsidRPr="005C5CB7">
        <w:rPr>
          <w:rFonts w:eastAsia="Times New Roman"/>
          <w:color w:val="000000" w:themeColor="text1"/>
        </w:rPr>
        <w:t xml:space="preserve">, </w:t>
      </w:r>
      <w:hyperlink r:id="rId13" w:history="1">
        <w:r w:rsidRPr="005C5CB7">
          <w:rPr>
            <w:rFonts w:eastAsia="Times New Roman"/>
            <w:color w:val="000000" w:themeColor="text1"/>
          </w:rPr>
          <w:t>стратегические компьютерные технологии и программное обеспечение (</w:t>
        </w:r>
        <w:proofErr w:type="gramStart"/>
        <w:r w:rsidRPr="005C5CB7">
          <w:rPr>
            <w:rFonts w:eastAsia="Times New Roman"/>
            <w:color w:val="000000" w:themeColor="text1"/>
          </w:rPr>
          <w:t>ИТ</w:t>
        </w:r>
        <w:proofErr w:type="gramEnd"/>
        <w:r w:rsidRPr="005C5CB7">
          <w:rPr>
            <w:rFonts w:eastAsia="Times New Roman"/>
            <w:color w:val="000000" w:themeColor="text1"/>
          </w:rPr>
          <w:t>)</w:t>
        </w:r>
      </w:hyperlink>
      <w:r w:rsidR="00907CFE">
        <w:rPr>
          <w:rFonts w:eastAsia="Times New Roman"/>
          <w:color w:val="000000" w:themeColor="text1"/>
        </w:rPr>
        <w:t>.</w:t>
      </w:r>
    </w:p>
    <w:p w:rsidR="00916443" w:rsidRDefault="00916443" w:rsidP="005C5CB7">
      <w:pPr>
        <w:spacing w:line="270" w:lineRule="atLeast"/>
        <w:jc w:val="both"/>
        <w:rPr>
          <w:rFonts w:eastAsia="Times New Roman"/>
          <w:color w:val="000000" w:themeColor="text1"/>
        </w:rPr>
      </w:pPr>
    </w:p>
    <w:p w:rsidR="005C5CB7" w:rsidRPr="005C5CB7" w:rsidRDefault="005C5CB7" w:rsidP="005C5CB7">
      <w:pPr>
        <w:spacing w:line="270" w:lineRule="atLeast"/>
        <w:jc w:val="both"/>
        <w:rPr>
          <w:rFonts w:eastAsia="Times New Roman"/>
          <w:color w:val="000000" w:themeColor="text1"/>
        </w:rPr>
      </w:pPr>
      <w:r w:rsidRPr="005C5CB7">
        <w:rPr>
          <w:rFonts w:eastAsia="Times New Roman"/>
          <w:color w:val="000000" w:themeColor="text1"/>
        </w:rPr>
        <w:t>Ожидаемый результат - самоуправляющаяся и саморазвивающаяся Экосистема, благоприятная для развития предпринимательства и исследований, способствующая созданию компаний, успешных на глобальном рынке.</w:t>
      </w:r>
    </w:p>
    <w:p w:rsidR="005C5CB7" w:rsidRPr="005C5CB7" w:rsidRDefault="005C5CB7" w:rsidP="005C5CB7">
      <w:pPr>
        <w:spacing w:line="270" w:lineRule="atLeast"/>
        <w:jc w:val="both"/>
        <w:rPr>
          <w:rFonts w:eastAsia="Times New Roman"/>
          <w:color w:val="000000" w:themeColor="text1"/>
        </w:rPr>
      </w:pPr>
    </w:p>
    <w:p w:rsidR="00D04CF8" w:rsidRDefault="00D04CF8" w:rsidP="002F5516">
      <w:pPr>
        <w:jc w:val="both"/>
      </w:pPr>
      <w:r w:rsidRPr="00401456">
        <w:t xml:space="preserve">Проект </w:t>
      </w:r>
      <w:r w:rsidR="00907CFE">
        <w:t>реализ</w:t>
      </w:r>
      <w:r w:rsidR="00916443">
        <w:t xml:space="preserve">уется </w:t>
      </w:r>
      <w:r w:rsidR="00B237E6" w:rsidRPr="002F5516">
        <w:t>Некоммерческой организацией Фонд развития Центра разработки и коммерциализации новых технологий</w:t>
      </w:r>
      <w:r w:rsidR="00F03029">
        <w:t xml:space="preserve"> (далее - Фонд)</w:t>
      </w:r>
      <w:r w:rsidR="00B237E6">
        <w:t xml:space="preserve">, </w:t>
      </w:r>
      <w:r w:rsidRPr="00401456">
        <w:t xml:space="preserve">учредителями которого в 2010 году стали Российская Академия Наук, </w:t>
      </w:r>
      <w:proofErr w:type="spellStart"/>
      <w:r w:rsidRPr="00401456">
        <w:t>Роснано</w:t>
      </w:r>
      <w:proofErr w:type="spellEnd"/>
      <w:r w:rsidRPr="00401456">
        <w:t xml:space="preserve">, ВЭБ, Российская Венчурная Компания, Фонд содействия развитию малых форм предприятий в научно-технической сфере, </w:t>
      </w:r>
      <w:r>
        <w:t>МГТУ им. Баумана</w:t>
      </w:r>
      <w:r w:rsidRPr="00401456">
        <w:t xml:space="preserve">.  </w:t>
      </w:r>
    </w:p>
    <w:p w:rsidR="005C5CB7" w:rsidRDefault="005C5CB7" w:rsidP="002F5516">
      <w:pPr>
        <w:jc w:val="both"/>
      </w:pPr>
    </w:p>
    <w:p w:rsidR="005C5CB7" w:rsidRPr="00907CFE" w:rsidRDefault="005C5CB7" w:rsidP="002F5516">
      <w:pPr>
        <w:jc w:val="both"/>
        <w:rPr>
          <w:color w:val="000000" w:themeColor="text1"/>
        </w:rPr>
      </w:pPr>
      <w:r w:rsidRPr="00907CFE">
        <w:rPr>
          <w:color w:val="000000" w:themeColor="text1"/>
        </w:rPr>
        <w:t xml:space="preserve">В инновационном центре «Сколково» предполагается обеспечить оптимальные условия для исследований и бизнеса и при этом создать насыщенную, эстетически привлекательную городскую среду, равно удобную для гостей и резидентов. Основными «градообразующими» элементами станут Университет и Технопарк. </w:t>
      </w:r>
      <w:r w:rsidR="00907CFE">
        <w:rPr>
          <w:color w:val="000000" w:themeColor="text1"/>
        </w:rPr>
        <w:t xml:space="preserve">Все планировочные районы города являются районами смешанного назначения, объединяющими офисы, научно-исследовательские объекты, житье, социальные объекты, объекты культурного </w:t>
      </w:r>
      <w:r w:rsidR="00916443">
        <w:rPr>
          <w:color w:val="000000" w:themeColor="text1"/>
        </w:rPr>
        <w:t>и бытового обслуживания.</w:t>
      </w:r>
    </w:p>
    <w:p w:rsidR="00D04CF8" w:rsidRPr="007818D1" w:rsidRDefault="00D04CF8" w:rsidP="00C14FED">
      <w:pPr>
        <w:pStyle w:val="11"/>
        <w:keepNext w:val="0"/>
        <w:widowControl w:val="0"/>
        <w:numPr>
          <w:ilvl w:val="0"/>
          <w:numId w:val="2"/>
        </w:numPr>
        <w:spacing w:before="480" w:line="276" w:lineRule="auto"/>
        <w:jc w:val="left"/>
      </w:pPr>
      <w:bookmarkStart w:id="0" w:name="_Toc323285717"/>
      <w:bookmarkStart w:id="1" w:name="_Toc323402377"/>
      <w:r w:rsidRPr="007818D1">
        <w:t>Общие положения</w:t>
      </w:r>
      <w:bookmarkEnd w:id="0"/>
      <w:bookmarkEnd w:id="1"/>
    </w:p>
    <w:p w:rsidR="00D04CF8" w:rsidRPr="007818D1" w:rsidRDefault="00D04CF8" w:rsidP="00C14FED">
      <w:pPr>
        <w:pStyle w:val="2"/>
        <w:keepNext w:val="0"/>
        <w:widowControl w:val="0"/>
        <w:numPr>
          <w:ilvl w:val="1"/>
          <w:numId w:val="2"/>
        </w:numPr>
        <w:spacing w:before="200" w:line="276" w:lineRule="auto"/>
        <w:ind w:left="788" w:hanging="431"/>
        <w:jc w:val="left"/>
      </w:pPr>
      <w:bookmarkStart w:id="2" w:name="_Toc323285718"/>
      <w:bookmarkStart w:id="3" w:name="_Toc323402378"/>
      <w:r w:rsidRPr="007818D1">
        <w:t xml:space="preserve"> Задачи </w:t>
      </w:r>
      <w:bookmarkEnd w:id="2"/>
      <w:bookmarkEnd w:id="3"/>
      <w:r w:rsidR="00862E46">
        <w:t>Предварительного отбора</w:t>
      </w:r>
    </w:p>
    <w:p w:rsidR="00D04CF8" w:rsidRDefault="00D04CF8" w:rsidP="00D04CF8">
      <w:pPr>
        <w:widowControl w:val="0"/>
        <w:jc w:val="both"/>
      </w:pPr>
      <w:r w:rsidRPr="007818D1">
        <w:rPr>
          <w:rFonts w:eastAsiaTheme="minorHAnsi"/>
        </w:rPr>
        <w:t xml:space="preserve">Настоящий </w:t>
      </w:r>
      <w:r>
        <w:t>Предварительный отбор</w:t>
      </w:r>
      <w:r w:rsidRPr="00F41F1E">
        <w:t xml:space="preserve"> проводится с целью отбора </w:t>
      </w:r>
      <w:r>
        <w:t xml:space="preserve">Участников </w:t>
      </w:r>
      <w:r w:rsidR="00862E46">
        <w:t xml:space="preserve">для участия </w:t>
      </w:r>
      <w:r>
        <w:t xml:space="preserve">в </w:t>
      </w:r>
      <w:r w:rsidR="00192BF9">
        <w:t>К</w:t>
      </w:r>
      <w:r>
        <w:t>онкурсе</w:t>
      </w:r>
      <w:r w:rsidRPr="00F41F1E">
        <w:t>.</w:t>
      </w:r>
    </w:p>
    <w:p w:rsidR="00916443" w:rsidRDefault="00916443" w:rsidP="00D04CF8">
      <w:pPr>
        <w:widowControl w:val="0"/>
        <w:jc w:val="both"/>
      </w:pPr>
    </w:p>
    <w:p w:rsidR="00D04CF8" w:rsidRPr="00194748" w:rsidRDefault="00D04CF8" w:rsidP="00916443">
      <w:pPr>
        <w:pStyle w:val="2"/>
        <w:widowControl w:val="0"/>
        <w:numPr>
          <w:ilvl w:val="1"/>
          <w:numId w:val="2"/>
        </w:numPr>
        <w:spacing w:before="200" w:line="276" w:lineRule="auto"/>
        <w:ind w:left="788" w:hanging="431"/>
        <w:jc w:val="left"/>
      </w:pPr>
      <w:r>
        <w:lastRenderedPageBreak/>
        <w:t xml:space="preserve">Общие условия </w:t>
      </w:r>
    </w:p>
    <w:p w:rsidR="00792E1C" w:rsidRPr="00A55E92" w:rsidRDefault="00F23FF6" w:rsidP="00A55E92">
      <w:pPr>
        <w:widowControl w:val="0"/>
        <w:jc w:val="both"/>
        <w:rPr>
          <w:rFonts w:eastAsiaTheme="minorHAnsi"/>
        </w:rPr>
      </w:pPr>
      <w:r w:rsidRPr="00A55E92">
        <w:rPr>
          <w:rFonts w:eastAsiaTheme="minorHAnsi"/>
        </w:rPr>
        <w:t xml:space="preserve">Победитель </w:t>
      </w:r>
      <w:r w:rsidR="00E45741" w:rsidRPr="00A55E92">
        <w:rPr>
          <w:rFonts w:eastAsiaTheme="minorHAnsi"/>
        </w:rPr>
        <w:t>К</w:t>
      </w:r>
      <w:r w:rsidRPr="00A55E92">
        <w:rPr>
          <w:rFonts w:eastAsiaTheme="minorHAnsi"/>
        </w:rPr>
        <w:t xml:space="preserve">онкурса </w:t>
      </w:r>
      <w:r w:rsidR="00D04CF8" w:rsidRPr="00A55E92">
        <w:rPr>
          <w:rFonts w:eastAsiaTheme="minorHAnsi"/>
        </w:rPr>
        <w:t xml:space="preserve">должен будет </w:t>
      </w:r>
      <w:r w:rsidRPr="00A55E92">
        <w:rPr>
          <w:rFonts w:eastAsiaTheme="minorHAnsi"/>
        </w:rPr>
        <w:t xml:space="preserve">обеспечить проектирование, строительство и последующую эксплуатацию </w:t>
      </w:r>
      <w:r w:rsidR="00192BF9" w:rsidRPr="00A55E92">
        <w:rPr>
          <w:rFonts w:eastAsiaTheme="minorHAnsi"/>
        </w:rPr>
        <w:t>здани</w:t>
      </w:r>
      <w:r w:rsidR="00FE5FE8" w:rsidRPr="00A55E92">
        <w:rPr>
          <w:rFonts w:eastAsiaTheme="minorHAnsi"/>
        </w:rPr>
        <w:t>я</w:t>
      </w:r>
      <w:r w:rsidR="00192BF9" w:rsidRPr="00A55E92">
        <w:rPr>
          <w:rFonts w:eastAsiaTheme="minorHAnsi"/>
        </w:rPr>
        <w:t xml:space="preserve"> </w:t>
      </w:r>
      <w:r w:rsidR="00FE5FE8" w:rsidRPr="00A55E92">
        <w:rPr>
          <w:rFonts w:eastAsiaTheme="minorHAnsi"/>
        </w:rPr>
        <w:t xml:space="preserve">социального объекта – спортивного центра </w:t>
      </w:r>
      <w:r w:rsidR="00DF18BE" w:rsidRPr="00A55E92">
        <w:rPr>
          <w:rFonts w:eastAsiaTheme="minorHAnsi"/>
        </w:rPr>
        <w:t xml:space="preserve">в планировочном районе </w:t>
      </w:r>
      <w:r w:rsidR="00FE5FE8" w:rsidRPr="00A55E92">
        <w:rPr>
          <w:rFonts w:eastAsiaTheme="minorHAnsi"/>
        </w:rPr>
        <w:t>D</w:t>
      </w:r>
      <w:r w:rsidR="00B66909" w:rsidRPr="00A55E92">
        <w:rPr>
          <w:rFonts w:eastAsiaTheme="minorHAnsi"/>
        </w:rPr>
        <w:t>2</w:t>
      </w:r>
      <w:r w:rsidR="0086333D" w:rsidRPr="00A55E92">
        <w:rPr>
          <w:rFonts w:eastAsiaTheme="minorHAnsi"/>
        </w:rPr>
        <w:t xml:space="preserve">. </w:t>
      </w:r>
    </w:p>
    <w:p w:rsidR="00192BF9" w:rsidRDefault="00037578" w:rsidP="00916443">
      <w:pPr>
        <w:pStyle w:val="2"/>
        <w:widowControl w:val="0"/>
        <w:numPr>
          <w:ilvl w:val="1"/>
          <w:numId w:val="2"/>
        </w:numPr>
        <w:spacing w:before="200" w:line="276" w:lineRule="auto"/>
        <w:ind w:left="788" w:hanging="431"/>
        <w:jc w:val="left"/>
      </w:pPr>
      <w:proofErr w:type="gramStart"/>
      <w:r w:rsidRPr="00916443">
        <w:t>Базовые</w:t>
      </w:r>
      <w:proofErr w:type="gramEnd"/>
      <w:r w:rsidRPr="00916443">
        <w:t xml:space="preserve"> </w:t>
      </w:r>
      <w:proofErr w:type="spellStart"/>
      <w:r w:rsidRPr="00916443">
        <w:t>ТЭП</w:t>
      </w:r>
      <w:r w:rsidR="00192BF9" w:rsidRPr="00916443">
        <w:t>ы</w:t>
      </w:r>
      <w:proofErr w:type="spellEnd"/>
      <w:r w:rsidR="00192BF9" w:rsidRPr="00916443">
        <w:t xml:space="preserve"> </w:t>
      </w:r>
      <w:r w:rsidRPr="00916443">
        <w:t xml:space="preserve">Участка и </w:t>
      </w:r>
      <w:r w:rsidR="00005DEB" w:rsidRPr="00916443">
        <w:t>О</w:t>
      </w:r>
      <w:r w:rsidR="00192BF9" w:rsidRPr="00916443">
        <w:t>бъекта</w:t>
      </w:r>
    </w:p>
    <w:p w:rsidR="00916443" w:rsidRPr="00916443" w:rsidRDefault="00916443" w:rsidP="00916443"/>
    <w:tbl>
      <w:tblPr>
        <w:tblStyle w:val="af2"/>
        <w:tblW w:w="0" w:type="auto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143"/>
        <w:gridCol w:w="5509"/>
      </w:tblGrid>
      <w:tr w:rsidR="001157DF" w:rsidTr="009D35D2">
        <w:tc>
          <w:tcPr>
            <w:tcW w:w="9652" w:type="dxa"/>
            <w:gridSpan w:val="2"/>
          </w:tcPr>
          <w:p w:rsidR="001157DF" w:rsidRPr="001157DF" w:rsidRDefault="001157DF" w:rsidP="002C0487">
            <w:pPr>
              <w:pStyle w:val="Default"/>
              <w:spacing w:line="276" w:lineRule="auto"/>
              <w:contextualSpacing/>
              <w:jc w:val="both"/>
              <w:rPr>
                <w:i/>
              </w:rPr>
            </w:pPr>
            <w:r w:rsidRPr="001157DF">
              <w:rPr>
                <w:i/>
              </w:rPr>
              <w:t xml:space="preserve">Земельный Участок </w:t>
            </w:r>
          </w:p>
        </w:tc>
      </w:tr>
      <w:tr w:rsidR="001157DF" w:rsidTr="002C0487">
        <w:tc>
          <w:tcPr>
            <w:tcW w:w="4143" w:type="dxa"/>
          </w:tcPr>
          <w:p w:rsidR="001157DF" w:rsidRDefault="001157DF" w:rsidP="001157DF">
            <w:pPr>
              <w:pStyle w:val="Default"/>
              <w:spacing w:line="276" w:lineRule="auto"/>
              <w:contextualSpacing/>
              <w:jc w:val="both"/>
            </w:pPr>
            <w:r>
              <w:t xml:space="preserve">Земельный Участок </w:t>
            </w:r>
          </w:p>
        </w:tc>
        <w:tc>
          <w:tcPr>
            <w:tcW w:w="5509" w:type="dxa"/>
          </w:tcPr>
          <w:p w:rsidR="001157DF" w:rsidRDefault="003D0A4A" w:rsidP="003D0A4A">
            <w:pPr>
              <w:pStyle w:val="Default"/>
              <w:spacing w:line="276" w:lineRule="auto"/>
              <w:contextualSpacing/>
              <w:jc w:val="both"/>
            </w:pPr>
            <w:r>
              <w:rPr>
                <w:lang w:val="en-US"/>
              </w:rPr>
              <w:t>D</w:t>
            </w:r>
            <w:r w:rsidR="001157DF" w:rsidRPr="00B66909">
              <w:t>2</w:t>
            </w:r>
            <w:r>
              <w:rPr>
                <w:lang w:val="en-US"/>
              </w:rPr>
              <w:t>-12</w:t>
            </w:r>
            <w:r w:rsidR="001157DF">
              <w:t xml:space="preserve"> планировочного района </w:t>
            </w:r>
            <w:r>
              <w:rPr>
                <w:lang w:val="en-US"/>
              </w:rPr>
              <w:t>D</w:t>
            </w:r>
            <w:r w:rsidRPr="00B66909">
              <w:t>2</w:t>
            </w:r>
          </w:p>
        </w:tc>
      </w:tr>
      <w:tr w:rsidR="00037578" w:rsidTr="00037578">
        <w:tc>
          <w:tcPr>
            <w:tcW w:w="4143" w:type="dxa"/>
          </w:tcPr>
          <w:p w:rsidR="00037578" w:rsidRDefault="00037578" w:rsidP="002C0487">
            <w:pPr>
              <w:pStyle w:val="Default"/>
              <w:spacing w:line="276" w:lineRule="auto"/>
              <w:contextualSpacing/>
              <w:jc w:val="both"/>
            </w:pPr>
            <w:r w:rsidRPr="00FE340D">
              <w:t>Общая площадь</w:t>
            </w:r>
            <w:r>
              <w:t xml:space="preserve"> Участка </w:t>
            </w:r>
          </w:p>
        </w:tc>
        <w:tc>
          <w:tcPr>
            <w:tcW w:w="5509" w:type="dxa"/>
          </w:tcPr>
          <w:p w:rsidR="00037578" w:rsidRDefault="00496ED7" w:rsidP="003D0A4A">
            <w:pPr>
              <w:pStyle w:val="Default"/>
              <w:spacing w:line="276" w:lineRule="auto"/>
              <w:contextualSpacing/>
              <w:jc w:val="both"/>
            </w:pPr>
            <w:r>
              <w:t>0,51</w:t>
            </w:r>
            <w:r w:rsidR="00037578">
              <w:t>Га</w:t>
            </w:r>
            <w:r w:rsidR="00A476FD">
              <w:rPr>
                <w:rStyle w:val="af5"/>
              </w:rPr>
              <w:footnoteReference w:id="1"/>
            </w:r>
            <w:r w:rsidR="00037578">
              <w:t xml:space="preserve"> </w:t>
            </w:r>
          </w:p>
        </w:tc>
      </w:tr>
      <w:tr w:rsidR="001157DF" w:rsidRPr="001157DF" w:rsidTr="00AB0F86">
        <w:tc>
          <w:tcPr>
            <w:tcW w:w="9652" w:type="dxa"/>
            <w:gridSpan w:val="2"/>
          </w:tcPr>
          <w:p w:rsidR="001157DF" w:rsidRPr="001157DF" w:rsidRDefault="001157DF" w:rsidP="002C0487">
            <w:pPr>
              <w:rPr>
                <w:i/>
              </w:rPr>
            </w:pPr>
            <w:r w:rsidRPr="001157DF">
              <w:rPr>
                <w:i/>
              </w:rPr>
              <w:t>Объект</w:t>
            </w:r>
          </w:p>
        </w:tc>
      </w:tr>
      <w:tr w:rsidR="001157DF" w:rsidRPr="001157DF" w:rsidTr="00037578">
        <w:tc>
          <w:tcPr>
            <w:tcW w:w="4143" w:type="dxa"/>
          </w:tcPr>
          <w:p w:rsidR="001157DF" w:rsidRPr="001157DF" w:rsidRDefault="001157DF" w:rsidP="001157DF">
            <w:r w:rsidRPr="001157DF">
              <w:t xml:space="preserve">Назначение </w:t>
            </w:r>
          </w:p>
        </w:tc>
        <w:tc>
          <w:tcPr>
            <w:tcW w:w="5509" w:type="dxa"/>
          </w:tcPr>
          <w:p w:rsidR="001157DF" w:rsidRPr="001157DF" w:rsidRDefault="003D0A4A" w:rsidP="00663001">
            <w:r>
              <w:t xml:space="preserve">Социальный </w:t>
            </w:r>
            <w:r w:rsidR="001157DF" w:rsidRPr="001157DF">
              <w:t xml:space="preserve">объект </w:t>
            </w:r>
            <w:proofErr w:type="gramStart"/>
            <w:r>
              <w:t>–с</w:t>
            </w:r>
            <w:proofErr w:type="gramEnd"/>
            <w:r>
              <w:t>портивный центр</w:t>
            </w:r>
          </w:p>
        </w:tc>
      </w:tr>
      <w:tr w:rsidR="00FE340D" w:rsidTr="00037578">
        <w:tc>
          <w:tcPr>
            <w:tcW w:w="4143" w:type="dxa"/>
          </w:tcPr>
          <w:p w:rsidR="00FE340D" w:rsidRDefault="00FE340D" w:rsidP="00FE340D">
            <w:pPr>
              <w:pStyle w:val="Default"/>
              <w:spacing w:line="276" w:lineRule="auto"/>
              <w:contextualSpacing/>
              <w:jc w:val="both"/>
            </w:pPr>
            <w:r w:rsidRPr="00FE340D">
              <w:t>Общая площадь</w:t>
            </w:r>
            <w:r w:rsidR="00037578">
              <w:t xml:space="preserve"> Объекта</w:t>
            </w:r>
          </w:p>
        </w:tc>
        <w:tc>
          <w:tcPr>
            <w:tcW w:w="5509" w:type="dxa"/>
          </w:tcPr>
          <w:p w:rsidR="00FE340D" w:rsidRDefault="00FE340D" w:rsidP="003D0A4A">
            <w:pPr>
              <w:pStyle w:val="Default"/>
              <w:spacing w:line="276" w:lineRule="auto"/>
              <w:contextualSpacing/>
              <w:jc w:val="both"/>
            </w:pPr>
            <w:r w:rsidRPr="00FE340D">
              <w:t xml:space="preserve">не более </w:t>
            </w:r>
            <w:r w:rsidR="003D0A4A">
              <w:t>3</w:t>
            </w:r>
            <w:r w:rsidRPr="00FE340D">
              <w:t> 000 м</w:t>
            </w:r>
            <w:proofErr w:type="gramStart"/>
            <w:r w:rsidRPr="00FE340D">
              <w:t>2</w:t>
            </w:r>
            <w:proofErr w:type="gramEnd"/>
          </w:p>
        </w:tc>
      </w:tr>
      <w:tr w:rsidR="00005DEB" w:rsidTr="002C0487">
        <w:tc>
          <w:tcPr>
            <w:tcW w:w="4143" w:type="dxa"/>
          </w:tcPr>
          <w:p w:rsidR="00005DEB" w:rsidRDefault="00005DEB" w:rsidP="002C0487">
            <w:pPr>
              <w:pStyle w:val="Default"/>
              <w:spacing w:line="276" w:lineRule="auto"/>
              <w:contextualSpacing/>
              <w:jc w:val="both"/>
            </w:pPr>
            <w:r w:rsidRPr="00FE340D">
              <w:t xml:space="preserve">Процент </w:t>
            </w:r>
            <w:proofErr w:type="spellStart"/>
            <w:r w:rsidRPr="00FE340D">
              <w:t>застроенности</w:t>
            </w:r>
            <w:proofErr w:type="spellEnd"/>
            <w:r w:rsidRPr="00FE340D">
              <w:t xml:space="preserve"> территории</w:t>
            </w:r>
          </w:p>
        </w:tc>
        <w:tc>
          <w:tcPr>
            <w:tcW w:w="5509" w:type="dxa"/>
          </w:tcPr>
          <w:p w:rsidR="00005DEB" w:rsidRDefault="00005DEB" w:rsidP="003D0A4A">
            <w:pPr>
              <w:pStyle w:val="Default"/>
              <w:spacing w:line="276" w:lineRule="auto"/>
              <w:contextualSpacing/>
              <w:jc w:val="both"/>
            </w:pPr>
            <w:r w:rsidRPr="00FE340D">
              <w:t xml:space="preserve">не более </w:t>
            </w:r>
            <w:r w:rsidR="003D0A4A">
              <w:t>34</w:t>
            </w:r>
            <w:r w:rsidRPr="00FE340D">
              <w:t>%</w:t>
            </w:r>
          </w:p>
        </w:tc>
      </w:tr>
      <w:tr w:rsidR="001157DF" w:rsidTr="002C0487">
        <w:tc>
          <w:tcPr>
            <w:tcW w:w="4143" w:type="dxa"/>
          </w:tcPr>
          <w:p w:rsidR="001157DF" w:rsidRDefault="001157DF" w:rsidP="002C0487">
            <w:pPr>
              <w:pStyle w:val="Default"/>
              <w:spacing w:line="276" w:lineRule="auto"/>
              <w:contextualSpacing/>
              <w:jc w:val="both"/>
            </w:pPr>
            <w:r>
              <w:t>Высота</w:t>
            </w:r>
          </w:p>
        </w:tc>
        <w:tc>
          <w:tcPr>
            <w:tcW w:w="5509" w:type="dxa"/>
          </w:tcPr>
          <w:p w:rsidR="001157DF" w:rsidRDefault="001157DF" w:rsidP="002C0487">
            <w:pPr>
              <w:pStyle w:val="Default"/>
              <w:spacing w:line="276" w:lineRule="auto"/>
              <w:contextualSpacing/>
              <w:jc w:val="both"/>
            </w:pPr>
            <w:r>
              <w:t>Не более 30м</w:t>
            </w:r>
          </w:p>
        </w:tc>
      </w:tr>
      <w:tr w:rsidR="001157DF" w:rsidTr="002C0487">
        <w:tc>
          <w:tcPr>
            <w:tcW w:w="4143" w:type="dxa"/>
          </w:tcPr>
          <w:p w:rsidR="001157DF" w:rsidRDefault="001157DF" w:rsidP="002C0487">
            <w:pPr>
              <w:pStyle w:val="Default"/>
              <w:spacing w:line="276" w:lineRule="auto"/>
              <w:contextualSpacing/>
              <w:jc w:val="both"/>
            </w:pPr>
            <w:r>
              <w:t xml:space="preserve">Функциональный состав </w:t>
            </w:r>
          </w:p>
        </w:tc>
        <w:tc>
          <w:tcPr>
            <w:tcW w:w="5509" w:type="dxa"/>
          </w:tcPr>
          <w:p w:rsidR="001157DF" w:rsidRDefault="001157DF" w:rsidP="00004104">
            <w:pPr>
              <w:pStyle w:val="Default"/>
              <w:spacing w:line="276" w:lineRule="auto"/>
              <w:contextualSpacing/>
              <w:jc w:val="both"/>
            </w:pPr>
            <w:r>
              <w:t xml:space="preserve">См. </w:t>
            </w:r>
            <w:r w:rsidR="00004104">
              <w:t>п.2.5 и Приложение 3</w:t>
            </w:r>
          </w:p>
        </w:tc>
      </w:tr>
      <w:tr w:rsidR="001157DF" w:rsidTr="002C0487">
        <w:tc>
          <w:tcPr>
            <w:tcW w:w="4143" w:type="dxa"/>
          </w:tcPr>
          <w:p w:rsidR="001157DF" w:rsidRDefault="001157DF" w:rsidP="002C0487">
            <w:pPr>
              <w:pStyle w:val="Default"/>
              <w:spacing w:line="276" w:lineRule="auto"/>
              <w:contextualSpacing/>
              <w:jc w:val="both"/>
            </w:pPr>
            <w:r>
              <w:t xml:space="preserve">ПТУ и прочие требования  </w:t>
            </w:r>
          </w:p>
        </w:tc>
        <w:tc>
          <w:tcPr>
            <w:tcW w:w="5509" w:type="dxa"/>
          </w:tcPr>
          <w:p w:rsidR="001157DF" w:rsidRDefault="001157DF" w:rsidP="002C0487">
            <w:pPr>
              <w:pStyle w:val="Default"/>
              <w:spacing w:line="276" w:lineRule="auto"/>
              <w:contextualSpacing/>
              <w:jc w:val="both"/>
            </w:pPr>
            <w:r>
              <w:t>См. ниже и Приложение 3</w:t>
            </w:r>
          </w:p>
        </w:tc>
      </w:tr>
    </w:tbl>
    <w:p w:rsidR="00037578" w:rsidRDefault="00037578" w:rsidP="00037578">
      <w:pPr>
        <w:pStyle w:val="Default"/>
        <w:spacing w:line="276" w:lineRule="auto"/>
        <w:ind w:left="360"/>
        <w:jc w:val="both"/>
      </w:pPr>
    </w:p>
    <w:p w:rsidR="00192BF9" w:rsidRPr="00916443" w:rsidRDefault="00192BF9" w:rsidP="00916443">
      <w:pPr>
        <w:pStyle w:val="2"/>
        <w:widowControl w:val="0"/>
        <w:numPr>
          <w:ilvl w:val="1"/>
          <w:numId w:val="2"/>
        </w:numPr>
        <w:spacing w:before="200" w:line="276" w:lineRule="auto"/>
        <w:ind w:left="788" w:hanging="431"/>
        <w:jc w:val="left"/>
      </w:pPr>
      <w:r w:rsidRPr="00916443">
        <w:t>График реализации Проекта</w:t>
      </w:r>
    </w:p>
    <w:p w:rsidR="00192BF9" w:rsidRPr="00037578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</w:pPr>
      <w:r w:rsidRPr="00037578">
        <w:t xml:space="preserve">Общий срок реализации Проекта: </w:t>
      </w:r>
    </w:p>
    <w:p w:rsidR="00192BF9" w:rsidRPr="008E54CC" w:rsidRDefault="00192BF9" w:rsidP="00192BF9">
      <w:pPr>
        <w:pStyle w:val="Default"/>
        <w:spacing w:line="276" w:lineRule="auto"/>
        <w:ind w:left="720"/>
        <w:jc w:val="both"/>
      </w:pPr>
      <w:r>
        <w:t xml:space="preserve">не более </w:t>
      </w:r>
      <w:r w:rsidR="003D0A4A">
        <w:t>30</w:t>
      </w:r>
      <w:r w:rsidR="00FE340D">
        <w:t xml:space="preserve"> </w:t>
      </w:r>
      <w:r w:rsidRPr="008E54CC">
        <w:t>месяц</w:t>
      </w:r>
      <w:r w:rsidR="00FE340D">
        <w:t>ев</w:t>
      </w:r>
      <w:r w:rsidRPr="008E54CC">
        <w:t xml:space="preserve"> с момента подписания договора аренды земельного участка с инвестиционными условиями.</w:t>
      </w:r>
    </w:p>
    <w:p w:rsidR="00192BF9" w:rsidRPr="007C794A" w:rsidRDefault="00192BF9" w:rsidP="00192BF9">
      <w:pPr>
        <w:pStyle w:val="Default"/>
        <w:spacing w:line="276" w:lineRule="auto"/>
        <w:ind w:left="720"/>
        <w:jc w:val="both"/>
        <w:rPr>
          <w:b/>
          <w:sz w:val="12"/>
          <w:szCs w:val="12"/>
        </w:rPr>
      </w:pPr>
    </w:p>
    <w:p w:rsidR="00192BF9" w:rsidRPr="00037578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</w:pPr>
      <w:r w:rsidRPr="00037578">
        <w:t>Основные стадии реализации Проекта</w:t>
      </w:r>
      <w:r w:rsidR="003D0A4A">
        <w:t>*</w:t>
      </w:r>
      <w:r w:rsidRPr="00037578">
        <w:t xml:space="preserve">: </w:t>
      </w:r>
    </w:p>
    <w:tbl>
      <w:tblPr>
        <w:tblW w:w="7654" w:type="dxa"/>
        <w:tblInd w:w="959" w:type="dxa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11"/>
        <w:gridCol w:w="3543"/>
      </w:tblGrid>
      <w:tr w:rsidR="003D0A4A" w:rsidRPr="008E54CC" w:rsidTr="003D0A4A">
        <w:tc>
          <w:tcPr>
            <w:tcW w:w="4111" w:type="dxa"/>
            <w:shd w:val="clear" w:color="auto" w:fill="auto"/>
          </w:tcPr>
          <w:p w:rsidR="003D0A4A" w:rsidRPr="008E54CC" w:rsidRDefault="003D0A4A" w:rsidP="00FA421C">
            <w:pPr>
              <w:pStyle w:val="22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  <w:lang w:val="en-US"/>
              </w:rPr>
            </w:pPr>
            <w:r w:rsidRPr="008E54CC">
              <w:rPr>
                <w:b w:val="0"/>
              </w:rPr>
              <w:t>Проектирование (концепт, П)</w:t>
            </w:r>
          </w:p>
        </w:tc>
        <w:tc>
          <w:tcPr>
            <w:tcW w:w="3543" w:type="dxa"/>
          </w:tcPr>
          <w:p w:rsidR="003D0A4A" w:rsidRPr="00663E45" w:rsidRDefault="003D0A4A" w:rsidP="007A7174">
            <w:pPr>
              <w:pStyle w:val="22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rPr>
                <w:b w:val="0"/>
                <w:lang w:val="en-US"/>
              </w:rPr>
            </w:pPr>
            <w:r w:rsidRPr="003C470A">
              <w:rPr>
                <w:b w:val="0"/>
              </w:rPr>
              <w:t xml:space="preserve">июль 2013г. - </w:t>
            </w:r>
            <w:r w:rsidR="007A7174">
              <w:rPr>
                <w:b w:val="0"/>
              </w:rPr>
              <w:t>июль</w:t>
            </w:r>
            <w:r w:rsidR="007A7174" w:rsidRPr="003C470A">
              <w:rPr>
                <w:b w:val="0"/>
              </w:rPr>
              <w:t xml:space="preserve"> </w:t>
            </w:r>
            <w:r w:rsidRPr="003C470A">
              <w:rPr>
                <w:b w:val="0"/>
              </w:rPr>
              <w:t>201</w:t>
            </w:r>
            <w:r>
              <w:rPr>
                <w:b w:val="0"/>
              </w:rPr>
              <w:t>4</w:t>
            </w:r>
            <w:r w:rsidRPr="003C470A">
              <w:rPr>
                <w:b w:val="0"/>
              </w:rPr>
              <w:t>г.</w:t>
            </w:r>
          </w:p>
        </w:tc>
      </w:tr>
      <w:tr w:rsidR="003D0A4A" w:rsidRPr="008E54CC" w:rsidTr="003D0A4A">
        <w:tc>
          <w:tcPr>
            <w:tcW w:w="4111" w:type="dxa"/>
            <w:shd w:val="clear" w:color="auto" w:fill="auto"/>
          </w:tcPr>
          <w:p w:rsidR="003D0A4A" w:rsidRPr="008E54CC" w:rsidRDefault="003D0A4A" w:rsidP="00FA421C">
            <w:pPr>
              <w:pStyle w:val="22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  <w:lang w:val="en-US"/>
              </w:rPr>
            </w:pPr>
            <w:r w:rsidRPr="008E54CC">
              <w:rPr>
                <w:b w:val="0"/>
              </w:rPr>
              <w:t>Экспертиза</w:t>
            </w:r>
          </w:p>
        </w:tc>
        <w:tc>
          <w:tcPr>
            <w:tcW w:w="3543" w:type="dxa"/>
          </w:tcPr>
          <w:p w:rsidR="003D0A4A" w:rsidRPr="00663E45" w:rsidRDefault="003D0A4A" w:rsidP="00C23233">
            <w:pPr>
              <w:pStyle w:val="22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rPr>
                <w:b w:val="0"/>
                <w:lang w:val="en-US"/>
              </w:rPr>
            </w:pPr>
            <w:r>
              <w:rPr>
                <w:b w:val="0"/>
              </w:rPr>
              <w:t>июль</w:t>
            </w:r>
            <w:r w:rsidRPr="003C470A">
              <w:rPr>
                <w:b w:val="0"/>
              </w:rPr>
              <w:t xml:space="preserve"> 201</w:t>
            </w:r>
            <w:r>
              <w:rPr>
                <w:b w:val="0"/>
              </w:rPr>
              <w:t>4</w:t>
            </w:r>
            <w:r w:rsidRPr="003C470A">
              <w:rPr>
                <w:b w:val="0"/>
              </w:rPr>
              <w:t xml:space="preserve">г. - </w:t>
            </w:r>
            <w:r>
              <w:rPr>
                <w:b w:val="0"/>
              </w:rPr>
              <w:t>сентябрь</w:t>
            </w:r>
            <w:r w:rsidRPr="003C470A">
              <w:rPr>
                <w:b w:val="0"/>
              </w:rPr>
              <w:t xml:space="preserve"> 201</w:t>
            </w:r>
            <w:r>
              <w:rPr>
                <w:b w:val="0"/>
              </w:rPr>
              <w:t>4</w:t>
            </w:r>
            <w:r w:rsidRPr="003C470A">
              <w:rPr>
                <w:b w:val="0"/>
              </w:rPr>
              <w:t>г.</w:t>
            </w:r>
          </w:p>
        </w:tc>
      </w:tr>
      <w:tr w:rsidR="003D0A4A" w:rsidRPr="008E54CC" w:rsidTr="003D0A4A">
        <w:trPr>
          <w:trHeight w:val="263"/>
        </w:trPr>
        <w:tc>
          <w:tcPr>
            <w:tcW w:w="4111" w:type="dxa"/>
            <w:shd w:val="clear" w:color="auto" w:fill="auto"/>
          </w:tcPr>
          <w:p w:rsidR="003D0A4A" w:rsidRPr="00E35416" w:rsidRDefault="003D0A4A" w:rsidP="00C14FED">
            <w:pPr>
              <w:pStyle w:val="22"/>
              <w:keepNext w:val="0"/>
              <w:numPr>
                <w:ilvl w:val="0"/>
                <w:numId w:val="7"/>
              </w:numPr>
              <w:spacing w:after="0"/>
              <w:ind w:left="56" w:right="57" w:hanging="357"/>
              <w:contextualSpacing/>
              <w:mirrorIndents/>
              <w:rPr>
                <w:b w:val="0"/>
              </w:rPr>
            </w:pPr>
            <w:r w:rsidRPr="008E54CC">
              <w:rPr>
                <w:b w:val="0"/>
              </w:rPr>
              <w:t xml:space="preserve">Строительство/ввод в эксплуатацию </w:t>
            </w:r>
          </w:p>
        </w:tc>
        <w:tc>
          <w:tcPr>
            <w:tcW w:w="3543" w:type="dxa"/>
          </w:tcPr>
          <w:p w:rsidR="003D0A4A" w:rsidRPr="003C470A" w:rsidRDefault="003D0A4A" w:rsidP="00C23233">
            <w:pPr>
              <w:pStyle w:val="22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rPr>
                <w:b w:val="0"/>
              </w:rPr>
            </w:pPr>
          </w:p>
        </w:tc>
      </w:tr>
      <w:tr w:rsidR="003D0A4A" w:rsidRPr="008E54CC" w:rsidTr="003D0A4A">
        <w:tc>
          <w:tcPr>
            <w:tcW w:w="4111" w:type="dxa"/>
            <w:shd w:val="clear" w:color="auto" w:fill="auto"/>
          </w:tcPr>
          <w:p w:rsidR="003D0A4A" w:rsidRPr="00E35416" w:rsidRDefault="003D0A4A" w:rsidP="00FA421C">
            <w:pPr>
              <w:pStyle w:val="22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</w:rPr>
            </w:pPr>
            <w:r w:rsidRPr="00E35416">
              <w:rPr>
                <w:b w:val="0"/>
              </w:rPr>
              <w:t xml:space="preserve">     </w:t>
            </w:r>
            <w:r w:rsidRPr="008E54CC">
              <w:rPr>
                <w:b w:val="0"/>
              </w:rPr>
              <w:t>начало строительства</w:t>
            </w:r>
          </w:p>
        </w:tc>
        <w:tc>
          <w:tcPr>
            <w:tcW w:w="3543" w:type="dxa"/>
          </w:tcPr>
          <w:p w:rsidR="003D0A4A" w:rsidRPr="00663E45" w:rsidRDefault="003D0A4A" w:rsidP="00C23233">
            <w:pPr>
              <w:pStyle w:val="22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rPr>
                <w:b w:val="0"/>
              </w:rPr>
            </w:pPr>
            <w:r>
              <w:rPr>
                <w:b w:val="0"/>
              </w:rPr>
              <w:t>не позднее, чем октябрь</w:t>
            </w:r>
            <w:r w:rsidRPr="003C470A">
              <w:rPr>
                <w:b w:val="0"/>
              </w:rPr>
              <w:t xml:space="preserve"> 2014г.</w:t>
            </w:r>
          </w:p>
        </w:tc>
      </w:tr>
      <w:tr w:rsidR="003D0A4A" w:rsidRPr="00001245" w:rsidTr="003D0A4A">
        <w:tc>
          <w:tcPr>
            <w:tcW w:w="4111" w:type="dxa"/>
            <w:shd w:val="clear" w:color="auto" w:fill="auto"/>
          </w:tcPr>
          <w:p w:rsidR="003D0A4A" w:rsidRPr="008E54CC" w:rsidRDefault="003D0A4A" w:rsidP="00FA421C">
            <w:pPr>
              <w:pStyle w:val="22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</w:rPr>
            </w:pPr>
            <w:r w:rsidRPr="008E54CC">
              <w:rPr>
                <w:b w:val="0"/>
              </w:rPr>
              <w:t xml:space="preserve">     ввод в эксплуатацию</w:t>
            </w:r>
          </w:p>
        </w:tc>
        <w:tc>
          <w:tcPr>
            <w:tcW w:w="3543" w:type="dxa"/>
          </w:tcPr>
          <w:p w:rsidR="003D0A4A" w:rsidRPr="00642EEF" w:rsidRDefault="003D0A4A" w:rsidP="00C23233">
            <w:pPr>
              <w:pStyle w:val="22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rPr>
                <w:b w:val="0"/>
              </w:rPr>
            </w:pPr>
            <w:r w:rsidRPr="003C470A">
              <w:rPr>
                <w:b w:val="0"/>
              </w:rPr>
              <w:t xml:space="preserve">не позднее, чем </w:t>
            </w:r>
            <w:r>
              <w:rPr>
                <w:b w:val="0"/>
              </w:rPr>
              <w:t>декабрь</w:t>
            </w:r>
            <w:r w:rsidRPr="003C470A">
              <w:rPr>
                <w:b w:val="0"/>
              </w:rPr>
              <w:t xml:space="preserve"> 2015г.</w:t>
            </w:r>
          </w:p>
        </w:tc>
      </w:tr>
    </w:tbl>
    <w:p w:rsidR="003D0A4A" w:rsidRPr="0058781A" w:rsidRDefault="003D0A4A" w:rsidP="003D0A4A">
      <w:pPr>
        <w:pStyle w:val="Default"/>
        <w:tabs>
          <w:tab w:val="left" w:pos="1134"/>
        </w:tabs>
        <w:spacing w:line="276" w:lineRule="auto"/>
        <w:ind w:left="1134"/>
        <w:jc w:val="both"/>
        <w:rPr>
          <w:i/>
          <w:sz w:val="22"/>
          <w:szCs w:val="22"/>
        </w:rPr>
      </w:pPr>
      <w:r w:rsidRPr="0058781A">
        <w:rPr>
          <w:i/>
          <w:sz w:val="22"/>
          <w:szCs w:val="22"/>
        </w:rPr>
        <w:t xml:space="preserve">* указаны предельные сроки завершения этапов.   </w:t>
      </w:r>
      <w:r>
        <w:rPr>
          <w:i/>
          <w:sz w:val="22"/>
          <w:szCs w:val="22"/>
        </w:rPr>
        <w:t xml:space="preserve">Проект может быть завершен ранее, с учетом </w:t>
      </w:r>
      <w:r w:rsidR="00C8293B">
        <w:rPr>
          <w:i/>
          <w:sz w:val="22"/>
          <w:szCs w:val="22"/>
        </w:rPr>
        <w:t>стратегии</w:t>
      </w:r>
      <w:r>
        <w:rPr>
          <w:i/>
          <w:sz w:val="22"/>
          <w:szCs w:val="22"/>
        </w:rPr>
        <w:t xml:space="preserve"> Инвестора </w:t>
      </w:r>
    </w:p>
    <w:p w:rsidR="00192BF9" w:rsidRDefault="00192BF9" w:rsidP="00192BF9">
      <w:pPr>
        <w:pStyle w:val="Default"/>
        <w:spacing w:line="276" w:lineRule="auto"/>
        <w:jc w:val="both"/>
        <w:rPr>
          <w:b/>
        </w:rPr>
      </w:pPr>
    </w:p>
    <w:p w:rsidR="00192BF9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  <w:rPr>
          <w:b/>
        </w:rPr>
      </w:pPr>
      <w:r w:rsidRPr="00037578">
        <w:t>Этапы реализации Проекта</w:t>
      </w:r>
      <w:r w:rsidRPr="00AB6090">
        <w:rPr>
          <w:b/>
        </w:rPr>
        <w:t>:</w:t>
      </w:r>
      <w:r>
        <w:rPr>
          <w:b/>
        </w:rPr>
        <w:t xml:space="preserve"> </w:t>
      </w:r>
    </w:p>
    <w:p w:rsidR="00192BF9" w:rsidRDefault="00192BF9" w:rsidP="001157DF">
      <w:pPr>
        <w:pStyle w:val="Default"/>
        <w:spacing w:line="276" w:lineRule="auto"/>
        <w:ind w:left="720"/>
        <w:jc w:val="both"/>
        <w:rPr>
          <w:b/>
        </w:rPr>
      </w:pPr>
      <w:r w:rsidRPr="00940677">
        <w:t>Реализация Пр</w:t>
      </w:r>
      <w:r>
        <w:t>оекта производится в одну фазу.</w:t>
      </w:r>
    </w:p>
    <w:p w:rsidR="00192BF9" w:rsidRPr="00916443" w:rsidRDefault="00192BF9" w:rsidP="00916443">
      <w:pPr>
        <w:pStyle w:val="2"/>
        <w:widowControl w:val="0"/>
        <w:numPr>
          <w:ilvl w:val="1"/>
          <w:numId w:val="2"/>
        </w:numPr>
        <w:spacing w:before="200" w:line="276" w:lineRule="auto"/>
        <w:ind w:left="788" w:hanging="431"/>
        <w:jc w:val="left"/>
      </w:pPr>
      <w:r w:rsidRPr="00916443">
        <w:t>Описание Объекта</w:t>
      </w:r>
    </w:p>
    <w:p w:rsidR="00192BF9" w:rsidRPr="009F7921" w:rsidRDefault="00192BF9" w:rsidP="00192BF9">
      <w:pPr>
        <w:pStyle w:val="2"/>
        <w:keepNext w:val="0"/>
        <w:widowControl w:val="0"/>
        <w:spacing w:before="200" w:after="120" w:line="276" w:lineRule="auto"/>
        <w:jc w:val="left"/>
        <w:rPr>
          <w:b/>
          <w:i w:val="0"/>
          <w:color w:val="000000"/>
          <w:u w:val="single"/>
        </w:rPr>
      </w:pPr>
      <w:r w:rsidRPr="009F7921">
        <w:rPr>
          <w:i w:val="0"/>
          <w:color w:val="000000"/>
          <w:u w:val="single"/>
        </w:rPr>
        <w:t xml:space="preserve">Расположение </w:t>
      </w:r>
      <w:r w:rsidR="005C5CB7">
        <w:rPr>
          <w:i w:val="0"/>
          <w:color w:val="000000"/>
          <w:u w:val="single"/>
        </w:rPr>
        <w:t>О</w:t>
      </w:r>
      <w:r w:rsidRPr="009F7921">
        <w:rPr>
          <w:i w:val="0"/>
          <w:color w:val="000000"/>
          <w:u w:val="single"/>
        </w:rPr>
        <w:t>бъекта</w:t>
      </w:r>
      <w:r w:rsidR="00916443">
        <w:rPr>
          <w:i w:val="0"/>
          <w:color w:val="000000"/>
          <w:u w:val="single"/>
        </w:rPr>
        <w:t xml:space="preserve"> </w:t>
      </w:r>
      <w:r w:rsidR="00916443" w:rsidRPr="001157DF">
        <w:t>(Приложени</w:t>
      </w:r>
      <w:r w:rsidR="00E15374">
        <w:t>я</w:t>
      </w:r>
      <w:r w:rsidR="00916443" w:rsidRPr="001157DF">
        <w:t xml:space="preserve"> 1</w:t>
      </w:r>
      <w:r w:rsidR="00916443">
        <w:t xml:space="preserve"> и 2</w:t>
      </w:r>
      <w:r w:rsidR="00916443" w:rsidRPr="001157DF">
        <w:t>)</w:t>
      </w:r>
    </w:p>
    <w:p w:rsidR="00192BF9" w:rsidRPr="001157DF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</w:pPr>
      <w:r w:rsidRPr="001157DF">
        <w:t>Территория ИЦ Сколково</w:t>
      </w:r>
    </w:p>
    <w:p w:rsidR="00192BF9" w:rsidRPr="00185E81" w:rsidRDefault="00192BF9" w:rsidP="0091644C">
      <w:pPr>
        <w:pStyle w:val="Default"/>
        <w:numPr>
          <w:ilvl w:val="0"/>
          <w:numId w:val="4"/>
        </w:numPr>
        <w:spacing w:line="276" w:lineRule="auto"/>
        <w:jc w:val="both"/>
      </w:pPr>
      <w:r w:rsidRPr="001157DF">
        <w:t xml:space="preserve">Планировочный район </w:t>
      </w:r>
      <w:r w:rsidR="003D0A4A">
        <w:rPr>
          <w:lang w:val="en-US"/>
        </w:rPr>
        <w:t>D</w:t>
      </w:r>
      <w:r w:rsidR="00DF18BE" w:rsidRPr="001157DF">
        <w:t>2</w:t>
      </w:r>
      <w:r w:rsidR="003D0A4A" w:rsidRPr="003D0A4A">
        <w:t xml:space="preserve"> </w:t>
      </w:r>
      <w:r w:rsidRPr="001157DF">
        <w:t>ИЦ Сколково</w:t>
      </w:r>
      <w:r w:rsidR="00916443">
        <w:t xml:space="preserve"> </w:t>
      </w:r>
      <w:r w:rsidR="003D0A4A">
        <w:t>–</w:t>
      </w:r>
      <w:r w:rsidR="00916443">
        <w:t xml:space="preserve"> </w:t>
      </w:r>
      <w:r w:rsidR="003D0A4A">
        <w:t xml:space="preserve">Район «Технопарк» </w:t>
      </w:r>
    </w:p>
    <w:p w:rsidR="0091644C" w:rsidRDefault="00192BF9" w:rsidP="0091644C">
      <w:pPr>
        <w:widowControl w:val="0"/>
        <w:numPr>
          <w:ilvl w:val="1"/>
          <w:numId w:val="8"/>
        </w:numPr>
        <w:autoSpaceDE w:val="0"/>
        <w:autoSpaceDN w:val="0"/>
        <w:adjustRightInd w:val="0"/>
        <w:spacing w:line="276" w:lineRule="auto"/>
        <w:jc w:val="both"/>
      </w:pPr>
      <w:r w:rsidRPr="00185E81">
        <w:t>Функции района –</w:t>
      </w:r>
      <w:r w:rsidR="0091644C">
        <w:t xml:space="preserve"> район смешанного функционального назначения, включающий научно-исследовательские, административные, жилые, социальные, досуговые и прочие функции</w:t>
      </w:r>
      <w:r w:rsidR="00332367">
        <w:t>.</w:t>
      </w:r>
    </w:p>
    <w:p w:rsidR="0091644C" w:rsidRDefault="003D0A4A" w:rsidP="0091644C">
      <w:pPr>
        <w:widowControl w:val="0"/>
        <w:numPr>
          <w:ilvl w:val="1"/>
          <w:numId w:val="8"/>
        </w:numPr>
        <w:autoSpaceDE w:val="0"/>
        <w:autoSpaceDN w:val="0"/>
        <w:adjustRightInd w:val="0"/>
        <w:spacing w:line="276" w:lineRule="auto"/>
        <w:jc w:val="both"/>
      </w:pPr>
      <w:r>
        <w:t xml:space="preserve">Якорный Объект </w:t>
      </w:r>
      <w:r w:rsidR="0091644C">
        <w:t>–</w:t>
      </w:r>
      <w:r>
        <w:t xml:space="preserve"> </w:t>
      </w:r>
      <w:r w:rsidR="0091644C">
        <w:t>комплекс Технопарк</w:t>
      </w:r>
      <w:r w:rsidR="00C8293B">
        <w:t xml:space="preserve">, включающий </w:t>
      </w:r>
      <w:proofErr w:type="spellStart"/>
      <w:r w:rsidR="00A55E92">
        <w:t>Бизне</w:t>
      </w:r>
      <w:proofErr w:type="spellEnd"/>
      <w:r w:rsidR="00A55E92">
        <w:t>-центр</w:t>
      </w:r>
      <w:r w:rsidR="00C8293B">
        <w:t xml:space="preserve"> </w:t>
      </w:r>
      <w:proofErr w:type="spellStart"/>
      <w:r w:rsidR="00C8293B">
        <w:lastRenderedPageBreak/>
        <w:t>Технотвин</w:t>
      </w:r>
      <w:proofErr w:type="spellEnd"/>
      <w:r w:rsidR="00332367">
        <w:t>.</w:t>
      </w:r>
    </w:p>
    <w:p w:rsidR="0091644C" w:rsidRPr="006346DE" w:rsidRDefault="0091644C" w:rsidP="0091644C">
      <w:pPr>
        <w:widowControl w:val="0"/>
        <w:autoSpaceDE w:val="0"/>
        <w:autoSpaceDN w:val="0"/>
        <w:adjustRightInd w:val="0"/>
        <w:spacing w:after="200" w:line="276" w:lineRule="auto"/>
        <w:jc w:val="both"/>
      </w:pPr>
    </w:p>
    <w:p w:rsidR="00916443" w:rsidRPr="009F7921" w:rsidRDefault="00916443" w:rsidP="00916443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u w:val="single"/>
        </w:rPr>
      </w:pPr>
      <w:r w:rsidRPr="009F7921">
        <w:rPr>
          <w:u w:val="single"/>
        </w:rPr>
        <w:t>Краткое описание района</w:t>
      </w:r>
    </w:p>
    <w:p w:rsidR="0091644C" w:rsidRPr="00024AE1" w:rsidRDefault="0091644C" w:rsidP="0091644C">
      <w:pPr>
        <w:widowControl w:val="0"/>
        <w:autoSpaceDE w:val="0"/>
        <w:autoSpaceDN w:val="0"/>
        <w:adjustRightInd w:val="0"/>
        <w:spacing w:after="200" w:line="276" w:lineRule="auto"/>
        <w:jc w:val="both"/>
      </w:pPr>
      <w:r w:rsidRPr="00024AE1">
        <w:t xml:space="preserve">Принцип района </w:t>
      </w:r>
      <w:r w:rsidRPr="001D4651">
        <w:t>D</w:t>
      </w:r>
      <w:r w:rsidRPr="00024AE1">
        <w:t xml:space="preserve">2 основан на контрасте между функциональной строгостью Технопарка и свободного градостроительного решения </w:t>
      </w:r>
      <w:r>
        <w:t xml:space="preserve">общественно-деловой застройки смешанного типа. </w:t>
      </w:r>
      <w:r w:rsidRPr="00024AE1">
        <w:t xml:space="preserve"> </w:t>
      </w:r>
    </w:p>
    <w:p w:rsidR="00C8293B" w:rsidRDefault="0091644C" w:rsidP="0091644C">
      <w:pPr>
        <w:widowControl w:val="0"/>
        <w:autoSpaceDE w:val="0"/>
        <w:autoSpaceDN w:val="0"/>
        <w:adjustRightInd w:val="0"/>
        <w:spacing w:after="200" w:line="276" w:lineRule="auto"/>
        <w:jc w:val="both"/>
      </w:pPr>
      <w:r w:rsidRPr="006346DE">
        <w:t xml:space="preserve">Район спроектирован в форме острова, пересекаемого </w:t>
      </w:r>
      <w:r w:rsidR="00C8293B">
        <w:t xml:space="preserve">Главным </w:t>
      </w:r>
      <w:r w:rsidRPr="006346DE">
        <w:t xml:space="preserve">бульваром, </w:t>
      </w:r>
      <w:r w:rsidR="00C8293B">
        <w:t xml:space="preserve">объединяющим </w:t>
      </w:r>
      <w:r w:rsidRPr="006346DE">
        <w:t>все районы Сколково</w:t>
      </w:r>
      <w:r w:rsidR="00C8293B">
        <w:t xml:space="preserve">. </w:t>
      </w:r>
    </w:p>
    <w:p w:rsidR="0091644C" w:rsidRDefault="0091644C" w:rsidP="0091644C">
      <w:pPr>
        <w:widowControl w:val="0"/>
        <w:autoSpaceDE w:val="0"/>
        <w:autoSpaceDN w:val="0"/>
        <w:adjustRightInd w:val="0"/>
        <w:spacing w:after="200" w:line="276" w:lineRule="auto"/>
        <w:jc w:val="both"/>
      </w:pPr>
      <w:r w:rsidRPr="006346DE">
        <w:t xml:space="preserve">Комплекс зданий Технопарка основан на структурированной композиции, состоящей из элементов Технопарка и </w:t>
      </w:r>
      <w:proofErr w:type="spellStart"/>
      <w:r w:rsidRPr="006346DE">
        <w:t>Мэйджеров</w:t>
      </w:r>
      <w:proofErr w:type="spellEnd"/>
      <w:r w:rsidRPr="006346DE">
        <w:t xml:space="preserve">, который располагаются в 6 параллельных полосах, под защитой большого навеса, являющегося одновременно мегаструктурой и </w:t>
      </w:r>
      <w:proofErr w:type="gramStart"/>
      <w:r w:rsidRPr="006346DE">
        <w:t>микро-климатом</w:t>
      </w:r>
      <w:proofErr w:type="gramEnd"/>
      <w:r w:rsidRPr="006346DE">
        <w:t>.  Широкие галереи обслуживают и связывают эти полосы между собой</w:t>
      </w:r>
      <w:r>
        <w:t>.</w:t>
      </w:r>
    </w:p>
    <w:p w:rsidR="00916443" w:rsidRPr="00EB4620" w:rsidRDefault="0091644C" w:rsidP="00916443">
      <w:pPr>
        <w:widowControl w:val="0"/>
        <w:autoSpaceDE w:val="0"/>
        <w:autoSpaceDN w:val="0"/>
        <w:adjustRightInd w:val="0"/>
        <w:spacing w:after="200" w:line="276" w:lineRule="auto"/>
        <w:jc w:val="both"/>
      </w:pPr>
      <w:r>
        <w:t xml:space="preserve">Смешанная </w:t>
      </w:r>
      <w:r w:rsidRPr="00024AE1">
        <w:t xml:space="preserve"> </w:t>
      </w:r>
      <w:r>
        <w:t>общественно-деловая застройка</w:t>
      </w:r>
      <w:r w:rsidRPr="00024AE1">
        <w:t xml:space="preserve"> </w:t>
      </w:r>
      <w:r>
        <w:t xml:space="preserve">(в </w:t>
      </w:r>
      <w:proofErr w:type="spellStart"/>
      <w:r>
        <w:t>т.ч</w:t>
      </w:r>
      <w:proofErr w:type="spellEnd"/>
      <w:r>
        <w:t xml:space="preserve">. апартаменты) </w:t>
      </w:r>
      <w:r w:rsidRPr="00024AE1">
        <w:t>расположен</w:t>
      </w:r>
      <w:r>
        <w:t>а</w:t>
      </w:r>
      <w:r w:rsidRPr="00024AE1">
        <w:t xml:space="preserve"> в круглых по форме островах застройки, вписанных в естественный ландшафт. Каждый круг формируется одним </w:t>
      </w:r>
      <w:r>
        <w:t>типом застройки</w:t>
      </w:r>
      <w:r w:rsidRPr="00024AE1">
        <w:t xml:space="preserve">. В каждом круге предполагается </w:t>
      </w:r>
      <w:r w:rsidR="00C8293B">
        <w:t xml:space="preserve">размещение объектов </w:t>
      </w:r>
      <w:proofErr w:type="spellStart"/>
      <w:r w:rsidR="00C8293B">
        <w:t>соц</w:t>
      </w:r>
      <w:proofErr w:type="spellEnd"/>
      <w:r w:rsidR="00C8293B">
        <w:t>-культ-быта</w:t>
      </w:r>
      <w:r w:rsidRPr="00024AE1">
        <w:t>, на которой размещаются магазины шаговой доступности</w:t>
      </w:r>
      <w:r w:rsidR="00C8293B">
        <w:t xml:space="preserve">. </w:t>
      </w:r>
    </w:p>
    <w:p w:rsidR="00192BF9" w:rsidRDefault="009F7921" w:rsidP="00192BF9">
      <w:pPr>
        <w:pStyle w:val="Default"/>
        <w:spacing w:after="120"/>
        <w:rPr>
          <w:u w:val="single"/>
        </w:rPr>
      </w:pPr>
      <w:r>
        <w:rPr>
          <w:u w:val="single"/>
        </w:rPr>
        <w:t>Б</w:t>
      </w:r>
      <w:r w:rsidR="00192BF9">
        <w:rPr>
          <w:u w:val="single"/>
        </w:rPr>
        <w:t xml:space="preserve">лижайшее окружение </w:t>
      </w:r>
      <w:r>
        <w:rPr>
          <w:u w:val="single"/>
        </w:rPr>
        <w:t>О</w:t>
      </w:r>
      <w:r w:rsidR="00192BF9">
        <w:rPr>
          <w:u w:val="single"/>
        </w:rPr>
        <w:t xml:space="preserve">бъекта </w:t>
      </w:r>
    </w:p>
    <w:p w:rsidR="00EB4620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</w:pPr>
      <w:r w:rsidRPr="001157DF">
        <w:t>Фасад</w:t>
      </w:r>
      <w:r w:rsidR="00EB4620">
        <w:t>ы</w:t>
      </w:r>
    </w:p>
    <w:p w:rsidR="00EB4620" w:rsidRPr="001157DF" w:rsidRDefault="00C8293B" w:rsidP="00EB4620">
      <w:pPr>
        <w:pStyle w:val="Default"/>
        <w:numPr>
          <w:ilvl w:val="1"/>
          <w:numId w:val="4"/>
        </w:numPr>
        <w:spacing w:line="276" w:lineRule="auto"/>
        <w:jc w:val="both"/>
      </w:pPr>
      <w:r w:rsidRPr="00E8690A">
        <w:t xml:space="preserve">выходит на </w:t>
      </w:r>
      <w:r>
        <w:t xml:space="preserve">жилые кварталы района </w:t>
      </w:r>
      <w:r>
        <w:rPr>
          <w:lang w:val="en-US"/>
        </w:rPr>
        <w:t>D</w:t>
      </w:r>
      <w:r w:rsidRPr="00EF223F">
        <w:t>2</w:t>
      </w:r>
      <w:r w:rsidR="00332367">
        <w:t>.</w:t>
      </w:r>
    </w:p>
    <w:p w:rsidR="00192BF9" w:rsidRPr="001157DF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</w:pPr>
      <w:r w:rsidRPr="001157DF">
        <w:t xml:space="preserve">Граничащие объекты: </w:t>
      </w:r>
    </w:p>
    <w:p w:rsidR="00A75482" w:rsidRPr="00AE2F04" w:rsidRDefault="00A75482" w:rsidP="00A75482">
      <w:pPr>
        <w:pStyle w:val="Default"/>
        <w:numPr>
          <w:ilvl w:val="1"/>
          <w:numId w:val="4"/>
        </w:numPr>
        <w:spacing w:line="276" w:lineRule="auto"/>
        <w:ind w:left="1701" w:hanging="425"/>
        <w:jc w:val="both"/>
        <w:rPr>
          <w:b/>
        </w:rPr>
      </w:pPr>
      <w:r w:rsidRPr="00E8690A">
        <w:t xml:space="preserve">Жилые кварталы </w:t>
      </w:r>
      <w:r>
        <w:t xml:space="preserve">планировочного района </w:t>
      </w:r>
      <w:r w:rsidRPr="00E8690A">
        <w:rPr>
          <w:lang w:val="en-US"/>
        </w:rPr>
        <w:t>D</w:t>
      </w:r>
      <w:r>
        <w:t>2</w:t>
      </w:r>
      <w:r w:rsidR="00332367">
        <w:t>.</w:t>
      </w:r>
      <w:r w:rsidRPr="00E8690A">
        <w:t xml:space="preserve"> </w:t>
      </w:r>
    </w:p>
    <w:p w:rsidR="00192BF9" w:rsidRPr="00A75482" w:rsidRDefault="00A75482" w:rsidP="00A75482">
      <w:pPr>
        <w:pStyle w:val="Default"/>
        <w:numPr>
          <w:ilvl w:val="1"/>
          <w:numId w:val="4"/>
        </w:numPr>
        <w:spacing w:line="276" w:lineRule="auto"/>
        <w:ind w:left="1701" w:hanging="425"/>
        <w:jc w:val="both"/>
        <w:rPr>
          <w:b/>
        </w:rPr>
      </w:pPr>
      <w:r>
        <w:t xml:space="preserve">Ландшафтная зона </w:t>
      </w:r>
      <w:r>
        <w:rPr>
          <w:lang w:val="en-US"/>
        </w:rPr>
        <w:t>Z</w:t>
      </w:r>
      <w:r w:rsidRPr="00332367">
        <w:t>2.1</w:t>
      </w:r>
      <w:r w:rsidR="00332367">
        <w:t>.</w:t>
      </w:r>
    </w:p>
    <w:p w:rsidR="001157DF" w:rsidRPr="00A55E92" w:rsidRDefault="001157DF" w:rsidP="00192BF9">
      <w:pPr>
        <w:pStyle w:val="Default"/>
        <w:spacing w:after="120"/>
        <w:rPr>
          <w:sz w:val="12"/>
          <w:szCs w:val="12"/>
          <w:u w:val="single"/>
        </w:rPr>
      </w:pPr>
    </w:p>
    <w:p w:rsidR="00A55E92" w:rsidRPr="00A55E92" w:rsidRDefault="00A55E92" w:rsidP="00A55E92">
      <w:pPr>
        <w:pStyle w:val="Default"/>
        <w:spacing w:after="120"/>
        <w:rPr>
          <w:u w:val="single"/>
        </w:rPr>
      </w:pPr>
      <w:r>
        <w:rPr>
          <w:u w:val="single"/>
        </w:rPr>
        <w:t>Паркинг</w:t>
      </w:r>
    </w:p>
    <w:p w:rsidR="00A55E92" w:rsidRPr="004E373F" w:rsidRDefault="00A55E92" w:rsidP="00A55E92">
      <w:pPr>
        <w:pStyle w:val="Default"/>
        <w:numPr>
          <w:ilvl w:val="0"/>
          <w:numId w:val="4"/>
        </w:numPr>
        <w:spacing w:line="276" w:lineRule="auto"/>
        <w:jc w:val="both"/>
      </w:pPr>
      <w:r w:rsidRPr="004E373F">
        <w:t>Отдельно стоящее здание парковки P3 на расстоянии около 350 метров от объекта, ориентированн</w:t>
      </w:r>
      <w:r>
        <w:t>ое</w:t>
      </w:r>
      <w:r w:rsidRPr="004E373F">
        <w:t xml:space="preserve"> на весь район </w:t>
      </w:r>
      <w:r w:rsidRPr="00A55E92">
        <w:t>D</w:t>
      </w:r>
      <w:r w:rsidRPr="004E373F">
        <w:t>2.</w:t>
      </w:r>
    </w:p>
    <w:p w:rsidR="00A55E92" w:rsidRDefault="00A55E92" w:rsidP="00A55E92">
      <w:pPr>
        <w:pStyle w:val="Default"/>
        <w:numPr>
          <w:ilvl w:val="0"/>
          <w:numId w:val="4"/>
        </w:numPr>
        <w:spacing w:line="276" w:lineRule="auto"/>
        <w:jc w:val="both"/>
      </w:pPr>
      <w:r w:rsidRPr="00E8690A">
        <w:t>Общая вместимость около 1 </w:t>
      </w:r>
      <w:r>
        <w:t>0</w:t>
      </w:r>
      <w:r w:rsidRPr="00E8690A">
        <w:t>00 парковочных мест.</w:t>
      </w:r>
    </w:p>
    <w:p w:rsidR="00A55E92" w:rsidRDefault="00A55E92" w:rsidP="00A55E92">
      <w:pPr>
        <w:pStyle w:val="Default"/>
        <w:numPr>
          <w:ilvl w:val="0"/>
          <w:numId w:val="4"/>
        </w:numPr>
        <w:spacing w:line="276" w:lineRule="auto"/>
        <w:jc w:val="both"/>
      </w:pPr>
      <w:r>
        <w:t xml:space="preserve">Ввод в эксплуатацию – </w:t>
      </w:r>
      <w:r w:rsidR="00A56B49">
        <w:t>конец 2014</w:t>
      </w:r>
      <w:r>
        <w:t xml:space="preserve"> года</w:t>
      </w:r>
      <w:r w:rsidR="00332367">
        <w:t>.</w:t>
      </w:r>
    </w:p>
    <w:p w:rsidR="00A55E92" w:rsidRDefault="00A55E92" w:rsidP="00A55E92">
      <w:pPr>
        <w:pStyle w:val="Default"/>
        <w:numPr>
          <w:ilvl w:val="0"/>
          <w:numId w:val="4"/>
        </w:numPr>
        <w:spacing w:line="276" w:lineRule="auto"/>
        <w:jc w:val="both"/>
      </w:pPr>
      <w:r>
        <w:t>Реализуется в рамках программы привлечения внешнего финансирования – проводится инвестиционный конкурс.</w:t>
      </w:r>
    </w:p>
    <w:p w:rsidR="00A55E92" w:rsidRDefault="00A55E92" w:rsidP="00A55E92">
      <w:pPr>
        <w:pStyle w:val="Default"/>
        <w:numPr>
          <w:ilvl w:val="0"/>
          <w:numId w:val="4"/>
        </w:numPr>
        <w:spacing w:line="276" w:lineRule="auto"/>
        <w:jc w:val="both"/>
      </w:pPr>
      <w:r>
        <w:t>Предлагается аренда парковочных мест, п</w:t>
      </w:r>
      <w:r w:rsidRPr="00E8690A">
        <w:t xml:space="preserve">арковка </w:t>
      </w:r>
      <w:r>
        <w:t xml:space="preserve">также </w:t>
      </w:r>
      <w:r w:rsidRPr="00E8690A">
        <w:t>работает по принципу первого заехавшего на неё</w:t>
      </w:r>
      <w:r w:rsidR="00332367">
        <w:t>.</w:t>
      </w:r>
    </w:p>
    <w:p w:rsidR="00A17FB6" w:rsidRDefault="00A55E92" w:rsidP="00A55E92">
      <w:pPr>
        <w:pStyle w:val="Default"/>
        <w:numPr>
          <w:ilvl w:val="0"/>
          <w:numId w:val="4"/>
        </w:numPr>
        <w:spacing w:line="276" w:lineRule="auto"/>
        <w:jc w:val="both"/>
        <w:rPr>
          <w:u w:val="single"/>
        </w:rPr>
      </w:pPr>
      <w:r>
        <w:t>Фонд не участвует в обеспечении парковочными местами</w:t>
      </w:r>
    </w:p>
    <w:p w:rsidR="00A17FB6" w:rsidRPr="00A55E92" w:rsidRDefault="00A17FB6" w:rsidP="001157DF">
      <w:pPr>
        <w:pStyle w:val="Default"/>
        <w:spacing w:after="120"/>
        <w:rPr>
          <w:sz w:val="12"/>
          <w:szCs w:val="12"/>
          <w:u w:val="single"/>
        </w:rPr>
      </w:pPr>
    </w:p>
    <w:p w:rsidR="001157DF" w:rsidRPr="006D0279" w:rsidRDefault="001157DF" w:rsidP="001157DF">
      <w:pPr>
        <w:pStyle w:val="Default"/>
        <w:spacing w:after="120"/>
        <w:rPr>
          <w:b/>
        </w:rPr>
      </w:pPr>
      <w:r w:rsidRPr="001157DF">
        <w:rPr>
          <w:u w:val="single"/>
        </w:rPr>
        <w:t>Функциональный состав</w:t>
      </w:r>
      <w:r w:rsidR="0010345D">
        <w:rPr>
          <w:u w:val="single"/>
        </w:rPr>
        <w:t xml:space="preserve"> Объекта</w:t>
      </w:r>
      <w:r w:rsidRPr="006D0279">
        <w:rPr>
          <w:b/>
        </w:rPr>
        <w:t xml:space="preserve">: </w:t>
      </w:r>
    </w:p>
    <w:p w:rsidR="00A75482" w:rsidRPr="00285237" w:rsidRDefault="00A75482" w:rsidP="00A75482">
      <w:pPr>
        <w:pStyle w:val="Default"/>
        <w:numPr>
          <w:ilvl w:val="0"/>
          <w:numId w:val="4"/>
        </w:numPr>
        <w:spacing w:line="276" w:lineRule="auto"/>
        <w:jc w:val="both"/>
      </w:pPr>
      <w:r w:rsidRPr="00285237">
        <w:t>тренажерный зал</w:t>
      </w:r>
      <w:r w:rsidR="007A7174">
        <w:t>;</w:t>
      </w:r>
    </w:p>
    <w:p w:rsidR="00A75482" w:rsidRPr="00285237" w:rsidRDefault="00A75482" w:rsidP="00A75482">
      <w:pPr>
        <w:pStyle w:val="Default"/>
        <w:numPr>
          <w:ilvl w:val="0"/>
          <w:numId w:val="4"/>
        </w:numPr>
        <w:spacing w:line="276" w:lineRule="auto"/>
        <w:jc w:val="both"/>
      </w:pPr>
      <w:r w:rsidRPr="00285237">
        <w:t>универсальный зал (</w:t>
      </w:r>
      <w:r>
        <w:t>опционально</w:t>
      </w:r>
      <w:r w:rsidRPr="00285237">
        <w:t>)</w:t>
      </w:r>
      <w:r w:rsidR="007A7174">
        <w:t>;</w:t>
      </w:r>
    </w:p>
    <w:p w:rsidR="00A75482" w:rsidRPr="00285237" w:rsidRDefault="00A75482" w:rsidP="00A75482">
      <w:pPr>
        <w:pStyle w:val="Default"/>
        <w:numPr>
          <w:ilvl w:val="0"/>
          <w:numId w:val="4"/>
        </w:numPr>
        <w:spacing w:line="276" w:lineRule="auto"/>
        <w:jc w:val="both"/>
      </w:pPr>
      <w:r w:rsidRPr="00285237">
        <w:t xml:space="preserve">бассейн (длина дорожек не </w:t>
      </w:r>
      <w:r>
        <w:t>более</w:t>
      </w:r>
      <w:r w:rsidRPr="00285237">
        <w:t xml:space="preserve"> </w:t>
      </w:r>
      <w:r>
        <w:t>25</w:t>
      </w:r>
      <w:r w:rsidRPr="00285237">
        <w:t xml:space="preserve"> м)</w:t>
      </w:r>
      <w:r w:rsidR="007A7174">
        <w:t>;</w:t>
      </w:r>
    </w:p>
    <w:p w:rsidR="00A75482" w:rsidRPr="00285237" w:rsidRDefault="00A75482" w:rsidP="00A75482">
      <w:pPr>
        <w:pStyle w:val="Default"/>
        <w:numPr>
          <w:ilvl w:val="0"/>
          <w:numId w:val="4"/>
        </w:numPr>
        <w:spacing w:line="276" w:lineRule="auto"/>
        <w:jc w:val="both"/>
      </w:pPr>
      <w:r w:rsidRPr="00285237">
        <w:t>помещения для организации секций и кружков</w:t>
      </w:r>
      <w:r w:rsidR="007A7174">
        <w:t>;</w:t>
      </w:r>
    </w:p>
    <w:p w:rsidR="00A55E92" w:rsidRPr="006D0279" w:rsidRDefault="00A55E92" w:rsidP="00A55E92">
      <w:pPr>
        <w:pStyle w:val="Default"/>
        <w:numPr>
          <w:ilvl w:val="0"/>
          <w:numId w:val="4"/>
        </w:numPr>
        <w:spacing w:line="276" w:lineRule="auto"/>
        <w:jc w:val="both"/>
      </w:pPr>
      <w:r>
        <w:t>медицинский кабинет</w:t>
      </w:r>
      <w:r w:rsidR="007A7174">
        <w:t>;</w:t>
      </w:r>
    </w:p>
    <w:p w:rsidR="00A75482" w:rsidRDefault="00A75482" w:rsidP="00A75482">
      <w:pPr>
        <w:pStyle w:val="Default"/>
        <w:numPr>
          <w:ilvl w:val="0"/>
          <w:numId w:val="4"/>
        </w:numPr>
        <w:spacing w:line="276" w:lineRule="auto"/>
        <w:jc w:val="both"/>
      </w:pPr>
      <w:r w:rsidRPr="00285237">
        <w:t>торговые и вспомогательные площади</w:t>
      </w:r>
      <w:r w:rsidR="007A7174">
        <w:t>.</w:t>
      </w:r>
    </w:p>
    <w:p w:rsidR="00192BF9" w:rsidRDefault="00192BF9" w:rsidP="009F7921">
      <w:pPr>
        <w:pStyle w:val="Default"/>
        <w:spacing w:line="276" w:lineRule="auto"/>
        <w:jc w:val="both"/>
      </w:pPr>
    </w:p>
    <w:p w:rsidR="00192BF9" w:rsidRDefault="00192BF9" w:rsidP="00192BF9">
      <w:pPr>
        <w:pStyle w:val="Default"/>
        <w:spacing w:line="276" w:lineRule="auto"/>
        <w:jc w:val="both"/>
      </w:pPr>
      <w:r w:rsidRPr="00940677">
        <w:t xml:space="preserve">Общие технико-экономические показатели </w:t>
      </w:r>
      <w:r w:rsidR="001157DF">
        <w:t xml:space="preserve">и требования к </w:t>
      </w:r>
      <w:r w:rsidR="00EB4620">
        <w:t xml:space="preserve">проектированию </w:t>
      </w:r>
      <w:r w:rsidRPr="008E54CC">
        <w:t>Объект</w:t>
      </w:r>
      <w:r w:rsidR="00EB4620">
        <w:t>а</w:t>
      </w:r>
      <w:r w:rsidRPr="008E54CC">
        <w:t xml:space="preserve"> указаны в Приложении 3.</w:t>
      </w:r>
    </w:p>
    <w:p w:rsidR="00A476FD" w:rsidRDefault="00A476FD" w:rsidP="0028205A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u w:val="single"/>
        </w:rPr>
      </w:pPr>
    </w:p>
    <w:p w:rsidR="00196EA4" w:rsidRPr="009F7921" w:rsidRDefault="00196EA4" w:rsidP="0028205A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u w:val="single"/>
        </w:rPr>
      </w:pPr>
      <w:r w:rsidRPr="009F7921">
        <w:rPr>
          <w:u w:val="single"/>
        </w:rPr>
        <w:t xml:space="preserve">Транспорт </w:t>
      </w:r>
    </w:p>
    <w:p w:rsidR="00004104" w:rsidRDefault="00B5037C" w:rsidP="00A476FD">
      <w:pPr>
        <w:widowControl w:val="0"/>
        <w:autoSpaceDE w:val="0"/>
        <w:autoSpaceDN w:val="0"/>
        <w:adjustRightInd w:val="0"/>
        <w:spacing w:after="120" w:line="276" w:lineRule="auto"/>
        <w:jc w:val="both"/>
      </w:pPr>
      <w:r w:rsidRPr="006346DE">
        <w:t xml:space="preserve">Транспортные связи </w:t>
      </w:r>
      <w:r w:rsidR="00004104">
        <w:t xml:space="preserve">инновационного центра Сколково </w:t>
      </w:r>
      <w:r w:rsidRPr="006346DE">
        <w:t>обеспечиваются автодорогами общего пользования федерального регионального и местного значения</w:t>
      </w:r>
      <w:r w:rsidR="00004104">
        <w:t>:</w:t>
      </w:r>
    </w:p>
    <w:p w:rsidR="00004104" w:rsidRPr="006346DE" w:rsidRDefault="00004104" w:rsidP="00004104">
      <w:pPr>
        <w:pStyle w:val="Default"/>
        <w:numPr>
          <w:ilvl w:val="0"/>
          <w:numId w:val="4"/>
        </w:numPr>
        <w:spacing w:line="276" w:lineRule="auto"/>
        <w:jc w:val="both"/>
      </w:pPr>
      <w:r w:rsidRPr="006346DE">
        <w:t>МКАД - общегородская магистраль 1-го класса;</w:t>
      </w:r>
    </w:p>
    <w:p w:rsidR="00004104" w:rsidRPr="006346DE" w:rsidRDefault="00004104" w:rsidP="00004104">
      <w:pPr>
        <w:pStyle w:val="Default"/>
        <w:numPr>
          <w:ilvl w:val="0"/>
          <w:numId w:val="4"/>
        </w:numPr>
        <w:spacing w:line="276" w:lineRule="auto"/>
        <w:jc w:val="both"/>
      </w:pPr>
      <w:r>
        <w:t>А</w:t>
      </w:r>
      <w:r w:rsidRPr="006346DE">
        <w:t>втодороги общего пользования федерального и местного значения.</w:t>
      </w:r>
    </w:p>
    <w:p w:rsidR="00004104" w:rsidRPr="00A55E92" w:rsidRDefault="00004104" w:rsidP="00004104">
      <w:pPr>
        <w:widowControl w:val="0"/>
        <w:autoSpaceDE w:val="0"/>
        <w:autoSpaceDN w:val="0"/>
        <w:adjustRightInd w:val="0"/>
        <w:spacing w:line="276" w:lineRule="auto"/>
        <w:jc w:val="both"/>
        <w:rPr>
          <w:sz w:val="12"/>
          <w:szCs w:val="12"/>
        </w:rPr>
      </w:pPr>
    </w:p>
    <w:p w:rsidR="00A55E92" w:rsidRDefault="00B5037C" w:rsidP="00A476FD">
      <w:pPr>
        <w:widowControl w:val="0"/>
        <w:autoSpaceDE w:val="0"/>
        <w:autoSpaceDN w:val="0"/>
        <w:adjustRightInd w:val="0"/>
        <w:spacing w:after="120" w:line="276" w:lineRule="auto"/>
        <w:jc w:val="both"/>
      </w:pPr>
      <w:r w:rsidRPr="006346DE">
        <w:t xml:space="preserve">Въезд на </w:t>
      </w:r>
      <w:r w:rsidR="00004104">
        <w:t>У</w:t>
      </w:r>
      <w:r w:rsidR="00A55E92">
        <w:t>часток</w:t>
      </w:r>
      <w:r w:rsidR="00DF4A36">
        <w:t xml:space="preserve"> - преимущественно</w:t>
      </w:r>
      <w:r w:rsidR="00A55E92">
        <w:t xml:space="preserve">: </w:t>
      </w:r>
    </w:p>
    <w:p w:rsidR="00A55E92" w:rsidRPr="006346DE" w:rsidRDefault="00A55E92" w:rsidP="00C93D1B">
      <w:pPr>
        <w:pStyle w:val="a7"/>
        <w:widowControl w:val="0"/>
        <w:numPr>
          <w:ilvl w:val="0"/>
          <w:numId w:val="3"/>
        </w:numPr>
        <w:autoSpaceDE w:val="0"/>
        <w:autoSpaceDN w:val="0"/>
        <w:adjustRightInd w:val="0"/>
        <w:spacing w:after="200" w:line="276" w:lineRule="auto"/>
        <w:jc w:val="both"/>
      </w:pPr>
      <w:r w:rsidRPr="006346DE">
        <w:t xml:space="preserve">со стороны </w:t>
      </w:r>
      <w:proofErr w:type="spellStart"/>
      <w:r w:rsidRPr="006346DE">
        <w:t>Сколковского</w:t>
      </w:r>
      <w:proofErr w:type="spellEnd"/>
      <w:r w:rsidRPr="006346DE">
        <w:t xml:space="preserve"> шоссе и ж/д станции «Солнечная» с заездом в парковку Р3 и с прилегающим пропускным пунктом на территорию «Сколково» для общественного экологически чистого транспорта</w:t>
      </w:r>
      <w:r w:rsidR="00332367">
        <w:t>.</w:t>
      </w:r>
    </w:p>
    <w:p w:rsidR="00D04CF8" w:rsidRPr="00900FC7" w:rsidRDefault="00792E1C" w:rsidP="00C93D1B">
      <w:pPr>
        <w:pStyle w:val="2"/>
        <w:keepNext w:val="0"/>
        <w:widowControl w:val="0"/>
        <w:numPr>
          <w:ilvl w:val="0"/>
          <w:numId w:val="2"/>
        </w:numPr>
        <w:spacing w:before="200" w:after="120" w:line="276" w:lineRule="auto"/>
        <w:ind w:left="357" w:hanging="357"/>
        <w:jc w:val="left"/>
        <w:rPr>
          <w:b/>
          <w:i w:val="0"/>
        </w:rPr>
      </w:pPr>
      <w:r>
        <w:rPr>
          <w:b/>
          <w:i w:val="0"/>
        </w:rPr>
        <w:t>Договорная схема</w:t>
      </w:r>
    </w:p>
    <w:p w:rsidR="00204337" w:rsidRPr="008E3224" w:rsidRDefault="00204337" w:rsidP="00C93D1B">
      <w:pPr>
        <w:pStyle w:val="22"/>
        <w:keepNext w:val="0"/>
        <w:numPr>
          <w:ilvl w:val="1"/>
          <w:numId w:val="2"/>
        </w:numPr>
        <w:spacing w:before="100" w:beforeAutospacing="1" w:after="120" w:line="360" w:lineRule="auto"/>
        <w:ind w:left="788" w:right="57" w:hanging="431"/>
        <w:mirrorIndents/>
      </w:pPr>
      <w:r>
        <w:t>Д</w:t>
      </w:r>
      <w:r w:rsidRPr="008E3224">
        <w:t xml:space="preserve">оговор аренды земельного участка на 49 </w:t>
      </w:r>
      <w:r>
        <w:t>лет с инвестиционными условиями</w:t>
      </w:r>
    </w:p>
    <w:p w:rsidR="00204337" w:rsidRDefault="00204337" w:rsidP="00204337">
      <w:pPr>
        <w:pStyle w:val="22"/>
        <w:keepNext w:val="0"/>
        <w:numPr>
          <w:ilvl w:val="0"/>
          <w:numId w:val="0"/>
        </w:numPr>
        <w:spacing w:before="100" w:beforeAutospacing="1" w:after="0"/>
        <w:ind w:left="57" w:right="57"/>
        <w:contextualSpacing/>
        <w:mirrorIndents/>
        <w:rPr>
          <w:b w:val="0"/>
        </w:rPr>
      </w:pPr>
      <w:r>
        <w:rPr>
          <w:b w:val="0"/>
        </w:rPr>
        <w:t>Долгосрочн</w:t>
      </w:r>
      <w:r w:rsidRPr="009B2B1C">
        <w:rPr>
          <w:b w:val="0"/>
        </w:rPr>
        <w:t xml:space="preserve">ый договор аренды земельного участка с инвестиционными условиями заключается на срок </w:t>
      </w:r>
      <w:r>
        <w:rPr>
          <w:b w:val="0"/>
        </w:rPr>
        <w:t>49 лет с правом расторжения со с</w:t>
      </w:r>
      <w:r w:rsidRPr="009B2B1C">
        <w:rPr>
          <w:b w:val="0"/>
        </w:rPr>
        <w:t xml:space="preserve">тороны Фонда при невыполнении </w:t>
      </w:r>
      <w:r w:rsidRPr="008670E5">
        <w:rPr>
          <w:b w:val="0"/>
        </w:rPr>
        <w:t>Инвестором существенных условий договора:</w:t>
      </w:r>
    </w:p>
    <w:p w:rsidR="00204337" w:rsidRDefault="00204337" w:rsidP="00004104">
      <w:pPr>
        <w:pStyle w:val="Default"/>
        <w:numPr>
          <w:ilvl w:val="0"/>
          <w:numId w:val="4"/>
        </w:numPr>
        <w:spacing w:line="276" w:lineRule="auto"/>
        <w:jc w:val="both"/>
      </w:pPr>
      <w:r>
        <w:t>невнесения арендной платы в течение 3х месяцев</w:t>
      </w:r>
      <w:r w:rsidR="00CC0AD5">
        <w:t xml:space="preserve"> по истечении установленного срока</w:t>
      </w:r>
      <w:r>
        <w:t>;</w:t>
      </w:r>
    </w:p>
    <w:p w:rsidR="00204337" w:rsidRDefault="00204337" w:rsidP="00004104">
      <w:pPr>
        <w:pStyle w:val="Default"/>
        <w:numPr>
          <w:ilvl w:val="0"/>
          <w:numId w:val="4"/>
        </w:numPr>
        <w:spacing w:line="276" w:lineRule="auto"/>
        <w:jc w:val="both"/>
      </w:pPr>
      <w:r>
        <w:t>нарушения предельного срока начала СМР более чем на 6 месяцев;</w:t>
      </w:r>
    </w:p>
    <w:p w:rsidR="00204337" w:rsidRDefault="00204337" w:rsidP="00004104">
      <w:pPr>
        <w:pStyle w:val="Default"/>
        <w:numPr>
          <w:ilvl w:val="0"/>
          <w:numId w:val="4"/>
        </w:numPr>
        <w:spacing w:line="276" w:lineRule="auto"/>
        <w:jc w:val="both"/>
      </w:pPr>
      <w:r>
        <w:t>нарушения предельного срока ввода в эксплуатацию капитальных объектов более чем на 6 месяцев;</w:t>
      </w:r>
    </w:p>
    <w:p w:rsidR="00204337" w:rsidRDefault="00204337" w:rsidP="00004104">
      <w:pPr>
        <w:pStyle w:val="Default"/>
        <w:numPr>
          <w:ilvl w:val="0"/>
          <w:numId w:val="4"/>
        </w:numPr>
        <w:spacing w:line="276" w:lineRule="auto"/>
        <w:jc w:val="both"/>
      </w:pPr>
      <w:proofErr w:type="spellStart"/>
      <w:r>
        <w:t>неустранения</w:t>
      </w:r>
      <w:proofErr w:type="spellEnd"/>
      <w:r>
        <w:t xml:space="preserve"> предписаний управляющей компании об устранении нарушений законодательства Российской Федерации при производстве строительно-монтажных работ в сроки, установленные предписанием;</w:t>
      </w:r>
    </w:p>
    <w:p w:rsidR="00204337" w:rsidRPr="00801B70" w:rsidRDefault="00204337" w:rsidP="00004104">
      <w:pPr>
        <w:pStyle w:val="Default"/>
        <w:numPr>
          <w:ilvl w:val="0"/>
          <w:numId w:val="4"/>
        </w:numPr>
        <w:spacing w:line="276" w:lineRule="auto"/>
        <w:jc w:val="both"/>
      </w:pPr>
      <w:r>
        <w:t>иных случаях, предусмотренных договором аренды.</w:t>
      </w:r>
    </w:p>
    <w:p w:rsidR="00900FC7" w:rsidRDefault="00900FC7" w:rsidP="00900FC7">
      <w:pPr>
        <w:pStyle w:val="22"/>
        <w:keepNext w:val="0"/>
        <w:numPr>
          <w:ilvl w:val="0"/>
          <w:numId w:val="0"/>
        </w:numPr>
        <w:spacing w:before="100" w:beforeAutospacing="1" w:after="100" w:afterAutospacing="1"/>
        <w:ind w:left="142" w:right="-1"/>
        <w:mirrorIndents/>
        <w:rPr>
          <w:b w:val="0"/>
        </w:rPr>
      </w:pPr>
      <w:r>
        <w:rPr>
          <w:b w:val="0"/>
        </w:rPr>
        <w:t>Договор аренды заключается</w:t>
      </w:r>
      <w:r w:rsidRPr="00EC1F55">
        <w:rPr>
          <w:b w:val="0"/>
        </w:rPr>
        <w:t xml:space="preserve"> в соответствии с </w:t>
      </w:r>
      <w:r w:rsidR="004935C1">
        <w:rPr>
          <w:b w:val="0"/>
        </w:rPr>
        <w:t>Правилами проекта, ФЗ № 244-ФЗ «О</w:t>
      </w:r>
      <w:r>
        <w:rPr>
          <w:b w:val="0"/>
        </w:rPr>
        <w:t>б инновационном центре Сколково</w:t>
      </w:r>
      <w:r w:rsidR="004935C1">
        <w:rPr>
          <w:b w:val="0"/>
        </w:rPr>
        <w:t>»</w:t>
      </w:r>
      <w:r>
        <w:rPr>
          <w:b w:val="0"/>
        </w:rPr>
        <w:t xml:space="preserve"> и </w:t>
      </w:r>
      <w:r w:rsidRPr="00EC1F55">
        <w:rPr>
          <w:b w:val="0"/>
        </w:rPr>
        <w:t>законодательством Российской Федерации.</w:t>
      </w:r>
    </w:p>
    <w:p w:rsidR="00204337" w:rsidRDefault="00204337" w:rsidP="00A55E92">
      <w:pPr>
        <w:pStyle w:val="22"/>
        <w:keepNext w:val="0"/>
        <w:numPr>
          <w:ilvl w:val="0"/>
          <w:numId w:val="0"/>
        </w:numPr>
        <w:spacing w:before="100" w:beforeAutospacing="1" w:after="0"/>
        <w:ind w:left="57" w:right="57"/>
        <w:contextualSpacing/>
        <w:mirrorIndents/>
        <w:rPr>
          <w:b w:val="0"/>
        </w:rPr>
      </w:pPr>
      <w:r>
        <w:rPr>
          <w:b w:val="0"/>
        </w:rPr>
        <w:t>Ставка аренды Участка устанавливается Фондом в соответстви</w:t>
      </w:r>
      <w:r w:rsidR="004935C1">
        <w:rPr>
          <w:b w:val="0"/>
        </w:rPr>
        <w:t>и</w:t>
      </w:r>
      <w:r>
        <w:rPr>
          <w:b w:val="0"/>
        </w:rPr>
        <w:t xml:space="preserve"> с Правила</w:t>
      </w:r>
      <w:r w:rsidR="00792E1C">
        <w:rPr>
          <w:b w:val="0"/>
        </w:rPr>
        <w:t>ми</w:t>
      </w:r>
      <w:r>
        <w:rPr>
          <w:b w:val="0"/>
        </w:rPr>
        <w:t xml:space="preserve"> проекта и </w:t>
      </w:r>
      <w:r w:rsidRPr="0010345D">
        <w:rPr>
          <w:b w:val="0"/>
        </w:rPr>
        <w:t xml:space="preserve">составляет </w:t>
      </w:r>
      <w:r w:rsidR="00E15374" w:rsidRPr="0010345D">
        <w:rPr>
          <w:b w:val="0"/>
        </w:rPr>
        <w:t xml:space="preserve">1,5% </w:t>
      </w:r>
      <w:r w:rsidRPr="0010345D">
        <w:rPr>
          <w:b w:val="0"/>
        </w:rPr>
        <w:t xml:space="preserve"> от</w:t>
      </w:r>
      <w:r>
        <w:rPr>
          <w:b w:val="0"/>
        </w:rPr>
        <w:t xml:space="preserve"> кадастровой стоимости Участка на м</w:t>
      </w:r>
      <w:proofErr w:type="gramStart"/>
      <w:r>
        <w:rPr>
          <w:b w:val="0"/>
        </w:rPr>
        <w:t>2</w:t>
      </w:r>
      <w:proofErr w:type="gramEnd"/>
      <w:r>
        <w:rPr>
          <w:b w:val="0"/>
        </w:rPr>
        <w:t xml:space="preserve"> в год</w:t>
      </w:r>
      <w:r w:rsidR="00037578">
        <w:rPr>
          <w:b w:val="0"/>
        </w:rPr>
        <w:t xml:space="preserve"> </w:t>
      </w:r>
      <w:r w:rsidR="00037578" w:rsidRPr="006D0279">
        <w:rPr>
          <w:b w:val="0"/>
        </w:rPr>
        <w:t>(с учетом понижающего коэффициента 0,1 в соответствии с правилами Проекта в сфере использования земельных участков)</w:t>
      </w:r>
      <w:r w:rsidR="00037578">
        <w:rPr>
          <w:b w:val="0"/>
        </w:rPr>
        <w:t xml:space="preserve"> (при условии соблюдения ГПЗУ</w:t>
      </w:r>
      <w:r w:rsidR="003160B3">
        <w:rPr>
          <w:b w:val="0"/>
        </w:rPr>
        <w:t xml:space="preserve">  и условий договора аренды земельного участка</w:t>
      </w:r>
      <w:r w:rsidR="0010345D">
        <w:rPr>
          <w:b w:val="0"/>
        </w:rPr>
        <w:t>, в противном случае понижающий коэффициент не применяется</w:t>
      </w:r>
      <w:r w:rsidR="00037578">
        <w:rPr>
          <w:b w:val="0"/>
        </w:rPr>
        <w:t>)</w:t>
      </w:r>
      <w:r>
        <w:rPr>
          <w:b w:val="0"/>
        </w:rPr>
        <w:t>.</w:t>
      </w:r>
    </w:p>
    <w:p w:rsidR="00D20830" w:rsidRDefault="00D20830" w:rsidP="00204337">
      <w:pPr>
        <w:pStyle w:val="22"/>
        <w:keepNext w:val="0"/>
        <w:numPr>
          <w:ilvl w:val="0"/>
          <w:numId w:val="0"/>
        </w:numPr>
        <w:spacing w:before="100" w:beforeAutospacing="1" w:after="0"/>
        <w:ind w:left="57" w:right="57"/>
        <w:contextualSpacing/>
        <w:mirrorIndents/>
        <w:rPr>
          <w:b w:val="0"/>
        </w:rPr>
      </w:pPr>
    </w:p>
    <w:p w:rsidR="00204337" w:rsidRDefault="00204337" w:rsidP="00204337">
      <w:pPr>
        <w:pStyle w:val="22"/>
        <w:keepNext w:val="0"/>
        <w:numPr>
          <w:ilvl w:val="0"/>
          <w:numId w:val="0"/>
        </w:numPr>
        <w:spacing w:before="100" w:beforeAutospacing="1" w:after="0"/>
        <w:ind w:left="57" w:right="57"/>
        <w:contextualSpacing/>
        <w:mirrorIndents/>
        <w:rPr>
          <w:i/>
        </w:rPr>
      </w:pPr>
      <w:r w:rsidRPr="00900FC7">
        <w:rPr>
          <w:i/>
        </w:rPr>
        <w:t xml:space="preserve">Также предоставляется снижение ставки аренды земельного участка на 50 % на период проектирования и строительства объекта (то есть до ввода объекта в эксплуатацию, но не позднее, чем </w:t>
      </w:r>
      <w:r w:rsidR="007A7174">
        <w:rPr>
          <w:i/>
        </w:rPr>
        <w:t>декабрь</w:t>
      </w:r>
      <w:r w:rsidR="007A7174" w:rsidRPr="00900FC7">
        <w:rPr>
          <w:i/>
        </w:rPr>
        <w:t xml:space="preserve"> </w:t>
      </w:r>
      <w:r w:rsidRPr="00900FC7">
        <w:rPr>
          <w:i/>
        </w:rPr>
        <w:t>201</w:t>
      </w:r>
      <w:r w:rsidR="00037578">
        <w:rPr>
          <w:i/>
        </w:rPr>
        <w:t>5</w:t>
      </w:r>
      <w:r w:rsidRPr="00900FC7">
        <w:rPr>
          <w:i/>
        </w:rPr>
        <w:t xml:space="preserve"> года).</w:t>
      </w:r>
    </w:p>
    <w:p w:rsidR="00900FC7" w:rsidRDefault="00900FC7" w:rsidP="00204337">
      <w:pPr>
        <w:pStyle w:val="22"/>
        <w:keepNext w:val="0"/>
        <w:numPr>
          <w:ilvl w:val="0"/>
          <w:numId w:val="0"/>
        </w:numPr>
        <w:spacing w:before="100" w:beforeAutospacing="1" w:after="0"/>
        <w:ind w:left="57" w:right="57"/>
        <w:contextualSpacing/>
        <w:mirrorIndents/>
        <w:rPr>
          <w:i/>
        </w:rPr>
      </w:pPr>
    </w:p>
    <w:p w:rsidR="00496ED7" w:rsidRDefault="00496ED7" w:rsidP="00204337">
      <w:pPr>
        <w:pStyle w:val="22"/>
        <w:keepNext w:val="0"/>
        <w:numPr>
          <w:ilvl w:val="0"/>
          <w:numId w:val="0"/>
        </w:numPr>
        <w:spacing w:before="100" w:beforeAutospacing="1" w:after="0"/>
        <w:ind w:left="57" w:right="57"/>
        <w:contextualSpacing/>
        <w:mirrorIndents/>
        <w:rPr>
          <w:i/>
        </w:rPr>
      </w:pPr>
    </w:p>
    <w:p w:rsidR="00496ED7" w:rsidRDefault="00496ED7" w:rsidP="00204337">
      <w:pPr>
        <w:pStyle w:val="22"/>
        <w:keepNext w:val="0"/>
        <w:numPr>
          <w:ilvl w:val="0"/>
          <w:numId w:val="0"/>
        </w:numPr>
        <w:spacing w:before="100" w:beforeAutospacing="1" w:after="0"/>
        <w:ind w:left="57" w:right="57"/>
        <w:contextualSpacing/>
        <w:mirrorIndents/>
        <w:rPr>
          <w:i/>
        </w:rPr>
      </w:pPr>
    </w:p>
    <w:p w:rsidR="00DF4A36" w:rsidRDefault="00DF4A36" w:rsidP="00204337">
      <w:pPr>
        <w:pStyle w:val="22"/>
        <w:keepNext w:val="0"/>
        <w:numPr>
          <w:ilvl w:val="0"/>
          <w:numId w:val="0"/>
        </w:numPr>
        <w:spacing w:before="100" w:beforeAutospacing="1" w:after="0"/>
        <w:ind w:left="57" w:right="57"/>
        <w:contextualSpacing/>
        <w:mirrorIndents/>
        <w:rPr>
          <w:i/>
        </w:rPr>
      </w:pPr>
    </w:p>
    <w:p w:rsidR="00204337" w:rsidRPr="009B2B1C" w:rsidRDefault="00204337" w:rsidP="00C14FED">
      <w:pPr>
        <w:pStyle w:val="22"/>
        <w:keepNext w:val="0"/>
        <w:numPr>
          <w:ilvl w:val="1"/>
          <w:numId w:val="2"/>
        </w:numPr>
        <w:spacing w:before="100" w:beforeAutospacing="1" w:after="100" w:afterAutospacing="1" w:line="360" w:lineRule="auto"/>
        <w:ind w:right="57"/>
        <w:contextualSpacing/>
        <w:mirrorIndents/>
      </w:pPr>
      <w:r>
        <w:t>Существенные условия договора аренды</w:t>
      </w:r>
    </w:p>
    <w:p w:rsidR="00204337" w:rsidRPr="002225EF" w:rsidRDefault="00204337" w:rsidP="00C14FED">
      <w:pPr>
        <w:pStyle w:val="22"/>
        <w:keepNext w:val="0"/>
        <w:numPr>
          <w:ilvl w:val="0"/>
          <w:numId w:val="9"/>
        </w:numPr>
        <w:spacing w:before="100" w:beforeAutospacing="1" w:after="100" w:afterAutospacing="1"/>
        <w:ind w:right="57"/>
        <w:contextualSpacing/>
        <w:mirrorIndents/>
        <w:rPr>
          <w:b w:val="0"/>
        </w:rPr>
      </w:pPr>
      <w:r w:rsidRPr="002225EF">
        <w:rPr>
          <w:b w:val="0"/>
        </w:rPr>
        <w:t>Увеличение ставки аренды земельного участка в 10 раз в случае нецелевого использования земельного участка</w:t>
      </w:r>
      <w:r>
        <w:rPr>
          <w:b w:val="0"/>
        </w:rPr>
        <w:t xml:space="preserve"> (то есть отмена понижающего коэффициента 0,1 в соответствии с правилами Проекта в сфере использования земельных участков</w:t>
      </w:r>
      <w:r w:rsidR="00332367">
        <w:rPr>
          <w:b w:val="0"/>
        </w:rPr>
        <w:t>);</w:t>
      </w:r>
    </w:p>
    <w:p w:rsidR="00204337" w:rsidRDefault="00204337" w:rsidP="00C14FED">
      <w:pPr>
        <w:pStyle w:val="Default"/>
        <w:numPr>
          <w:ilvl w:val="0"/>
          <w:numId w:val="9"/>
        </w:numPr>
        <w:spacing w:line="276" w:lineRule="auto"/>
        <w:jc w:val="both"/>
      </w:pPr>
      <w:r>
        <w:t>Р</w:t>
      </w:r>
      <w:r w:rsidRPr="001B12D9">
        <w:t xml:space="preserve">асторжение договора аренды земельного участка в </w:t>
      </w:r>
      <w:r>
        <w:t>случаях нарушения  услов</w:t>
      </w:r>
      <w:r w:rsidR="00792E1C">
        <w:t>ий договора, перечисленных в п.3</w:t>
      </w:r>
      <w:r>
        <w:t>.1.</w:t>
      </w:r>
      <w:r w:rsidR="00D20830">
        <w:t>;</w:t>
      </w:r>
    </w:p>
    <w:p w:rsidR="00204337" w:rsidRDefault="00204337" w:rsidP="00C14FED">
      <w:pPr>
        <w:pStyle w:val="Default"/>
        <w:numPr>
          <w:ilvl w:val="0"/>
          <w:numId w:val="9"/>
        </w:numPr>
        <w:spacing w:line="276" w:lineRule="auto"/>
        <w:jc w:val="both"/>
      </w:pPr>
      <w:r>
        <w:t>Условие о целевом использовании Объекта</w:t>
      </w:r>
      <w:r w:rsidR="00D20830">
        <w:t>;</w:t>
      </w:r>
    </w:p>
    <w:p w:rsidR="00204337" w:rsidRDefault="00204337" w:rsidP="00C14FED">
      <w:pPr>
        <w:pStyle w:val="Default"/>
        <w:numPr>
          <w:ilvl w:val="0"/>
          <w:numId w:val="9"/>
        </w:numPr>
        <w:spacing w:line="276" w:lineRule="auto"/>
        <w:jc w:val="both"/>
      </w:pPr>
      <w:r>
        <w:t>Условие о допустимых способах распоряжения Объектом</w:t>
      </w:r>
      <w:r w:rsidR="00D20830">
        <w:t>;</w:t>
      </w:r>
    </w:p>
    <w:p w:rsidR="00204337" w:rsidRDefault="00204337" w:rsidP="00C14FED">
      <w:pPr>
        <w:pStyle w:val="Default"/>
        <w:numPr>
          <w:ilvl w:val="0"/>
          <w:numId w:val="9"/>
        </w:numPr>
        <w:spacing w:line="276" w:lineRule="auto"/>
        <w:jc w:val="both"/>
      </w:pPr>
      <w:r>
        <w:t xml:space="preserve"> Условие о неукоснительном соблюдении при строительстве  получившей положительное заключение экспертизы Фонда проектной документации и сроков проектирования и строительства</w:t>
      </w:r>
      <w:r w:rsidR="00D20830">
        <w:t>;</w:t>
      </w:r>
    </w:p>
    <w:p w:rsidR="00204337" w:rsidRDefault="00204337" w:rsidP="00C14FED">
      <w:pPr>
        <w:pStyle w:val="Default"/>
        <w:numPr>
          <w:ilvl w:val="0"/>
          <w:numId w:val="9"/>
        </w:numPr>
        <w:spacing w:line="276" w:lineRule="auto"/>
        <w:jc w:val="both"/>
      </w:pPr>
      <w:r>
        <w:t>Условие об оплате Арендатором коммунальных платежей на период строительства</w:t>
      </w:r>
      <w:r w:rsidR="00D20830">
        <w:t>;</w:t>
      </w:r>
    </w:p>
    <w:p w:rsidR="00204337" w:rsidRDefault="00204337" w:rsidP="00C14FED">
      <w:pPr>
        <w:pStyle w:val="Default"/>
        <w:numPr>
          <w:ilvl w:val="0"/>
          <w:numId w:val="9"/>
        </w:numPr>
        <w:spacing w:line="276" w:lineRule="auto"/>
        <w:jc w:val="both"/>
      </w:pPr>
    </w:p>
    <w:p w:rsidR="00C93D1B" w:rsidRPr="00A55E92" w:rsidRDefault="00C93D1B" w:rsidP="00C93D1B">
      <w:pPr>
        <w:pStyle w:val="Default"/>
        <w:spacing w:line="276" w:lineRule="auto"/>
        <w:ind w:left="57"/>
        <w:jc w:val="both"/>
        <w:rPr>
          <w:sz w:val="12"/>
          <w:szCs w:val="12"/>
        </w:rPr>
      </w:pPr>
    </w:p>
    <w:p w:rsidR="00204337" w:rsidRDefault="00204337" w:rsidP="00004104">
      <w:pPr>
        <w:pStyle w:val="22"/>
        <w:keepNext w:val="0"/>
        <w:numPr>
          <w:ilvl w:val="1"/>
          <w:numId w:val="2"/>
        </w:numPr>
        <w:spacing w:before="120" w:after="240"/>
        <w:ind w:left="788" w:right="57" w:hanging="431"/>
        <w:mirrorIndents/>
      </w:pPr>
      <w:r w:rsidRPr="008E3224">
        <w:t>Права на недвижимое</w:t>
      </w:r>
      <w:r>
        <w:t xml:space="preserve"> имущество, созданное в рамках П</w:t>
      </w:r>
      <w:r w:rsidRPr="008E3224">
        <w:t>роекта</w:t>
      </w:r>
    </w:p>
    <w:p w:rsidR="00204337" w:rsidRDefault="00204337" w:rsidP="00204337">
      <w:pPr>
        <w:pStyle w:val="22"/>
        <w:keepNext w:val="0"/>
        <w:numPr>
          <w:ilvl w:val="0"/>
          <w:numId w:val="0"/>
        </w:numPr>
        <w:spacing w:before="100" w:beforeAutospacing="1" w:after="100" w:afterAutospacing="1"/>
        <w:ind w:left="57" w:right="57"/>
        <w:contextualSpacing/>
        <w:mirrorIndents/>
        <w:rPr>
          <w:b w:val="0"/>
        </w:rPr>
      </w:pPr>
      <w:r w:rsidRPr="008E3224">
        <w:rPr>
          <w:b w:val="0"/>
        </w:rPr>
        <w:t>Принадлежат Инвестору</w:t>
      </w:r>
      <w:r w:rsidR="007A7174">
        <w:rPr>
          <w:b w:val="0"/>
        </w:rPr>
        <w:t>.</w:t>
      </w:r>
    </w:p>
    <w:p w:rsidR="00004104" w:rsidRPr="00A55E92" w:rsidRDefault="00004104" w:rsidP="00204337">
      <w:pPr>
        <w:pStyle w:val="22"/>
        <w:keepNext w:val="0"/>
        <w:numPr>
          <w:ilvl w:val="0"/>
          <w:numId w:val="0"/>
        </w:numPr>
        <w:spacing w:before="100" w:beforeAutospacing="1" w:after="100" w:afterAutospacing="1"/>
        <w:ind w:left="57" w:right="57"/>
        <w:contextualSpacing/>
        <w:mirrorIndents/>
        <w:rPr>
          <w:b w:val="0"/>
          <w:sz w:val="12"/>
          <w:szCs w:val="12"/>
        </w:rPr>
      </w:pPr>
    </w:p>
    <w:p w:rsidR="00204337" w:rsidRDefault="00204337" w:rsidP="00004104">
      <w:pPr>
        <w:pStyle w:val="22"/>
        <w:keepNext w:val="0"/>
        <w:numPr>
          <w:ilvl w:val="1"/>
          <w:numId w:val="2"/>
        </w:numPr>
        <w:spacing w:before="120" w:after="240"/>
        <w:ind w:left="788" w:right="57" w:hanging="431"/>
        <w:mirrorIndents/>
      </w:pPr>
      <w:r w:rsidRPr="008E3224">
        <w:t>Доходы, получе</w:t>
      </w:r>
      <w:r>
        <w:t>нные в результате эксплуатации Объекта</w:t>
      </w:r>
    </w:p>
    <w:p w:rsidR="00204337" w:rsidRDefault="00204337" w:rsidP="00004104">
      <w:pPr>
        <w:pStyle w:val="22"/>
        <w:keepNext w:val="0"/>
        <w:numPr>
          <w:ilvl w:val="0"/>
          <w:numId w:val="0"/>
        </w:numPr>
        <w:spacing w:before="100" w:beforeAutospacing="1" w:after="120"/>
        <w:ind w:left="57" w:right="57"/>
        <w:mirrorIndents/>
        <w:rPr>
          <w:b w:val="0"/>
        </w:rPr>
      </w:pPr>
      <w:r w:rsidRPr="008E3224">
        <w:rPr>
          <w:b w:val="0"/>
        </w:rPr>
        <w:t>Принадлежат Инвестору</w:t>
      </w:r>
      <w:r w:rsidR="007A7174">
        <w:rPr>
          <w:b w:val="0"/>
        </w:rPr>
        <w:t>.</w:t>
      </w:r>
    </w:p>
    <w:p w:rsidR="00005DEB" w:rsidRPr="006D0279" w:rsidRDefault="00005DEB" w:rsidP="00004104">
      <w:pPr>
        <w:pStyle w:val="22"/>
        <w:keepNext w:val="0"/>
        <w:numPr>
          <w:ilvl w:val="1"/>
          <w:numId w:val="2"/>
        </w:numPr>
        <w:spacing w:before="120" w:after="240"/>
        <w:ind w:left="788" w:right="57" w:hanging="431"/>
        <w:mirrorIndents/>
      </w:pPr>
      <w:r w:rsidRPr="006D0279">
        <w:t>Права на движимое имущество, созданное/приобретенное в рамках Проекта</w:t>
      </w:r>
    </w:p>
    <w:p w:rsidR="00005DEB" w:rsidRDefault="00004104" w:rsidP="00004104">
      <w:pPr>
        <w:pStyle w:val="22"/>
        <w:keepNext w:val="0"/>
        <w:numPr>
          <w:ilvl w:val="0"/>
          <w:numId w:val="0"/>
        </w:numPr>
        <w:spacing w:before="120" w:after="240"/>
        <w:ind w:right="57"/>
        <w:mirrorIndents/>
        <w:rPr>
          <w:b w:val="0"/>
        </w:rPr>
      </w:pPr>
      <w:r>
        <w:rPr>
          <w:b w:val="0"/>
        </w:rPr>
        <w:t xml:space="preserve"> </w:t>
      </w:r>
      <w:r w:rsidR="00005DEB" w:rsidRPr="00004104">
        <w:rPr>
          <w:b w:val="0"/>
        </w:rPr>
        <w:t>Принадлежат</w:t>
      </w:r>
      <w:r w:rsidR="00005DEB" w:rsidRPr="006D0279">
        <w:rPr>
          <w:b w:val="0"/>
        </w:rPr>
        <w:t xml:space="preserve"> Инвестору</w:t>
      </w:r>
      <w:r w:rsidR="007A7174">
        <w:rPr>
          <w:b w:val="0"/>
        </w:rPr>
        <w:t>.</w:t>
      </w:r>
    </w:p>
    <w:p w:rsidR="00EB4620" w:rsidRPr="005C5CB7" w:rsidRDefault="00EB4620" w:rsidP="00004104">
      <w:pPr>
        <w:pStyle w:val="22"/>
        <w:keepNext w:val="0"/>
        <w:numPr>
          <w:ilvl w:val="1"/>
          <w:numId w:val="2"/>
        </w:numPr>
        <w:spacing w:before="120" w:after="240"/>
        <w:ind w:left="788" w:right="57" w:hanging="431"/>
        <w:mirrorIndents/>
      </w:pPr>
      <w:r w:rsidRPr="00EB4620">
        <w:t>Основные функции и обязательства Фонда</w:t>
      </w:r>
    </w:p>
    <w:p w:rsidR="00EB4620" w:rsidRPr="00004104" w:rsidRDefault="00916443" w:rsidP="00004104">
      <w:pPr>
        <w:pStyle w:val="Default"/>
        <w:numPr>
          <w:ilvl w:val="0"/>
          <w:numId w:val="4"/>
        </w:numPr>
        <w:spacing w:line="276" w:lineRule="auto"/>
        <w:jc w:val="both"/>
      </w:pPr>
      <w:r>
        <w:t>п</w:t>
      </w:r>
      <w:r w:rsidR="00EB4620" w:rsidRPr="00004104">
        <w:t xml:space="preserve">редоставить Участок, свободный от любых обременений, препятствующих реализации проекта </w:t>
      </w:r>
      <w:r w:rsidR="00EB586A">
        <w:t xml:space="preserve">(в </w:t>
      </w:r>
      <w:proofErr w:type="spellStart"/>
      <w:r w:rsidR="00EB586A">
        <w:t>т.ч</w:t>
      </w:r>
      <w:proofErr w:type="spellEnd"/>
      <w:r w:rsidR="00EB586A">
        <w:t>. строительной техники, строительного мусора, отвалов грунта и т.п.)</w:t>
      </w:r>
      <w:r w:rsidR="00332367">
        <w:t>;</w:t>
      </w:r>
    </w:p>
    <w:p w:rsidR="00EB4620" w:rsidRPr="00004104" w:rsidRDefault="00EB4620" w:rsidP="00004104">
      <w:pPr>
        <w:pStyle w:val="Default"/>
        <w:numPr>
          <w:ilvl w:val="0"/>
          <w:numId w:val="4"/>
        </w:numPr>
        <w:spacing w:line="276" w:lineRule="auto"/>
        <w:jc w:val="both"/>
      </w:pPr>
      <w:r w:rsidRPr="00004104">
        <w:t>организовать обеспечение Объекта инженерной и транспортной инфраструктурой;</w:t>
      </w:r>
    </w:p>
    <w:p w:rsidR="00004104" w:rsidRPr="00004104" w:rsidRDefault="00004104" w:rsidP="00004104">
      <w:pPr>
        <w:pStyle w:val="Default"/>
        <w:numPr>
          <w:ilvl w:val="1"/>
          <w:numId w:val="4"/>
        </w:numPr>
        <w:spacing w:line="276" w:lineRule="auto"/>
        <w:jc w:val="both"/>
      </w:pPr>
      <w:r>
        <w:t>возможность подключения к сетям входит в общий объем прав, приобретаемых Инвестором по договору аренды земельного участка с инвестиционными условиями.</w:t>
      </w:r>
    </w:p>
    <w:p w:rsidR="00004104" w:rsidRPr="00004104" w:rsidRDefault="00EB4620" w:rsidP="00004104">
      <w:pPr>
        <w:pStyle w:val="Default"/>
        <w:numPr>
          <w:ilvl w:val="0"/>
          <w:numId w:val="4"/>
        </w:numPr>
        <w:spacing w:line="276" w:lineRule="auto"/>
        <w:jc w:val="both"/>
      </w:pPr>
      <w:r w:rsidRPr="00004104">
        <w:t>организовать предоставление ТУ и  ГПЗУ, включающего в себя ПТУ;</w:t>
      </w:r>
      <w:r w:rsidR="00004104" w:rsidRPr="00004104">
        <w:t xml:space="preserve"> </w:t>
      </w:r>
    </w:p>
    <w:p w:rsidR="00EB4620" w:rsidRPr="00004104" w:rsidRDefault="00004104" w:rsidP="00004104">
      <w:pPr>
        <w:pStyle w:val="Default"/>
        <w:numPr>
          <w:ilvl w:val="1"/>
          <w:numId w:val="4"/>
        </w:numPr>
        <w:spacing w:line="276" w:lineRule="auto"/>
        <w:jc w:val="both"/>
      </w:pPr>
      <w:r>
        <w:t>ППТ и ГПЗУ являются неотъемлемой частью конкурсной документации</w:t>
      </w:r>
      <w:r w:rsidRPr="00D843F2">
        <w:t>.</w:t>
      </w:r>
    </w:p>
    <w:p w:rsidR="00EB4620" w:rsidRPr="00004104" w:rsidRDefault="00EB4620" w:rsidP="00004104">
      <w:pPr>
        <w:pStyle w:val="Default"/>
        <w:numPr>
          <w:ilvl w:val="0"/>
          <w:numId w:val="4"/>
        </w:numPr>
        <w:spacing w:line="276" w:lineRule="auto"/>
        <w:jc w:val="both"/>
      </w:pPr>
      <w:r w:rsidRPr="00004104">
        <w:t>согласовывать документацию на стадии «Проект»;</w:t>
      </w:r>
    </w:p>
    <w:p w:rsidR="00EB4620" w:rsidRDefault="00EB4620" w:rsidP="00004104">
      <w:pPr>
        <w:pStyle w:val="Default"/>
        <w:numPr>
          <w:ilvl w:val="0"/>
          <w:numId w:val="4"/>
        </w:numPr>
        <w:spacing w:line="276" w:lineRule="auto"/>
        <w:jc w:val="both"/>
        <w:rPr>
          <w:b/>
        </w:rPr>
      </w:pPr>
      <w:r w:rsidRPr="00004104">
        <w:t>координировать подписание договоров на подключение к инженерным сетям с эксплуатирующими</w:t>
      </w:r>
      <w:r w:rsidRPr="006D0279">
        <w:rPr>
          <w:b/>
        </w:rPr>
        <w:t xml:space="preserve"> </w:t>
      </w:r>
      <w:r w:rsidRPr="00004104">
        <w:t>организациями</w:t>
      </w:r>
      <w:r w:rsidRPr="006D0279">
        <w:rPr>
          <w:b/>
        </w:rPr>
        <w:t>.</w:t>
      </w:r>
    </w:p>
    <w:p w:rsidR="00A476FD" w:rsidRDefault="00A476FD" w:rsidP="00A476FD">
      <w:pPr>
        <w:pStyle w:val="Default"/>
        <w:spacing w:line="276" w:lineRule="auto"/>
        <w:jc w:val="both"/>
        <w:rPr>
          <w:b/>
        </w:rPr>
      </w:pPr>
    </w:p>
    <w:p w:rsidR="00A476FD" w:rsidRDefault="00A476FD" w:rsidP="00A476FD">
      <w:pPr>
        <w:pStyle w:val="Default"/>
        <w:spacing w:line="276" w:lineRule="auto"/>
        <w:jc w:val="both"/>
        <w:rPr>
          <w:b/>
        </w:rPr>
      </w:pPr>
    </w:p>
    <w:p w:rsidR="00A476FD" w:rsidRDefault="00A476FD" w:rsidP="00A476FD">
      <w:pPr>
        <w:pStyle w:val="Default"/>
        <w:spacing w:line="276" w:lineRule="auto"/>
        <w:jc w:val="both"/>
        <w:rPr>
          <w:b/>
        </w:rPr>
      </w:pPr>
    </w:p>
    <w:p w:rsidR="00A476FD" w:rsidRDefault="00A476FD" w:rsidP="00A476FD">
      <w:pPr>
        <w:pStyle w:val="Default"/>
        <w:spacing w:line="276" w:lineRule="auto"/>
        <w:jc w:val="both"/>
        <w:rPr>
          <w:b/>
        </w:rPr>
      </w:pPr>
    </w:p>
    <w:p w:rsidR="00004104" w:rsidRDefault="00004104" w:rsidP="00C14FED">
      <w:pPr>
        <w:pStyle w:val="22"/>
        <w:keepNext w:val="0"/>
        <w:numPr>
          <w:ilvl w:val="1"/>
          <w:numId w:val="2"/>
        </w:numPr>
        <w:spacing w:before="100" w:beforeAutospacing="1" w:after="100" w:afterAutospacing="1"/>
        <w:ind w:right="-1"/>
        <w:mirrorIndents/>
      </w:pPr>
      <w:r w:rsidRPr="00EB4620">
        <w:t xml:space="preserve">Основные функции и обязательства </w:t>
      </w:r>
      <w:r>
        <w:t xml:space="preserve">Инвестора </w:t>
      </w:r>
    </w:p>
    <w:p w:rsidR="00A75482" w:rsidRPr="00A75482" w:rsidRDefault="00A75482" w:rsidP="00A75482">
      <w:pPr>
        <w:pStyle w:val="Default"/>
        <w:numPr>
          <w:ilvl w:val="0"/>
          <w:numId w:val="4"/>
        </w:numPr>
        <w:spacing w:line="276" w:lineRule="auto"/>
        <w:jc w:val="both"/>
      </w:pPr>
      <w:r w:rsidRPr="00A75482">
        <w:lastRenderedPageBreak/>
        <w:t>осуществить проектирование и строительство Объекта в соответствии с разработанными планировочными решениями района D2, утвержденными Проектом  планировки территории;</w:t>
      </w:r>
    </w:p>
    <w:p w:rsidR="00A75482" w:rsidRPr="00A75482" w:rsidRDefault="00A75482" w:rsidP="00A75482">
      <w:pPr>
        <w:pStyle w:val="Default"/>
        <w:numPr>
          <w:ilvl w:val="0"/>
          <w:numId w:val="4"/>
        </w:numPr>
        <w:spacing w:line="276" w:lineRule="auto"/>
        <w:jc w:val="both"/>
      </w:pPr>
      <w:r w:rsidRPr="00A75482">
        <w:t>сохранить конфигурацию, формы и архитектурно-</w:t>
      </w:r>
      <w:proofErr w:type="gramStart"/>
      <w:r w:rsidRPr="00A75482">
        <w:t>визуальные решения</w:t>
      </w:r>
      <w:proofErr w:type="gramEnd"/>
      <w:r w:rsidRPr="00A75482">
        <w:t xml:space="preserve"> фасадов Объекта, определенные согласованной Фондом архитектурной концепцией Объекта;</w:t>
      </w:r>
    </w:p>
    <w:p w:rsidR="00A75482" w:rsidRPr="00A75482" w:rsidRDefault="00A75482" w:rsidP="00A75482">
      <w:pPr>
        <w:pStyle w:val="Default"/>
        <w:numPr>
          <w:ilvl w:val="0"/>
          <w:numId w:val="4"/>
        </w:numPr>
        <w:spacing w:line="276" w:lineRule="auto"/>
        <w:jc w:val="both"/>
      </w:pPr>
      <w:r w:rsidRPr="00A75482">
        <w:t>своими силами и за свой счет проложить инженерные сети до ближайших точек присоединения, определяемых в ПТУ; возможность подключения к сетям входит в общий объем прав, приобретаемых Инвестором по Договору аренды земельного участка с инвестиционными условиями;</w:t>
      </w:r>
    </w:p>
    <w:p w:rsidR="00A75482" w:rsidRPr="00A75482" w:rsidRDefault="00A75482" w:rsidP="00A75482">
      <w:pPr>
        <w:pStyle w:val="Default"/>
        <w:numPr>
          <w:ilvl w:val="0"/>
          <w:numId w:val="4"/>
        </w:numPr>
        <w:spacing w:line="276" w:lineRule="auto"/>
        <w:jc w:val="both"/>
      </w:pPr>
      <w:r w:rsidRPr="00A75482">
        <w:t>организовать эксплуатацию Объекта на коммерческих условиях</w:t>
      </w:r>
      <w:r w:rsidR="0017733D">
        <w:t>;</w:t>
      </w:r>
    </w:p>
    <w:p w:rsidR="00A75482" w:rsidRPr="00A75482" w:rsidRDefault="00A75482" w:rsidP="00A75482">
      <w:pPr>
        <w:pStyle w:val="Default"/>
        <w:numPr>
          <w:ilvl w:val="0"/>
          <w:numId w:val="4"/>
        </w:numPr>
        <w:spacing w:line="276" w:lineRule="auto"/>
        <w:jc w:val="both"/>
      </w:pPr>
      <w:r w:rsidRPr="00A75482">
        <w:t>провести благоустройство (озеленение в соответствии с ППТ) выделенного ему Участка;</w:t>
      </w:r>
    </w:p>
    <w:p w:rsidR="00A75482" w:rsidRPr="00A75482" w:rsidRDefault="00A75482" w:rsidP="00A75482">
      <w:pPr>
        <w:pStyle w:val="Default"/>
        <w:numPr>
          <w:ilvl w:val="0"/>
          <w:numId w:val="4"/>
        </w:numPr>
        <w:spacing w:line="276" w:lineRule="auto"/>
        <w:jc w:val="both"/>
      </w:pPr>
    </w:p>
    <w:p w:rsidR="00004104" w:rsidRPr="00A75482" w:rsidRDefault="00A75482" w:rsidP="00A75482">
      <w:pPr>
        <w:pStyle w:val="Default"/>
        <w:numPr>
          <w:ilvl w:val="0"/>
          <w:numId w:val="4"/>
        </w:numPr>
        <w:spacing w:line="276" w:lineRule="auto"/>
        <w:jc w:val="both"/>
      </w:pPr>
      <w:r w:rsidRPr="00A75482">
        <w:t>использовать построенный Объект исключительно в соответствии с функциональным назначением Объекта, определенным в договоре аренды земельного участка, за исключением случаев, когда с разрешения управляющей компании будет установлено иное</w:t>
      </w:r>
    </w:p>
    <w:p w:rsidR="00A75482" w:rsidRPr="00A55E92" w:rsidRDefault="00A75482" w:rsidP="00A55E92">
      <w:pPr>
        <w:pStyle w:val="Default"/>
        <w:spacing w:line="276" w:lineRule="auto"/>
        <w:ind w:left="357"/>
        <w:jc w:val="both"/>
        <w:rPr>
          <w:sz w:val="12"/>
          <w:szCs w:val="12"/>
        </w:rPr>
      </w:pPr>
    </w:p>
    <w:p w:rsidR="00900FC7" w:rsidRPr="00900FC7" w:rsidRDefault="00900FC7" w:rsidP="00A55E92">
      <w:pPr>
        <w:pStyle w:val="22"/>
        <w:keepNext w:val="0"/>
        <w:numPr>
          <w:ilvl w:val="1"/>
          <w:numId w:val="2"/>
        </w:numPr>
        <w:spacing w:before="120" w:after="100" w:afterAutospacing="1"/>
        <w:ind w:left="788" w:hanging="431"/>
        <w:mirrorIndents/>
      </w:pPr>
      <w:r w:rsidRPr="00900FC7">
        <w:t xml:space="preserve">Прочие </w:t>
      </w:r>
      <w:r w:rsidR="005C5CB7">
        <w:t xml:space="preserve">обременения </w:t>
      </w:r>
      <w:r w:rsidR="00682689">
        <w:t>П</w:t>
      </w:r>
      <w:r w:rsidR="005C5CB7">
        <w:t>роекта</w:t>
      </w:r>
    </w:p>
    <w:p w:rsidR="00005DEB" w:rsidRPr="003160B3" w:rsidRDefault="00900FC7" w:rsidP="003160B3">
      <w:pPr>
        <w:pStyle w:val="Default"/>
        <w:numPr>
          <w:ilvl w:val="0"/>
          <w:numId w:val="4"/>
        </w:numPr>
        <w:spacing w:line="276" w:lineRule="auto"/>
        <w:jc w:val="both"/>
      </w:pPr>
      <w:r w:rsidRPr="00005DEB">
        <w:t xml:space="preserve">Коммунальные услуги (канализация, электроснабжение, водоснабжение, теплоснабжение и т.п.) предоставляются на основании тарифов соответствующих  </w:t>
      </w:r>
      <w:proofErr w:type="spellStart"/>
      <w:r w:rsidRPr="00005DEB">
        <w:t>ресурсоснабжающих</w:t>
      </w:r>
      <w:proofErr w:type="spellEnd"/>
      <w:r w:rsidRPr="00005DEB">
        <w:t xml:space="preserve"> организаций, устанавливаемых в соответствии с действующим законодательством.</w:t>
      </w:r>
    </w:p>
    <w:p w:rsidR="00900FC7" w:rsidRPr="00005DEB" w:rsidRDefault="00900FC7" w:rsidP="003160B3">
      <w:pPr>
        <w:pStyle w:val="Default"/>
        <w:numPr>
          <w:ilvl w:val="0"/>
          <w:numId w:val="4"/>
        </w:numPr>
        <w:spacing w:line="276" w:lineRule="auto"/>
        <w:jc w:val="both"/>
      </w:pPr>
    </w:p>
    <w:p w:rsidR="00900FC7" w:rsidRPr="003160B3" w:rsidRDefault="00792E1C" w:rsidP="003160B3">
      <w:pPr>
        <w:pStyle w:val="Default"/>
        <w:numPr>
          <w:ilvl w:val="0"/>
          <w:numId w:val="4"/>
        </w:numPr>
        <w:spacing w:line="276" w:lineRule="auto"/>
        <w:jc w:val="both"/>
      </w:pPr>
      <w:r>
        <w:t>Использование построенного Объекта возможно исключительно в соответствии с функциональным назначением Объекта, определенным в договоре аренды земельного участка, за исключением случаев, когда с разрешения управляющей компании будет установлено иное</w:t>
      </w:r>
      <w:r w:rsidR="00900FC7">
        <w:t>.</w:t>
      </w:r>
    </w:p>
    <w:p w:rsidR="00724F6B" w:rsidRPr="003160B3" w:rsidRDefault="00724F6B" w:rsidP="003160B3">
      <w:pPr>
        <w:pStyle w:val="22"/>
        <w:keepNext w:val="0"/>
        <w:numPr>
          <w:ilvl w:val="1"/>
          <w:numId w:val="2"/>
        </w:numPr>
        <w:spacing w:before="100" w:beforeAutospacing="1" w:after="100" w:afterAutospacing="1"/>
        <w:ind w:right="-1"/>
        <w:mirrorIndents/>
      </w:pPr>
      <w:r w:rsidRPr="00724F6B">
        <w:t>Варианты завершения участия инвестора в Проекте</w:t>
      </w:r>
    </w:p>
    <w:p w:rsidR="00724F6B" w:rsidRDefault="00724F6B" w:rsidP="00724F6B">
      <w:pPr>
        <w:widowControl w:val="0"/>
        <w:autoSpaceDE w:val="0"/>
        <w:autoSpaceDN w:val="0"/>
        <w:adjustRightInd w:val="0"/>
        <w:spacing w:line="276" w:lineRule="auto"/>
      </w:pPr>
      <w:r>
        <w:t xml:space="preserve">По усмотрению инвестора: </w:t>
      </w:r>
    </w:p>
    <w:p w:rsidR="00724F6B" w:rsidRDefault="00724F6B" w:rsidP="00C14FED">
      <w:pPr>
        <w:pStyle w:val="Default"/>
        <w:numPr>
          <w:ilvl w:val="0"/>
          <w:numId w:val="4"/>
        </w:numPr>
        <w:spacing w:line="276" w:lineRule="auto"/>
        <w:jc w:val="both"/>
      </w:pPr>
      <w:r>
        <w:t>Продажа Объекта после ввода в эксплуатацию при условии предоставления Управляющей компании или указанному ей дочернему обществу Управляющей компании права преимущественной покупки</w:t>
      </w:r>
      <w:r w:rsidR="00792E1C">
        <w:t xml:space="preserve"> на условиях, предусмотренных Правила проекта в сфере использования земельных участков.</w:t>
      </w:r>
    </w:p>
    <w:p w:rsidR="00724F6B" w:rsidRDefault="00724F6B" w:rsidP="00792E1C">
      <w:pPr>
        <w:pStyle w:val="a7"/>
        <w:widowControl w:val="0"/>
        <w:numPr>
          <w:ilvl w:val="0"/>
          <w:numId w:val="4"/>
        </w:numPr>
        <w:autoSpaceDE w:val="0"/>
        <w:autoSpaceDN w:val="0"/>
        <w:adjustRightInd w:val="0"/>
        <w:spacing w:after="200" w:line="276" w:lineRule="auto"/>
        <w:jc w:val="both"/>
      </w:pPr>
      <w:r>
        <w:t>Передача помещений в Объекте в возмездное пользование (аренда) и получение эксплуатационного дохода</w:t>
      </w:r>
      <w:r w:rsidR="00792E1C">
        <w:t>.</w:t>
      </w:r>
    </w:p>
    <w:p w:rsidR="00E4232E" w:rsidRDefault="00E4232E" w:rsidP="00037578">
      <w:pPr>
        <w:spacing w:before="100" w:beforeAutospacing="1" w:after="100" w:afterAutospacing="1"/>
        <w:ind w:left="57"/>
        <w:contextualSpacing/>
        <w:rPr>
          <w:b/>
        </w:rPr>
      </w:pPr>
      <w:r>
        <w:rPr>
          <w:b/>
        </w:rPr>
        <w:t>Приложения:</w:t>
      </w:r>
    </w:p>
    <w:p w:rsidR="00E4232E" w:rsidRPr="00A55E92" w:rsidRDefault="00E4232E" w:rsidP="00867172">
      <w:pPr>
        <w:spacing w:before="100" w:beforeAutospacing="1" w:after="100" w:afterAutospacing="1"/>
        <w:ind w:left="57"/>
        <w:contextualSpacing/>
        <w:rPr>
          <w:b/>
          <w:sz w:val="12"/>
          <w:szCs w:val="12"/>
        </w:rPr>
      </w:pPr>
    </w:p>
    <w:p w:rsidR="00037578" w:rsidRDefault="00E4232E" w:rsidP="00FE0079">
      <w:pPr>
        <w:spacing w:before="100" w:beforeAutospacing="1" w:after="100" w:afterAutospacing="1"/>
        <w:contextualSpacing/>
        <w:rPr>
          <w:b/>
        </w:rPr>
      </w:pPr>
      <w:r w:rsidRPr="0047306D">
        <w:rPr>
          <w:b/>
        </w:rPr>
        <w:t xml:space="preserve">Приложение </w:t>
      </w:r>
      <w:r>
        <w:rPr>
          <w:b/>
        </w:rPr>
        <w:t xml:space="preserve">1. </w:t>
      </w:r>
      <w:r w:rsidR="00A75482">
        <w:rPr>
          <w:b/>
        </w:rPr>
        <w:t xml:space="preserve">Границы планировочного района </w:t>
      </w:r>
      <w:r w:rsidR="00A75482">
        <w:rPr>
          <w:b/>
          <w:lang w:val="en-US"/>
        </w:rPr>
        <w:t>D</w:t>
      </w:r>
      <w:r w:rsidR="00A75482" w:rsidRPr="00A75482">
        <w:rPr>
          <w:b/>
        </w:rPr>
        <w:t xml:space="preserve">2 </w:t>
      </w:r>
      <w:r w:rsidR="00A75482">
        <w:rPr>
          <w:b/>
        </w:rPr>
        <w:t>ИЦ «Сколково»</w:t>
      </w:r>
    </w:p>
    <w:p w:rsidR="00037578" w:rsidRDefault="00E4232E" w:rsidP="00FE0079">
      <w:pPr>
        <w:spacing w:before="100" w:beforeAutospacing="1" w:after="100" w:afterAutospacing="1"/>
        <w:contextualSpacing/>
        <w:rPr>
          <w:b/>
        </w:rPr>
      </w:pPr>
      <w:r>
        <w:rPr>
          <w:b/>
        </w:rPr>
        <w:t xml:space="preserve">Приложение 2. </w:t>
      </w:r>
      <w:r w:rsidR="00037578">
        <w:rPr>
          <w:b/>
        </w:rPr>
        <w:t xml:space="preserve">Участок расположения Объекта </w:t>
      </w:r>
    </w:p>
    <w:p w:rsidR="00867172" w:rsidRDefault="00E4232E" w:rsidP="00E15374">
      <w:pPr>
        <w:spacing w:before="100" w:beforeAutospacing="1" w:after="100" w:afterAutospacing="1"/>
        <w:contextualSpacing/>
        <w:rPr>
          <w:b/>
        </w:rPr>
      </w:pPr>
      <w:r w:rsidRPr="00C451C9">
        <w:rPr>
          <w:b/>
        </w:rPr>
        <w:t>Приложение 3. Основные те</w:t>
      </w:r>
      <w:r>
        <w:rPr>
          <w:b/>
        </w:rPr>
        <w:t xml:space="preserve">хнико-экономические показатели </w:t>
      </w:r>
      <w:r w:rsidR="00037578">
        <w:rPr>
          <w:b/>
        </w:rPr>
        <w:t>Объекта</w:t>
      </w:r>
      <w:r w:rsidRPr="00C451C9">
        <w:rPr>
          <w:b/>
        </w:rPr>
        <w:t>.</w:t>
      </w:r>
    </w:p>
    <w:p w:rsidR="00A55E92" w:rsidRDefault="00A55E92" w:rsidP="003160B3">
      <w:pPr>
        <w:pStyle w:val="a"/>
        <w:numPr>
          <w:ilvl w:val="0"/>
          <w:numId w:val="0"/>
        </w:numPr>
        <w:rPr>
          <w:b/>
        </w:rPr>
        <w:sectPr w:rsidR="00A55E92" w:rsidSect="00EE4055">
          <w:headerReference w:type="default" r:id="rId14"/>
          <w:footerReference w:type="default" r:id="rId15"/>
          <w:pgSz w:w="11906" w:h="16838"/>
          <w:pgMar w:top="1438" w:right="850" w:bottom="1134" w:left="1260" w:header="708" w:footer="708" w:gutter="0"/>
          <w:cols w:space="708"/>
          <w:docGrid w:linePitch="360"/>
        </w:sectPr>
      </w:pPr>
    </w:p>
    <w:p w:rsidR="00E4232E" w:rsidRPr="00A75482" w:rsidRDefault="00291D4A" w:rsidP="003160B3">
      <w:pPr>
        <w:pStyle w:val="a"/>
        <w:numPr>
          <w:ilvl w:val="0"/>
          <w:numId w:val="0"/>
        </w:numPr>
        <w:rPr>
          <w:b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4CA9427" wp14:editId="3AA24681">
                <wp:simplePos x="0" y="0"/>
                <wp:positionH relativeFrom="column">
                  <wp:posOffset>2234565</wp:posOffset>
                </wp:positionH>
                <wp:positionV relativeFrom="paragraph">
                  <wp:posOffset>3768725</wp:posOffset>
                </wp:positionV>
                <wp:extent cx="437515" cy="389890"/>
                <wp:effectExtent l="0" t="0" r="0" b="0"/>
                <wp:wrapNone/>
                <wp:docPr id="18" name="Поле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515" cy="389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67172" w:rsidRPr="00C012CC" w:rsidRDefault="00867172" w:rsidP="00867172">
                            <w:pPr>
                              <w:rPr>
                                <w:b/>
                                <w:color w:val="FF0000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8" o:spid="_x0000_s1026" type="#_x0000_t202" style="position:absolute;left:0;text-align:left;margin-left:175.95pt;margin-top:296.75pt;width:34.45pt;height:30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" filled="f" stroked="f">
                <v:textbox>
                  <w:txbxContent>
                    <w:p w:rsidR="00867172" w:rsidRPr="00C012CC" w:rsidRDefault="00867172" w:rsidP="00867172">
                      <w:pPr>
                        <w:rPr>
                          <w:b/>
                          <w:color w:val="FF0000"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E778E63" wp14:editId="4B9E6FC3">
                <wp:simplePos x="0" y="0"/>
                <wp:positionH relativeFrom="column">
                  <wp:posOffset>2585720</wp:posOffset>
                </wp:positionH>
                <wp:positionV relativeFrom="paragraph">
                  <wp:posOffset>3771265</wp:posOffset>
                </wp:positionV>
                <wp:extent cx="437515" cy="389890"/>
                <wp:effectExtent l="0" t="0" r="0" b="0"/>
                <wp:wrapNone/>
                <wp:docPr id="20" name="Поле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515" cy="389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67172" w:rsidRPr="00C012CC" w:rsidRDefault="00867172" w:rsidP="00867172">
                            <w:pPr>
                              <w:rPr>
                                <w:b/>
                                <w:color w:val="FF0000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0" o:spid="_x0000_s1027" type="#_x0000_t202" style="position:absolute;left:0;text-align:left;margin-left:203.6pt;margin-top:296.95pt;width:34.45pt;height:30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" filled="f" stroked="f">
                <v:textbox>
                  <w:txbxContent>
                    <w:p w:rsidR="00867172" w:rsidRPr="00C012CC" w:rsidRDefault="00867172" w:rsidP="00867172">
                      <w:pPr>
                        <w:rPr>
                          <w:b/>
                          <w:color w:val="FF0000"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37578">
        <w:rPr>
          <w:b/>
        </w:rPr>
        <w:t>П</w:t>
      </w:r>
      <w:r w:rsidR="00E4232E" w:rsidRPr="0047306D">
        <w:rPr>
          <w:b/>
        </w:rPr>
        <w:t xml:space="preserve">риложение </w:t>
      </w:r>
      <w:r w:rsidR="00E4232E">
        <w:rPr>
          <w:b/>
        </w:rPr>
        <w:t xml:space="preserve">1. </w:t>
      </w:r>
      <w:r w:rsidR="00A75482">
        <w:rPr>
          <w:b/>
        </w:rPr>
        <w:t xml:space="preserve">Границы планировочного района </w:t>
      </w:r>
      <w:r w:rsidR="00A75482">
        <w:rPr>
          <w:b/>
          <w:lang w:val="en-US"/>
        </w:rPr>
        <w:t>D</w:t>
      </w:r>
      <w:r w:rsidR="00A75482" w:rsidRPr="00A75482">
        <w:rPr>
          <w:b/>
        </w:rPr>
        <w:t xml:space="preserve">2 </w:t>
      </w:r>
      <w:r w:rsidR="00A75482">
        <w:rPr>
          <w:b/>
        </w:rPr>
        <w:t xml:space="preserve">ИЦ «Сколково» </w:t>
      </w:r>
    </w:p>
    <w:p w:rsidR="00E4232E" w:rsidRDefault="00E4232E" w:rsidP="00E4232E">
      <w:pPr>
        <w:spacing w:before="100" w:beforeAutospacing="1" w:after="100" w:afterAutospacing="1"/>
        <w:ind w:left="57"/>
        <w:contextualSpacing/>
        <w:rPr>
          <w:b/>
        </w:rPr>
      </w:pPr>
    </w:p>
    <w:p w:rsidR="00E4232E" w:rsidRDefault="00E4232E" w:rsidP="00E4232E">
      <w:pPr>
        <w:spacing w:before="100" w:beforeAutospacing="1" w:after="100" w:afterAutospacing="1"/>
        <w:ind w:left="57"/>
        <w:contextualSpacing/>
        <w:rPr>
          <w:b/>
        </w:rPr>
      </w:pPr>
    </w:p>
    <w:p w:rsidR="00E4232E" w:rsidRDefault="00FE5FE8" w:rsidP="00E4232E">
      <w:pPr>
        <w:spacing w:before="100" w:beforeAutospacing="1" w:after="100" w:afterAutospacing="1"/>
        <w:ind w:left="57"/>
        <w:contextualSpacing/>
        <w:rPr>
          <w:b/>
        </w:rPr>
      </w:pPr>
      <w:r w:rsidRPr="00780810">
        <w:rPr>
          <w:b/>
          <w:noProof/>
        </w:rPr>
        <w:drawing>
          <wp:inline distT="0" distB="0" distL="0" distR="0" wp14:anchorId="1832792A" wp14:editId="635EF442">
            <wp:extent cx="5941060" cy="6849173"/>
            <wp:effectExtent l="0" t="0" r="2540" b="8890"/>
            <wp:docPr id="2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68491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  <a:extLst/>
                  </pic:spPr>
                </pic:pic>
              </a:graphicData>
            </a:graphic>
          </wp:inline>
        </w:drawing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CCD6410" wp14:editId="7E849CB7">
                <wp:simplePos x="0" y="0"/>
                <wp:positionH relativeFrom="column">
                  <wp:posOffset>446405</wp:posOffset>
                </wp:positionH>
                <wp:positionV relativeFrom="paragraph">
                  <wp:posOffset>6985000</wp:posOffset>
                </wp:positionV>
                <wp:extent cx="890270" cy="247015"/>
                <wp:effectExtent l="0" t="0" r="24130" b="19685"/>
                <wp:wrapNone/>
                <wp:docPr id="8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0270" cy="247015"/>
                        </a:xfrm>
                        <a:prstGeom prst="rect">
                          <a:avLst/>
                        </a:prstGeom>
                        <a:solidFill>
                          <a:srgbClr val="D562E8"/>
                        </a:solidFill>
                        <a:ln w="19050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  <a:ex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margin-left:35.15pt;margin-top:550pt;width:70.1pt;height:19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" fillcolor="#d562e8" strokecolor="#7030a0" strokeweight="1.5pt"/>
            </w:pict>
          </mc:Fallback>
        </mc:AlternateContent>
      </w:r>
    </w:p>
    <w:p w:rsidR="00E4232E" w:rsidRDefault="00E4232E" w:rsidP="00A55E92">
      <w:pPr>
        <w:spacing w:before="100" w:beforeAutospacing="1" w:after="100" w:afterAutospacing="1"/>
        <w:ind w:left="57"/>
        <w:contextualSpacing/>
        <w:jc w:val="center"/>
        <w:rPr>
          <w:b/>
        </w:rPr>
      </w:pPr>
    </w:p>
    <w:p w:rsidR="00E4232E" w:rsidRDefault="00FE5FE8" w:rsidP="00FE5FE8">
      <w:pPr>
        <w:spacing w:before="100" w:beforeAutospacing="1" w:after="100" w:afterAutospacing="1"/>
        <w:ind w:left="57"/>
        <w:contextualSpacing/>
        <w:jc w:val="center"/>
        <w:rPr>
          <w:b/>
        </w:rPr>
      </w:pPr>
      <w:r>
        <w:rPr>
          <w:b/>
        </w:rPr>
        <w:t xml:space="preserve">Граница планировочного района </w:t>
      </w:r>
      <w:r>
        <w:rPr>
          <w:b/>
          <w:lang w:val="en-US"/>
        </w:rPr>
        <w:t>D</w:t>
      </w:r>
      <w:r>
        <w:rPr>
          <w:b/>
        </w:rPr>
        <w:t>2</w:t>
      </w:r>
      <w:r w:rsidR="00E4232E">
        <w:rPr>
          <w:b/>
        </w:rPr>
        <w:br w:type="page"/>
      </w:r>
      <w:r w:rsidR="00E4232E">
        <w:rPr>
          <w:b/>
        </w:rPr>
        <w:lastRenderedPageBreak/>
        <w:t xml:space="preserve">Приложение 2. </w:t>
      </w:r>
      <w:r w:rsidR="00005DEB">
        <w:rPr>
          <w:b/>
        </w:rPr>
        <w:t>Участок расположения Объекта</w:t>
      </w:r>
    </w:p>
    <w:p w:rsidR="00A75482" w:rsidRDefault="00A75482" w:rsidP="00E4232E">
      <w:pPr>
        <w:spacing w:before="100" w:beforeAutospacing="1" w:after="100" w:afterAutospacing="1"/>
        <w:ind w:left="57"/>
        <w:contextualSpacing/>
        <w:rPr>
          <w:b/>
        </w:rPr>
      </w:pPr>
    </w:p>
    <w:p w:rsidR="00A75482" w:rsidRDefault="00A75482" w:rsidP="00E4232E">
      <w:pPr>
        <w:spacing w:before="100" w:beforeAutospacing="1" w:after="100" w:afterAutospacing="1"/>
        <w:ind w:left="57"/>
        <w:contextualSpacing/>
        <w:rPr>
          <w:b/>
        </w:rPr>
      </w:pPr>
    </w:p>
    <w:tbl>
      <w:tblPr>
        <w:tblStyle w:val="af2"/>
        <w:tblW w:w="0" w:type="auto"/>
        <w:tblInd w:w="57" w:type="dxa"/>
        <w:tblLook w:val="04A0" w:firstRow="1" w:lastRow="0" w:firstColumn="1" w:lastColumn="0" w:noHBand="0" w:noVBand="1"/>
      </w:tblPr>
      <w:tblGrid>
        <w:gridCol w:w="8556"/>
      </w:tblGrid>
      <w:tr w:rsidR="00A75482" w:rsidTr="00C23233">
        <w:tc>
          <w:tcPr>
            <w:tcW w:w="8556" w:type="dxa"/>
          </w:tcPr>
          <w:p w:rsidR="00A75482" w:rsidRDefault="00A75482" w:rsidP="00C23233">
            <w:pPr>
              <w:spacing w:before="100" w:beforeAutospacing="1" w:after="100" w:afterAutospacing="1"/>
              <w:contextualSpacing/>
              <w:rPr>
                <w:b/>
              </w:rPr>
            </w:pPr>
          </w:p>
          <w:p w:rsidR="00A75482" w:rsidRDefault="00A75482" w:rsidP="00C23233">
            <w:pPr>
              <w:spacing w:before="100" w:beforeAutospacing="1" w:after="100" w:afterAutospacing="1"/>
              <w:ind w:right="1276"/>
              <w:contextualSpacing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 wp14:anchorId="407D0FB1" wp14:editId="18CFD2D8">
                  <wp:extent cx="3944679" cy="4704489"/>
                  <wp:effectExtent l="0" t="0" r="0" b="127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5416" cy="47053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75482" w:rsidRDefault="00A75482" w:rsidP="00C23233">
            <w:pPr>
              <w:spacing w:before="100" w:beforeAutospacing="1" w:after="100" w:afterAutospacing="1"/>
              <w:contextualSpacing/>
              <w:rPr>
                <w:b/>
              </w:rPr>
            </w:pPr>
          </w:p>
        </w:tc>
      </w:tr>
      <w:tr w:rsidR="00A75482" w:rsidTr="00C23233">
        <w:tc>
          <w:tcPr>
            <w:tcW w:w="8556" w:type="dxa"/>
          </w:tcPr>
          <w:p w:rsidR="00A75482" w:rsidRDefault="00A75482" w:rsidP="00C23233">
            <w:pPr>
              <w:spacing w:before="100" w:beforeAutospacing="1" w:after="100" w:afterAutospacing="1"/>
              <w:contextualSpacing/>
              <w:rPr>
                <w:b/>
              </w:rPr>
            </w:pPr>
          </w:p>
          <w:p w:rsidR="00A75482" w:rsidRDefault="00A75482" w:rsidP="00C23233">
            <w:pPr>
              <w:spacing w:before="100" w:beforeAutospacing="1" w:after="100" w:afterAutospacing="1"/>
              <w:ind w:left="57"/>
              <w:contextualSpacing/>
              <w:rPr>
                <w:b/>
              </w:rPr>
            </w:pPr>
            <w:r w:rsidRPr="00642EEF"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7D85E44" wp14:editId="42A54094">
                      <wp:simplePos x="0" y="0"/>
                      <wp:positionH relativeFrom="column">
                        <wp:posOffset>13970</wp:posOffset>
                      </wp:positionH>
                      <wp:positionV relativeFrom="paragraph">
                        <wp:posOffset>170180</wp:posOffset>
                      </wp:positionV>
                      <wp:extent cx="890270" cy="247015"/>
                      <wp:effectExtent l="0" t="0" r="24130" b="19685"/>
                      <wp:wrapNone/>
                      <wp:docPr id="1" name="Rectangl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90270" cy="2470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F0"/>
                              </a:solidFill>
                              <a:ln w="19050">
                                <a:solidFill>
                                  <a:schemeClr val="tx2">
                                    <a:lumMod val="5000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  <a:extLst/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" o:spid="_x0000_s1026" style="position:absolute;margin-left:1.1pt;margin-top:13.4pt;width:70.1pt;height:19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" fillcolor="#00b0f0" strokecolor="#0f243e [1615]" strokeweight="1.5pt"/>
                  </w:pict>
                </mc:Fallback>
              </mc:AlternateContent>
            </w:r>
          </w:p>
          <w:p w:rsidR="00A75482" w:rsidRPr="00115E69" w:rsidRDefault="00A75482" w:rsidP="00C23233">
            <w:pPr>
              <w:spacing w:before="100" w:beforeAutospacing="1" w:after="100" w:afterAutospacing="1"/>
              <w:ind w:left="57"/>
              <w:contextualSpacing/>
              <w:rPr>
                <w:b/>
              </w:rPr>
            </w:pPr>
            <w:r>
              <w:rPr>
                <w:b/>
              </w:rPr>
              <w:t xml:space="preserve">                          - Земельный участок</w:t>
            </w:r>
          </w:p>
          <w:p w:rsidR="00A75482" w:rsidRDefault="00A75482" w:rsidP="00C23233">
            <w:pPr>
              <w:spacing w:before="100" w:beforeAutospacing="1" w:after="100" w:afterAutospacing="1"/>
              <w:contextualSpacing/>
              <w:rPr>
                <w:b/>
              </w:rPr>
            </w:pPr>
          </w:p>
          <w:p w:rsidR="00FE1621" w:rsidRPr="00FE1621" w:rsidRDefault="00FE1621" w:rsidP="00C23233">
            <w:pPr>
              <w:spacing w:before="100" w:beforeAutospacing="1" w:after="100" w:afterAutospacing="1"/>
              <w:contextualSpacing/>
            </w:pPr>
            <w:r>
              <w:rPr>
                <w:b/>
              </w:rPr>
              <w:t xml:space="preserve">Кадастровый номер: </w:t>
            </w:r>
            <w:r>
              <w:t>77:15:</w:t>
            </w:r>
            <w:bookmarkStart w:id="4" w:name="_GoBack"/>
            <w:bookmarkEnd w:id="4"/>
            <w:r>
              <w:t>0020109:161</w:t>
            </w:r>
          </w:p>
          <w:p w:rsidR="00A75482" w:rsidRDefault="00A75482" w:rsidP="00C23233">
            <w:pPr>
              <w:spacing w:before="100" w:beforeAutospacing="1" w:after="100" w:afterAutospacing="1"/>
              <w:contextualSpacing/>
              <w:rPr>
                <w:b/>
              </w:rPr>
            </w:pPr>
          </w:p>
        </w:tc>
      </w:tr>
    </w:tbl>
    <w:p w:rsidR="00E4232E" w:rsidRDefault="00E4232E" w:rsidP="00005DEB">
      <w:pPr>
        <w:pStyle w:val="a"/>
        <w:numPr>
          <w:ilvl w:val="0"/>
          <w:numId w:val="0"/>
        </w:numPr>
        <w:ind w:left="568"/>
        <w:rPr>
          <w:sz w:val="16"/>
          <w:szCs w:val="16"/>
        </w:rPr>
      </w:pPr>
    </w:p>
    <w:p w:rsidR="00E4232E" w:rsidRDefault="00E4232E" w:rsidP="00E4232E">
      <w:pPr>
        <w:rPr>
          <w:sz w:val="18"/>
          <w:szCs w:val="18"/>
        </w:rPr>
      </w:pPr>
    </w:p>
    <w:p w:rsidR="00E4232E" w:rsidRDefault="00E4232E" w:rsidP="00E4232E">
      <w:pPr>
        <w:pStyle w:val="a"/>
        <w:numPr>
          <w:ilvl w:val="0"/>
          <w:numId w:val="0"/>
        </w:numPr>
        <w:rPr>
          <w:b/>
        </w:rPr>
      </w:pPr>
    </w:p>
    <w:p w:rsidR="00037578" w:rsidRDefault="00037578" w:rsidP="00037578">
      <w:pPr>
        <w:spacing w:before="100" w:beforeAutospacing="1" w:after="100" w:afterAutospacing="1"/>
        <w:contextualSpacing/>
        <w:rPr>
          <w:b/>
        </w:rPr>
        <w:sectPr w:rsidR="00037578" w:rsidSect="00EE4055">
          <w:pgSz w:w="11906" w:h="16838"/>
          <w:pgMar w:top="1438" w:right="850" w:bottom="1134" w:left="1260" w:header="708" w:footer="708" w:gutter="0"/>
          <w:cols w:space="708"/>
          <w:docGrid w:linePitch="360"/>
        </w:sectPr>
      </w:pPr>
    </w:p>
    <w:p w:rsidR="00E4232E" w:rsidRPr="00C451C9" w:rsidRDefault="00E4232E" w:rsidP="00037578">
      <w:pPr>
        <w:spacing w:before="100" w:beforeAutospacing="1" w:after="100" w:afterAutospacing="1"/>
        <w:contextualSpacing/>
        <w:rPr>
          <w:b/>
        </w:rPr>
      </w:pPr>
      <w:r w:rsidRPr="00C451C9">
        <w:rPr>
          <w:b/>
        </w:rPr>
        <w:lastRenderedPageBreak/>
        <w:t>Приложение 3. Основные те</w:t>
      </w:r>
      <w:r>
        <w:rPr>
          <w:b/>
        </w:rPr>
        <w:t xml:space="preserve">хнико-экономические показатели </w:t>
      </w:r>
      <w:r w:rsidR="00037578">
        <w:rPr>
          <w:b/>
        </w:rPr>
        <w:t>Объекта</w:t>
      </w:r>
      <w:r w:rsidRPr="00C451C9">
        <w:rPr>
          <w:b/>
        </w:rPr>
        <w:t>.</w:t>
      </w:r>
    </w:p>
    <w:p w:rsidR="00E4232E" w:rsidRPr="00C451C9" w:rsidRDefault="00E4232E" w:rsidP="00E4232E">
      <w:pPr>
        <w:pStyle w:val="Default"/>
        <w:rPr>
          <w:u w:val="single"/>
        </w:rPr>
      </w:pPr>
    </w:p>
    <w:p w:rsidR="00FE5FE8" w:rsidRPr="00C451C9" w:rsidRDefault="00FE5FE8" w:rsidP="00FE5FE8">
      <w:pPr>
        <w:pStyle w:val="Default"/>
        <w:rPr>
          <w:u w:val="single"/>
        </w:rPr>
      </w:pPr>
      <w:r>
        <w:rPr>
          <w:u w:val="single"/>
        </w:rPr>
        <w:t>Предварительные</w:t>
      </w:r>
      <w:r w:rsidRPr="00C451C9">
        <w:rPr>
          <w:u w:val="single"/>
        </w:rPr>
        <w:t xml:space="preserve"> </w:t>
      </w:r>
      <w:proofErr w:type="spellStart"/>
      <w:r w:rsidRPr="00C451C9">
        <w:rPr>
          <w:u w:val="single"/>
        </w:rPr>
        <w:t>ТЭП</w:t>
      </w:r>
      <w:r>
        <w:rPr>
          <w:u w:val="single"/>
        </w:rPr>
        <w:t>ы</w:t>
      </w:r>
      <w:proofErr w:type="spellEnd"/>
      <w:r w:rsidRPr="00C451C9">
        <w:rPr>
          <w:u w:val="single"/>
        </w:rPr>
        <w:t>:</w:t>
      </w:r>
    </w:p>
    <w:p w:rsidR="00FE5FE8" w:rsidRPr="00C451C9" w:rsidRDefault="00FE5FE8" w:rsidP="00FE5FE8">
      <w:pPr>
        <w:pStyle w:val="Default"/>
        <w:rPr>
          <w:u w:val="single"/>
        </w:rPr>
      </w:pPr>
    </w:p>
    <w:p w:rsidR="00FE5FE8" w:rsidRPr="004C0E3A" w:rsidRDefault="00FE5FE8" w:rsidP="00FE5FE8">
      <w:pPr>
        <w:pStyle w:val="a7"/>
        <w:numPr>
          <w:ilvl w:val="0"/>
          <w:numId w:val="5"/>
        </w:numPr>
        <w:spacing w:after="200" w:line="276" w:lineRule="auto"/>
        <w:rPr>
          <w:color w:val="000000"/>
        </w:rPr>
      </w:pPr>
      <w:r w:rsidRPr="008B73B2">
        <w:rPr>
          <w:color w:val="000000"/>
        </w:rPr>
        <w:t xml:space="preserve">Площадь </w:t>
      </w:r>
      <w:r w:rsidR="00496ED7">
        <w:rPr>
          <w:color w:val="000000"/>
        </w:rPr>
        <w:t>Участка: 0,51</w:t>
      </w:r>
      <w:r w:rsidRPr="00884DF8">
        <w:rPr>
          <w:color w:val="000000"/>
        </w:rPr>
        <w:t xml:space="preserve"> Га</w:t>
      </w:r>
      <w:r w:rsidRPr="00884DF8">
        <w:rPr>
          <w:rStyle w:val="af5"/>
          <w:color w:val="000000"/>
        </w:rPr>
        <w:footnoteReference w:id="2"/>
      </w:r>
      <w:r w:rsidR="00332367">
        <w:rPr>
          <w:color w:val="000000"/>
        </w:rPr>
        <w:t>;</w:t>
      </w:r>
    </w:p>
    <w:p w:rsidR="00FE5FE8" w:rsidRPr="00884DF8" w:rsidRDefault="00FE5FE8" w:rsidP="00FE5FE8">
      <w:pPr>
        <w:pStyle w:val="a7"/>
        <w:numPr>
          <w:ilvl w:val="0"/>
          <w:numId w:val="5"/>
        </w:numPr>
        <w:spacing w:after="200" w:line="276" w:lineRule="auto"/>
        <w:rPr>
          <w:color w:val="000000"/>
        </w:rPr>
      </w:pPr>
      <w:r>
        <w:rPr>
          <w:color w:val="000000"/>
        </w:rPr>
        <w:t xml:space="preserve">Процент </w:t>
      </w:r>
      <w:proofErr w:type="spellStart"/>
      <w:r>
        <w:rPr>
          <w:color w:val="000000"/>
        </w:rPr>
        <w:t>застроенности</w:t>
      </w:r>
      <w:proofErr w:type="spellEnd"/>
      <w:r>
        <w:rPr>
          <w:color w:val="000000"/>
        </w:rPr>
        <w:t xml:space="preserve"> территории: не более 34%</w:t>
      </w:r>
      <w:r w:rsidR="00332367">
        <w:rPr>
          <w:color w:val="000000"/>
        </w:rPr>
        <w:t>;</w:t>
      </w:r>
    </w:p>
    <w:p w:rsidR="00FE5FE8" w:rsidRPr="00884DF8" w:rsidRDefault="00FE5FE8" w:rsidP="00FE5FE8">
      <w:pPr>
        <w:pStyle w:val="a7"/>
        <w:numPr>
          <w:ilvl w:val="0"/>
          <w:numId w:val="5"/>
        </w:numPr>
        <w:spacing w:after="200" w:line="276" w:lineRule="auto"/>
        <w:rPr>
          <w:color w:val="000000"/>
        </w:rPr>
      </w:pPr>
      <w:r w:rsidRPr="00884DF8">
        <w:rPr>
          <w:color w:val="000000"/>
        </w:rPr>
        <w:t>Максимальная высотность Участка: 30 метров</w:t>
      </w:r>
      <w:r w:rsidR="00332367">
        <w:rPr>
          <w:color w:val="000000"/>
        </w:rPr>
        <w:t>;</w:t>
      </w:r>
    </w:p>
    <w:p w:rsidR="00FE5FE8" w:rsidRPr="00884DF8" w:rsidRDefault="00FE5FE8" w:rsidP="00FE5FE8">
      <w:pPr>
        <w:pStyle w:val="a7"/>
        <w:numPr>
          <w:ilvl w:val="0"/>
          <w:numId w:val="5"/>
        </w:numPr>
        <w:spacing w:after="200" w:line="276" w:lineRule="auto"/>
        <w:rPr>
          <w:color w:val="000000"/>
        </w:rPr>
      </w:pPr>
      <w:r w:rsidRPr="00884DF8">
        <w:rPr>
          <w:color w:val="000000"/>
        </w:rPr>
        <w:t>Общая площадь Объекта: около 3 000 м</w:t>
      </w:r>
      <w:proofErr w:type="gramStart"/>
      <w:r w:rsidRPr="00884DF8">
        <w:rPr>
          <w:color w:val="000000"/>
        </w:rPr>
        <w:t>2</w:t>
      </w:r>
      <w:proofErr w:type="gramEnd"/>
      <w:r w:rsidR="00332367">
        <w:rPr>
          <w:color w:val="000000"/>
        </w:rPr>
        <w:t>;</w:t>
      </w:r>
      <w:r w:rsidRPr="00884DF8">
        <w:rPr>
          <w:color w:val="000000"/>
        </w:rPr>
        <w:t xml:space="preserve"> </w:t>
      </w:r>
    </w:p>
    <w:p w:rsidR="00FE5FE8" w:rsidRPr="00884DF8" w:rsidRDefault="00FE5FE8" w:rsidP="00FE5FE8">
      <w:pPr>
        <w:pStyle w:val="a7"/>
        <w:numPr>
          <w:ilvl w:val="0"/>
          <w:numId w:val="5"/>
        </w:numPr>
        <w:spacing w:after="200" w:line="276" w:lineRule="auto"/>
        <w:rPr>
          <w:color w:val="000000"/>
        </w:rPr>
      </w:pPr>
      <w:r w:rsidRPr="00884DF8">
        <w:rPr>
          <w:color w:val="000000"/>
        </w:rPr>
        <w:t>Арендуемая площадь: около 3 000 м</w:t>
      </w:r>
      <w:proofErr w:type="gramStart"/>
      <w:r w:rsidRPr="00884DF8">
        <w:rPr>
          <w:color w:val="000000"/>
        </w:rPr>
        <w:t>2</w:t>
      </w:r>
      <w:proofErr w:type="gramEnd"/>
      <w:r w:rsidR="00332367">
        <w:rPr>
          <w:color w:val="000000"/>
        </w:rPr>
        <w:t>;</w:t>
      </w:r>
      <w:r w:rsidR="00332367" w:rsidRPr="00884DF8">
        <w:rPr>
          <w:color w:val="000000"/>
        </w:rPr>
        <w:t xml:space="preserve"> </w:t>
      </w:r>
    </w:p>
    <w:p w:rsidR="00FE5FE8" w:rsidRPr="008B73B2" w:rsidRDefault="00FE5FE8" w:rsidP="00FE5FE8">
      <w:pPr>
        <w:pStyle w:val="a7"/>
        <w:numPr>
          <w:ilvl w:val="0"/>
          <w:numId w:val="5"/>
        </w:numPr>
        <w:spacing w:after="200" w:line="276" w:lineRule="auto"/>
        <w:rPr>
          <w:color w:val="000000"/>
        </w:rPr>
      </w:pPr>
      <w:r w:rsidRPr="008B73B2">
        <w:rPr>
          <w:color w:val="000000"/>
        </w:rPr>
        <w:t xml:space="preserve">Входы в объект: </w:t>
      </w:r>
      <w:r>
        <w:rPr>
          <w:color w:val="000000"/>
        </w:rPr>
        <w:t>к определению на стадии проектирования</w:t>
      </w:r>
      <w:r w:rsidR="00332367">
        <w:rPr>
          <w:color w:val="000000"/>
        </w:rPr>
        <w:t>.</w:t>
      </w:r>
    </w:p>
    <w:p w:rsidR="001157DF" w:rsidRPr="00FE5FE8" w:rsidRDefault="001157DF" w:rsidP="00FE5FE8">
      <w:pPr>
        <w:spacing w:after="200" w:line="276" w:lineRule="auto"/>
        <w:ind w:left="709"/>
        <w:jc w:val="both"/>
        <w:rPr>
          <w:color w:val="000000"/>
        </w:rPr>
      </w:pPr>
    </w:p>
    <w:p w:rsidR="001157DF" w:rsidRPr="006D0279" w:rsidRDefault="001157DF" w:rsidP="001157DF">
      <w:pPr>
        <w:spacing w:before="100" w:beforeAutospacing="1" w:after="100" w:afterAutospacing="1"/>
        <w:contextualSpacing/>
        <w:rPr>
          <w:u w:val="single"/>
        </w:rPr>
      </w:pPr>
      <w:r w:rsidRPr="006D0279">
        <w:rPr>
          <w:u w:val="single"/>
        </w:rPr>
        <w:t>Предварительные технические условия</w:t>
      </w:r>
      <w:r w:rsidRPr="006D0279">
        <w:rPr>
          <w:rStyle w:val="af5"/>
          <w:u w:val="single"/>
        </w:rPr>
        <w:footnoteReference w:id="3"/>
      </w:r>
      <w:r w:rsidRPr="006D0279">
        <w:rPr>
          <w:u w:val="single"/>
        </w:rPr>
        <w:t>:</w:t>
      </w:r>
    </w:p>
    <w:p w:rsidR="00FE5FE8" w:rsidRPr="00FE5FE8" w:rsidRDefault="00FE5FE8" w:rsidP="00FE5FE8">
      <w:pPr>
        <w:pStyle w:val="a7"/>
        <w:numPr>
          <w:ilvl w:val="0"/>
          <w:numId w:val="5"/>
        </w:numPr>
        <w:spacing w:after="200" w:line="276" w:lineRule="auto"/>
        <w:rPr>
          <w:color w:val="000000"/>
        </w:rPr>
      </w:pPr>
      <w:r w:rsidRPr="00FE5FE8">
        <w:rPr>
          <w:color w:val="000000"/>
        </w:rPr>
        <w:t>Теплоснабжение – 0,</w:t>
      </w:r>
      <w:r w:rsidR="00496ED7">
        <w:rPr>
          <w:color w:val="000000"/>
        </w:rPr>
        <w:t>645</w:t>
      </w:r>
      <w:r w:rsidRPr="00FE5FE8">
        <w:rPr>
          <w:color w:val="000000"/>
        </w:rPr>
        <w:t xml:space="preserve"> Гкал/час</w:t>
      </w:r>
      <w:r w:rsidR="00332367">
        <w:rPr>
          <w:color w:val="000000"/>
        </w:rPr>
        <w:t>;</w:t>
      </w:r>
      <w:r w:rsidRPr="00FE5FE8">
        <w:rPr>
          <w:color w:val="000000"/>
        </w:rPr>
        <w:t xml:space="preserve"> </w:t>
      </w:r>
    </w:p>
    <w:p w:rsidR="00FE5FE8" w:rsidRPr="00FE5FE8" w:rsidRDefault="00FE5FE8" w:rsidP="00FE5FE8">
      <w:pPr>
        <w:pStyle w:val="a7"/>
        <w:numPr>
          <w:ilvl w:val="0"/>
          <w:numId w:val="5"/>
        </w:numPr>
        <w:spacing w:after="200" w:line="276" w:lineRule="auto"/>
        <w:rPr>
          <w:color w:val="000000"/>
        </w:rPr>
      </w:pPr>
      <w:r w:rsidRPr="00FE5FE8">
        <w:rPr>
          <w:color w:val="000000"/>
        </w:rPr>
        <w:t>Электроснабжение – 90 кВт</w:t>
      </w:r>
      <w:r w:rsidR="00332367">
        <w:rPr>
          <w:color w:val="000000"/>
        </w:rPr>
        <w:t>;</w:t>
      </w:r>
    </w:p>
    <w:p w:rsidR="00FE5FE8" w:rsidRPr="00FE5FE8" w:rsidRDefault="00FE5FE8" w:rsidP="00FE5FE8">
      <w:pPr>
        <w:pStyle w:val="a7"/>
        <w:numPr>
          <w:ilvl w:val="0"/>
          <w:numId w:val="5"/>
        </w:numPr>
        <w:spacing w:after="200" w:line="276" w:lineRule="auto"/>
        <w:rPr>
          <w:color w:val="000000"/>
        </w:rPr>
      </w:pPr>
      <w:r w:rsidRPr="00FE5FE8">
        <w:rPr>
          <w:color w:val="000000"/>
        </w:rPr>
        <w:t xml:space="preserve">Водоснабжение – </w:t>
      </w:r>
      <w:r w:rsidR="00496ED7">
        <w:rPr>
          <w:color w:val="000000"/>
        </w:rPr>
        <w:t>24</w:t>
      </w:r>
      <w:r w:rsidRPr="00FE5FE8">
        <w:rPr>
          <w:color w:val="000000"/>
        </w:rPr>
        <w:t xml:space="preserve"> м3/</w:t>
      </w:r>
      <w:proofErr w:type="spellStart"/>
      <w:r w:rsidRPr="00FE5FE8">
        <w:rPr>
          <w:color w:val="000000"/>
        </w:rPr>
        <w:t>сут</w:t>
      </w:r>
      <w:proofErr w:type="spellEnd"/>
      <w:r w:rsidR="00332367">
        <w:rPr>
          <w:color w:val="000000"/>
        </w:rPr>
        <w:t>;</w:t>
      </w:r>
    </w:p>
    <w:p w:rsidR="00FE5FE8" w:rsidRPr="00DC14E6" w:rsidRDefault="00FE5FE8" w:rsidP="00FE5FE8">
      <w:pPr>
        <w:pStyle w:val="a7"/>
        <w:numPr>
          <w:ilvl w:val="0"/>
          <w:numId w:val="5"/>
        </w:numPr>
        <w:spacing w:after="200" w:line="276" w:lineRule="auto"/>
      </w:pPr>
      <w:r w:rsidRPr="00FE5FE8">
        <w:rPr>
          <w:color w:val="000000"/>
        </w:rPr>
        <w:t>Канализация</w:t>
      </w:r>
      <w:r w:rsidRPr="00DC14E6">
        <w:t xml:space="preserve"> – </w:t>
      </w:r>
      <w:r w:rsidR="00496ED7">
        <w:t>22</w:t>
      </w:r>
      <w:r>
        <w:t>,</w:t>
      </w:r>
      <w:r w:rsidR="00496ED7">
        <w:t>9</w:t>
      </w:r>
      <w:r w:rsidRPr="00DC14E6">
        <w:t xml:space="preserve"> м3/</w:t>
      </w:r>
      <w:proofErr w:type="spellStart"/>
      <w:r w:rsidRPr="00DC14E6">
        <w:t>сут</w:t>
      </w:r>
      <w:proofErr w:type="spellEnd"/>
      <w:r w:rsidR="00332367">
        <w:t>.</w:t>
      </w:r>
    </w:p>
    <w:p w:rsidR="00A419D4" w:rsidRDefault="00A419D4" w:rsidP="001157DF">
      <w:pPr>
        <w:pStyle w:val="Default"/>
      </w:pPr>
    </w:p>
    <w:sectPr w:rsidR="00A419D4" w:rsidSect="00EE4055">
      <w:pgSz w:w="11906" w:h="16838"/>
      <w:pgMar w:top="1438" w:right="850" w:bottom="1134" w:left="12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67E1" w:rsidRDefault="004A67E1" w:rsidP="00DB23CA">
      <w:r>
        <w:separator/>
      </w:r>
    </w:p>
  </w:endnote>
  <w:endnote w:type="continuationSeparator" w:id="0">
    <w:p w:rsidR="004A67E1" w:rsidRDefault="004A67E1" w:rsidP="00DB23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charset w:val="00"/>
    <w:family w:val="roman"/>
    <w:pitch w:val="default"/>
  </w:font>
  <w:font w:name="TimesDL">
    <w:altName w:val="Times New Roman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13395326"/>
      <w:docPartObj>
        <w:docPartGallery w:val="Page Numbers (Bottom of Page)"/>
        <w:docPartUnique/>
      </w:docPartObj>
    </w:sdtPr>
    <w:sdtEndPr/>
    <w:sdtContent>
      <w:p w:rsidR="005F2442" w:rsidRDefault="00E5723D">
        <w:pPr>
          <w:pStyle w:val="af0"/>
          <w:jc w:val="center"/>
        </w:pPr>
        <w:r>
          <w:fldChar w:fldCharType="begin"/>
        </w:r>
        <w:r w:rsidR="005F2442">
          <w:instrText>PAGE   \* MERGEFORMAT</w:instrText>
        </w:r>
        <w:r>
          <w:fldChar w:fldCharType="separate"/>
        </w:r>
        <w:r w:rsidR="00FD13F6">
          <w:rPr>
            <w:noProof/>
          </w:rPr>
          <w:t>1</w:t>
        </w:r>
        <w:r>
          <w:fldChar w:fldCharType="end"/>
        </w:r>
      </w:p>
    </w:sdtContent>
  </w:sdt>
  <w:p w:rsidR="005F2442" w:rsidRDefault="005F2442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67E1" w:rsidRDefault="004A67E1" w:rsidP="00DB23CA">
      <w:r>
        <w:separator/>
      </w:r>
    </w:p>
  </w:footnote>
  <w:footnote w:type="continuationSeparator" w:id="0">
    <w:p w:rsidR="004A67E1" w:rsidRDefault="004A67E1" w:rsidP="00DB23CA">
      <w:r>
        <w:continuationSeparator/>
      </w:r>
    </w:p>
  </w:footnote>
  <w:footnote w:id="1">
    <w:p w:rsidR="00A476FD" w:rsidRDefault="00A476FD">
      <w:pPr>
        <w:pStyle w:val="af6"/>
      </w:pPr>
      <w:r>
        <w:rPr>
          <w:rStyle w:val="af5"/>
        </w:rPr>
        <w:footnoteRef/>
      </w:r>
      <w:r>
        <w:t xml:space="preserve"> Площадь участка может быть уточнена</w:t>
      </w:r>
    </w:p>
  </w:footnote>
  <w:footnote w:id="2">
    <w:p w:rsidR="00FE5FE8" w:rsidRDefault="00FE5FE8" w:rsidP="00FE5FE8">
      <w:pPr>
        <w:pStyle w:val="af6"/>
      </w:pPr>
      <w:r>
        <w:rPr>
          <w:rStyle w:val="af5"/>
        </w:rPr>
        <w:footnoteRef/>
      </w:r>
      <w:r>
        <w:t xml:space="preserve"> Площадь участка может быть уточнена</w:t>
      </w:r>
    </w:p>
  </w:footnote>
  <w:footnote w:id="3">
    <w:p w:rsidR="001157DF" w:rsidRDefault="001157DF" w:rsidP="001157DF">
      <w:pPr>
        <w:pStyle w:val="af6"/>
      </w:pPr>
      <w:r>
        <w:rPr>
          <w:rStyle w:val="af5"/>
        </w:rPr>
        <w:footnoteRef/>
      </w:r>
      <w:r>
        <w:t xml:space="preserve"> </w:t>
      </w:r>
      <w:r w:rsidR="008106F3">
        <w:t xml:space="preserve">Могут быть </w:t>
      </w:r>
      <w:proofErr w:type="gramStart"/>
      <w:r>
        <w:t>уточнены</w:t>
      </w:r>
      <w:proofErr w:type="gramEnd"/>
      <w:r>
        <w:t xml:space="preserve">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1B11" w:rsidRPr="004A74CD" w:rsidRDefault="00801B11" w:rsidP="00801B11">
    <w:pPr>
      <w:pStyle w:val="ae"/>
      <w:rPr>
        <w:b/>
        <w:i/>
      </w:rPr>
    </w:pPr>
    <w:r w:rsidRPr="004A74CD">
      <w:rPr>
        <w:b/>
        <w:i/>
      </w:rPr>
      <w:t xml:space="preserve">Приложение № </w:t>
    </w:r>
    <w:r>
      <w:rPr>
        <w:b/>
        <w:i/>
      </w:rPr>
      <w:t>2</w:t>
    </w:r>
    <w:r w:rsidRPr="004A74CD">
      <w:rPr>
        <w:b/>
        <w:i/>
      </w:rPr>
      <w:t xml:space="preserve"> к Извещению </w:t>
    </w:r>
  </w:p>
  <w:p w:rsidR="005F2442" w:rsidRDefault="005F2442">
    <w:pPr>
      <w:pStyle w:val="a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0"/>
    <w:multiLevelType w:val="singleLevel"/>
    <w:tmpl w:val="0F546B24"/>
    <w:lvl w:ilvl="0">
      <w:start w:val="1"/>
      <w:numFmt w:val="bullet"/>
      <w:pStyle w:val="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>
    <w:nsid w:val="13A96EC7"/>
    <w:multiLevelType w:val="multilevel"/>
    <w:tmpl w:val="FF341950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234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14BC21ED"/>
    <w:multiLevelType w:val="hybridMultilevel"/>
    <w:tmpl w:val="B19C6020"/>
    <w:lvl w:ilvl="0" w:tplc="0B540374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37" w:hanging="360"/>
      </w:pPr>
    </w:lvl>
    <w:lvl w:ilvl="2" w:tplc="0419001B" w:tentative="1">
      <w:start w:val="1"/>
      <w:numFmt w:val="lowerRoman"/>
      <w:lvlText w:val="%3."/>
      <w:lvlJc w:val="right"/>
      <w:pPr>
        <w:ind w:left="1857" w:hanging="180"/>
      </w:pPr>
    </w:lvl>
    <w:lvl w:ilvl="3" w:tplc="0419000F" w:tentative="1">
      <w:start w:val="1"/>
      <w:numFmt w:val="decimal"/>
      <w:lvlText w:val="%4."/>
      <w:lvlJc w:val="left"/>
      <w:pPr>
        <w:ind w:left="2577" w:hanging="360"/>
      </w:pPr>
    </w:lvl>
    <w:lvl w:ilvl="4" w:tplc="04190019" w:tentative="1">
      <w:start w:val="1"/>
      <w:numFmt w:val="lowerLetter"/>
      <w:lvlText w:val="%5."/>
      <w:lvlJc w:val="left"/>
      <w:pPr>
        <w:ind w:left="3297" w:hanging="360"/>
      </w:pPr>
    </w:lvl>
    <w:lvl w:ilvl="5" w:tplc="0419001B" w:tentative="1">
      <w:start w:val="1"/>
      <w:numFmt w:val="lowerRoman"/>
      <w:lvlText w:val="%6."/>
      <w:lvlJc w:val="right"/>
      <w:pPr>
        <w:ind w:left="4017" w:hanging="180"/>
      </w:pPr>
    </w:lvl>
    <w:lvl w:ilvl="6" w:tplc="0419000F" w:tentative="1">
      <w:start w:val="1"/>
      <w:numFmt w:val="decimal"/>
      <w:lvlText w:val="%7."/>
      <w:lvlJc w:val="left"/>
      <w:pPr>
        <w:ind w:left="4737" w:hanging="360"/>
      </w:pPr>
    </w:lvl>
    <w:lvl w:ilvl="7" w:tplc="04190019" w:tentative="1">
      <w:start w:val="1"/>
      <w:numFmt w:val="lowerLetter"/>
      <w:lvlText w:val="%8."/>
      <w:lvlJc w:val="left"/>
      <w:pPr>
        <w:ind w:left="5457" w:hanging="360"/>
      </w:pPr>
    </w:lvl>
    <w:lvl w:ilvl="8" w:tplc="041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3">
    <w:nsid w:val="15FD3FDB"/>
    <w:multiLevelType w:val="multilevel"/>
    <w:tmpl w:val="21A03822"/>
    <w:styleLink w:val="1"/>
    <w:lvl w:ilvl="0">
      <w:start w:val="1"/>
      <w:numFmt w:val="decimal"/>
      <w:lvlText w:val="ЧАСТЬ I.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>
    <w:nsid w:val="16351DF9"/>
    <w:multiLevelType w:val="multilevel"/>
    <w:tmpl w:val="DF1A8CE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3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08" w:hanging="1800"/>
      </w:pPr>
      <w:rPr>
        <w:rFonts w:hint="default"/>
      </w:rPr>
    </w:lvl>
  </w:abstractNum>
  <w:abstractNum w:abstractNumId="5">
    <w:nsid w:val="22B07852"/>
    <w:multiLevelType w:val="hybridMultilevel"/>
    <w:tmpl w:val="7A9C32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5A4E94"/>
    <w:multiLevelType w:val="hybridMultilevel"/>
    <w:tmpl w:val="377289B8"/>
    <w:lvl w:ilvl="0" w:tplc="F62A6FB4">
      <w:numFmt w:val="bullet"/>
      <w:pStyle w:val="a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0AD6D07"/>
    <w:multiLevelType w:val="hybridMultilevel"/>
    <w:tmpl w:val="06D68108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>
    <w:nsid w:val="4E0F6C6D"/>
    <w:multiLevelType w:val="multilevel"/>
    <w:tmpl w:val="DD64D5E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4E20557B"/>
    <w:multiLevelType w:val="hybridMultilevel"/>
    <w:tmpl w:val="381AC5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FA073E1"/>
    <w:multiLevelType w:val="hybridMultilevel"/>
    <w:tmpl w:val="A9A809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24859EA"/>
    <w:multiLevelType w:val="hybridMultilevel"/>
    <w:tmpl w:val="769259BE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92681B2A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334307B"/>
    <w:multiLevelType w:val="hybridMultilevel"/>
    <w:tmpl w:val="15AE2C8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9E90606"/>
    <w:multiLevelType w:val="hybridMultilevel"/>
    <w:tmpl w:val="1ED4F518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CF70BC1"/>
    <w:multiLevelType w:val="multilevel"/>
    <w:tmpl w:val="B116062E"/>
    <w:lvl w:ilvl="0">
      <w:start w:val="1"/>
      <w:numFmt w:val="decimal"/>
      <w:pStyle w:val="10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047"/>
        </w:tabs>
        <w:ind w:left="482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5">
    <w:nsid w:val="71994608"/>
    <w:multiLevelType w:val="hybridMultilevel"/>
    <w:tmpl w:val="DE062A8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6">
    <w:nsid w:val="7D3109C9"/>
    <w:multiLevelType w:val="hybridMultilevel"/>
    <w:tmpl w:val="9CCA76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5"/>
  </w:num>
  <w:num w:numId="4">
    <w:abstractNumId w:val="13"/>
  </w:num>
  <w:num w:numId="5">
    <w:abstractNumId w:val="10"/>
  </w:num>
  <w:num w:numId="6">
    <w:abstractNumId w:val="14"/>
  </w:num>
  <w:num w:numId="7">
    <w:abstractNumId w:val="16"/>
  </w:num>
  <w:num w:numId="8">
    <w:abstractNumId w:val="7"/>
  </w:num>
  <w:num w:numId="9">
    <w:abstractNumId w:val="2"/>
  </w:num>
  <w:num w:numId="10">
    <w:abstractNumId w:val="13"/>
  </w:num>
  <w:num w:numId="11">
    <w:abstractNumId w:val="1"/>
  </w:num>
  <w:num w:numId="12">
    <w:abstractNumId w:val="15"/>
  </w:num>
  <w:num w:numId="13">
    <w:abstractNumId w:val="12"/>
  </w:num>
  <w:num w:numId="14">
    <w:abstractNumId w:val="9"/>
  </w:num>
  <w:num w:numId="15">
    <w:abstractNumId w:val="11"/>
  </w:num>
  <w:num w:numId="16">
    <w:abstractNumId w:val="4"/>
  </w:num>
  <w:num w:numId="17">
    <w:abstractNumId w:val="0"/>
  </w:num>
  <w:num w:numId="18">
    <w:abstractNumId w:val="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38E"/>
    <w:rsid w:val="00004104"/>
    <w:rsid w:val="00005DEB"/>
    <w:rsid w:val="00032FD1"/>
    <w:rsid w:val="00037578"/>
    <w:rsid w:val="000454EF"/>
    <w:rsid w:val="00050371"/>
    <w:rsid w:val="00060593"/>
    <w:rsid w:val="00087977"/>
    <w:rsid w:val="00093971"/>
    <w:rsid w:val="000A0183"/>
    <w:rsid w:val="000A30B3"/>
    <w:rsid w:val="000A406B"/>
    <w:rsid w:val="000B2C6F"/>
    <w:rsid w:val="000B54A2"/>
    <w:rsid w:val="000C5F6A"/>
    <w:rsid w:val="000D26C6"/>
    <w:rsid w:val="000F630A"/>
    <w:rsid w:val="000F7D9D"/>
    <w:rsid w:val="0010246A"/>
    <w:rsid w:val="0010345D"/>
    <w:rsid w:val="0011332D"/>
    <w:rsid w:val="001157DF"/>
    <w:rsid w:val="00117725"/>
    <w:rsid w:val="00127E8F"/>
    <w:rsid w:val="00151F42"/>
    <w:rsid w:val="0017733D"/>
    <w:rsid w:val="001869B9"/>
    <w:rsid w:val="00192BF9"/>
    <w:rsid w:val="00196EA4"/>
    <w:rsid w:val="001A1991"/>
    <w:rsid w:val="001A3BA3"/>
    <w:rsid w:val="001A7D6A"/>
    <w:rsid w:val="001B0DBA"/>
    <w:rsid w:val="001B1D74"/>
    <w:rsid w:val="001B4BCA"/>
    <w:rsid w:val="001B5323"/>
    <w:rsid w:val="001B5445"/>
    <w:rsid w:val="001D39F1"/>
    <w:rsid w:val="001E1245"/>
    <w:rsid w:val="001E3EA2"/>
    <w:rsid w:val="001E5E72"/>
    <w:rsid w:val="001F0836"/>
    <w:rsid w:val="001F2286"/>
    <w:rsid w:val="0020219B"/>
    <w:rsid w:val="00204337"/>
    <w:rsid w:val="00210FE5"/>
    <w:rsid w:val="00212E70"/>
    <w:rsid w:val="00230B79"/>
    <w:rsid w:val="00242917"/>
    <w:rsid w:val="0024355F"/>
    <w:rsid w:val="002443E4"/>
    <w:rsid w:val="0024621D"/>
    <w:rsid w:val="00253356"/>
    <w:rsid w:val="00260E6B"/>
    <w:rsid w:val="0028205A"/>
    <w:rsid w:val="00291D4A"/>
    <w:rsid w:val="00292313"/>
    <w:rsid w:val="002A5A98"/>
    <w:rsid w:val="002A639C"/>
    <w:rsid w:val="002B5C55"/>
    <w:rsid w:val="002E0AC6"/>
    <w:rsid w:val="002F10B8"/>
    <w:rsid w:val="002F1487"/>
    <w:rsid w:val="002F5516"/>
    <w:rsid w:val="002F5DCB"/>
    <w:rsid w:val="00301244"/>
    <w:rsid w:val="00315CAC"/>
    <w:rsid w:val="003160B3"/>
    <w:rsid w:val="00316CE1"/>
    <w:rsid w:val="00327590"/>
    <w:rsid w:val="00332367"/>
    <w:rsid w:val="00345818"/>
    <w:rsid w:val="003528A7"/>
    <w:rsid w:val="00366E94"/>
    <w:rsid w:val="003869E0"/>
    <w:rsid w:val="0038794A"/>
    <w:rsid w:val="00390A21"/>
    <w:rsid w:val="00391006"/>
    <w:rsid w:val="0039259B"/>
    <w:rsid w:val="003A1C9D"/>
    <w:rsid w:val="003D0A4A"/>
    <w:rsid w:val="003D495E"/>
    <w:rsid w:val="003D5D3F"/>
    <w:rsid w:val="00422141"/>
    <w:rsid w:val="00430B2D"/>
    <w:rsid w:val="00430DAB"/>
    <w:rsid w:val="00453D2C"/>
    <w:rsid w:val="00457737"/>
    <w:rsid w:val="004749D1"/>
    <w:rsid w:val="00476A13"/>
    <w:rsid w:val="00481D0C"/>
    <w:rsid w:val="004854B0"/>
    <w:rsid w:val="004935C1"/>
    <w:rsid w:val="0049387D"/>
    <w:rsid w:val="00496ED7"/>
    <w:rsid w:val="004A09D9"/>
    <w:rsid w:val="004A13AD"/>
    <w:rsid w:val="004A67E1"/>
    <w:rsid w:val="004B6180"/>
    <w:rsid w:val="004E4017"/>
    <w:rsid w:val="005125C8"/>
    <w:rsid w:val="00512A0F"/>
    <w:rsid w:val="00513942"/>
    <w:rsid w:val="00517F07"/>
    <w:rsid w:val="00524B58"/>
    <w:rsid w:val="00534DCC"/>
    <w:rsid w:val="0055226B"/>
    <w:rsid w:val="00566B69"/>
    <w:rsid w:val="0057154D"/>
    <w:rsid w:val="00573E58"/>
    <w:rsid w:val="00581332"/>
    <w:rsid w:val="005903AD"/>
    <w:rsid w:val="00595583"/>
    <w:rsid w:val="005A206E"/>
    <w:rsid w:val="005B32F1"/>
    <w:rsid w:val="005B4821"/>
    <w:rsid w:val="005C5CB7"/>
    <w:rsid w:val="005D59DD"/>
    <w:rsid w:val="005E3713"/>
    <w:rsid w:val="005F2442"/>
    <w:rsid w:val="005F44B4"/>
    <w:rsid w:val="00600C39"/>
    <w:rsid w:val="00603276"/>
    <w:rsid w:val="006111FB"/>
    <w:rsid w:val="006202E4"/>
    <w:rsid w:val="00633888"/>
    <w:rsid w:val="006346DE"/>
    <w:rsid w:val="00637EE9"/>
    <w:rsid w:val="00646F2B"/>
    <w:rsid w:val="00663001"/>
    <w:rsid w:val="00665EE7"/>
    <w:rsid w:val="00682689"/>
    <w:rsid w:val="006959EC"/>
    <w:rsid w:val="006A7374"/>
    <w:rsid w:val="006B3306"/>
    <w:rsid w:val="006B40A1"/>
    <w:rsid w:val="006B6944"/>
    <w:rsid w:val="006D749A"/>
    <w:rsid w:val="006E768B"/>
    <w:rsid w:val="00706B90"/>
    <w:rsid w:val="0071053E"/>
    <w:rsid w:val="00712220"/>
    <w:rsid w:val="00721EDA"/>
    <w:rsid w:val="00724F6B"/>
    <w:rsid w:val="00725DB0"/>
    <w:rsid w:val="0073141D"/>
    <w:rsid w:val="00746945"/>
    <w:rsid w:val="00750404"/>
    <w:rsid w:val="00773C57"/>
    <w:rsid w:val="00792E1C"/>
    <w:rsid w:val="007A0D6C"/>
    <w:rsid w:val="007A3E86"/>
    <w:rsid w:val="007A469E"/>
    <w:rsid w:val="007A7174"/>
    <w:rsid w:val="007C061C"/>
    <w:rsid w:val="007C18EA"/>
    <w:rsid w:val="007D0107"/>
    <w:rsid w:val="007F63D4"/>
    <w:rsid w:val="00801B11"/>
    <w:rsid w:val="00806F73"/>
    <w:rsid w:val="008106F3"/>
    <w:rsid w:val="00821D26"/>
    <w:rsid w:val="008323EA"/>
    <w:rsid w:val="00854733"/>
    <w:rsid w:val="008605EC"/>
    <w:rsid w:val="008608B8"/>
    <w:rsid w:val="00862E46"/>
    <w:rsid w:val="0086333D"/>
    <w:rsid w:val="00866290"/>
    <w:rsid w:val="00867172"/>
    <w:rsid w:val="008A2A66"/>
    <w:rsid w:val="008B2B43"/>
    <w:rsid w:val="008B47A6"/>
    <w:rsid w:val="008F563D"/>
    <w:rsid w:val="008F77FC"/>
    <w:rsid w:val="00900FC7"/>
    <w:rsid w:val="00902279"/>
    <w:rsid w:val="009027A5"/>
    <w:rsid w:val="00902AC5"/>
    <w:rsid w:val="0090489A"/>
    <w:rsid w:val="00907CFE"/>
    <w:rsid w:val="00916443"/>
    <w:rsid w:val="0091644C"/>
    <w:rsid w:val="00924B2B"/>
    <w:rsid w:val="00924E07"/>
    <w:rsid w:val="0093073D"/>
    <w:rsid w:val="0093734D"/>
    <w:rsid w:val="00940792"/>
    <w:rsid w:val="00941482"/>
    <w:rsid w:val="00960571"/>
    <w:rsid w:val="00971C1A"/>
    <w:rsid w:val="00972A8F"/>
    <w:rsid w:val="00974A21"/>
    <w:rsid w:val="009813E1"/>
    <w:rsid w:val="0099537B"/>
    <w:rsid w:val="00997777"/>
    <w:rsid w:val="009A1816"/>
    <w:rsid w:val="009A243C"/>
    <w:rsid w:val="009B2389"/>
    <w:rsid w:val="009B6553"/>
    <w:rsid w:val="009C5E57"/>
    <w:rsid w:val="009D35A3"/>
    <w:rsid w:val="009F45E1"/>
    <w:rsid w:val="009F7921"/>
    <w:rsid w:val="00A0061F"/>
    <w:rsid w:val="00A0138E"/>
    <w:rsid w:val="00A136EA"/>
    <w:rsid w:val="00A17FB6"/>
    <w:rsid w:val="00A247E9"/>
    <w:rsid w:val="00A27FEC"/>
    <w:rsid w:val="00A419D4"/>
    <w:rsid w:val="00A450CD"/>
    <w:rsid w:val="00A47650"/>
    <w:rsid w:val="00A476FD"/>
    <w:rsid w:val="00A51DAB"/>
    <w:rsid w:val="00A525F5"/>
    <w:rsid w:val="00A55E92"/>
    <w:rsid w:val="00A56B49"/>
    <w:rsid w:val="00A65B07"/>
    <w:rsid w:val="00A661D7"/>
    <w:rsid w:val="00A700A6"/>
    <w:rsid w:val="00A75482"/>
    <w:rsid w:val="00A95E17"/>
    <w:rsid w:val="00AB4AC7"/>
    <w:rsid w:val="00B206E1"/>
    <w:rsid w:val="00B233B8"/>
    <w:rsid w:val="00B237E6"/>
    <w:rsid w:val="00B5037C"/>
    <w:rsid w:val="00B51E38"/>
    <w:rsid w:val="00B66909"/>
    <w:rsid w:val="00B716BB"/>
    <w:rsid w:val="00B7183C"/>
    <w:rsid w:val="00B80DAD"/>
    <w:rsid w:val="00B82CAF"/>
    <w:rsid w:val="00B84236"/>
    <w:rsid w:val="00BA4522"/>
    <w:rsid w:val="00BA473D"/>
    <w:rsid w:val="00BD1C6D"/>
    <w:rsid w:val="00BD27EE"/>
    <w:rsid w:val="00BD2B79"/>
    <w:rsid w:val="00C046F9"/>
    <w:rsid w:val="00C14FED"/>
    <w:rsid w:val="00C2099B"/>
    <w:rsid w:val="00C42AD6"/>
    <w:rsid w:val="00C43368"/>
    <w:rsid w:val="00C50B29"/>
    <w:rsid w:val="00C53E97"/>
    <w:rsid w:val="00C53FDE"/>
    <w:rsid w:val="00C8293B"/>
    <w:rsid w:val="00C93D1B"/>
    <w:rsid w:val="00CC0AD5"/>
    <w:rsid w:val="00CC3BB5"/>
    <w:rsid w:val="00CD15E7"/>
    <w:rsid w:val="00CD669E"/>
    <w:rsid w:val="00CD7EDA"/>
    <w:rsid w:val="00CE52A5"/>
    <w:rsid w:val="00CF7AB5"/>
    <w:rsid w:val="00D02E28"/>
    <w:rsid w:val="00D04CF8"/>
    <w:rsid w:val="00D12788"/>
    <w:rsid w:val="00D206DA"/>
    <w:rsid w:val="00D20830"/>
    <w:rsid w:val="00D31EFF"/>
    <w:rsid w:val="00D336E9"/>
    <w:rsid w:val="00D577C0"/>
    <w:rsid w:val="00D80428"/>
    <w:rsid w:val="00D80C4A"/>
    <w:rsid w:val="00D91B02"/>
    <w:rsid w:val="00D95C0B"/>
    <w:rsid w:val="00DB23CA"/>
    <w:rsid w:val="00DB3C2A"/>
    <w:rsid w:val="00DC0193"/>
    <w:rsid w:val="00DC13CF"/>
    <w:rsid w:val="00DC5535"/>
    <w:rsid w:val="00DD42A1"/>
    <w:rsid w:val="00DD6984"/>
    <w:rsid w:val="00DE2F70"/>
    <w:rsid w:val="00DF18BE"/>
    <w:rsid w:val="00DF4A36"/>
    <w:rsid w:val="00E03423"/>
    <w:rsid w:val="00E045DB"/>
    <w:rsid w:val="00E11621"/>
    <w:rsid w:val="00E15374"/>
    <w:rsid w:val="00E169DC"/>
    <w:rsid w:val="00E346EA"/>
    <w:rsid w:val="00E3694D"/>
    <w:rsid w:val="00E372FC"/>
    <w:rsid w:val="00E40259"/>
    <w:rsid w:val="00E4232E"/>
    <w:rsid w:val="00E45741"/>
    <w:rsid w:val="00E5723D"/>
    <w:rsid w:val="00E760B8"/>
    <w:rsid w:val="00E81824"/>
    <w:rsid w:val="00EA20AB"/>
    <w:rsid w:val="00EA6F06"/>
    <w:rsid w:val="00EA7E3E"/>
    <w:rsid w:val="00EB4620"/>
    <w:rsid w:val="00EB586A"/>
    <w:rsid w:val="00EC796A"/>
    <w:rsid w:val="00ED3674"/>
    <w:rsid w:val="00EE4055"/>
    <w:rsid w:val="00EF7AFE"/>
    <w:rsid w:val="00F0052A"/>
    <w:rsid w:val="00F019C0"/>
    <w:rsid w:val="00F03029"/>
    <w:rsid w:val="00F22F78"/>
    <w:rsid w:val="00F23FF6"/>
    <w:rsid w:val="00F41D0B"/>
    <w:rsid w:val="00F44853"/>
    <w:rsid w:val="00F545D4"/>
    <w:rsid w:val="00F566B2"/>
    <w:rsid w:val="00F56EAF"/>
    <w:rsid w:val="00F67925"/>
    <w:rsid w:val="00F852B0"/>
    <w:rsid w:val="00F85534"/>
    <w:rsid w:val="00F942DF"/>
    <w:rsid w:val="00FA08CF"/>
    <w:rsid w:val="00FA2711"/>
    <w:rsid w:val="00FA2EB4"/>
    <w:rsid w:val="00FB49B3"/>
    <w:rsid w:val="00FB6FEF"/>
    <w:rsid w:val="00FD13F6"/>
    <w:rsid w:val="00FD2631"/>
    <w:rsid w:val="00FE0079"/>
    <w:rsid w:val="00FE1621"/>
    <w:rsid w:val="00FE340D"/>
    <w:rsid w:val="00FE5A04"/>
    <w:rsid w:val="00FE5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9"/>
    <w:lsdException w:name="caption" w:uiPriority="35" w:qFormat="1"/>
    <w:lsdException w:name="annotation reference" w:uiPriority="0"/>
    <w:lsdException w:name="List Bullet 5" w:uiPriority="0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B5323"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paragraph" w:styleId="11">
    <w:name w:val="heading 1"/>
    <w:basedOn w:val="a0"/>
    <w:next w:val="a0"/>
    <w:link w:val="12"/>
    <w:uiPriority w:val="99"/>
    <w:qFormat/>
    <w:rsid w:val="001B5323"/>
    <w:pPr>
      <w:keepNext/>
      <w:jc w:val="center"/>
      <w:outlineLvl w:val="0"/>
    </w:pPr>
    <w:rPr>
      <w:b/>
      <w:bCs/>
    </w:rPr>
  </w:style>
  <w:style w:type="paragraph" w:styleId="2">
    <w:name w:val="heading 2"/>
    <w:basedOn w:val="a0"/>
    <w:next w:val="a0"/>
    <w:link w:val="20"/>
    <w:uiPriority w:val="99"/>
    <w:qFormat/>
    <w:rsid w:val="001B5323"/>
    <w:pPr>
      <w:keepNext/>
      <w:jc w:val="center"/>
      <w:outlineLvl w:val="1"/>
    </w:pPr>
    <w:rPr>
      <w:i/>
      <w:i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2">
    <w:name w:val="Заголовок 1 Знак"/>
    <w:basedOn w:val="a1"/>
    <w:link w:val="11"/>
    <w:uiPriority w:val="9"/>
    <w:rsid w:val="001B5323"/>
    <w:rPr>
      <w:rFonts w:asciiTheme="majorHAnsi" w:eastAsiaTheme="majorEastAsia" w:hAnsiTheme="majorHAnsi" w:cstheme="majorBidi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1B5323"/>
    <w:rPr>
      <w:rFonts w:asciiTheme="majorHAnsi" w:eastAsiaTheme="majorEastAsia" w:hAnsiTheme="majorHAnsi" w:cstheme="majorBidi"/>
      <w:b/>
      <w:bCs/>
      <w:i/>
      <w:iCs/>
      <w:sz w:val="28"/>
      <w:szCs w:val="28"/>
      <w:lang w:val="ru-RU" w:eastAsia="ru-RU"/>
    </w:rPr>
  </w:style>
  <w:style w:type="paragraph" w:styleId="a4">
    <w:name w:val="Body Text"/>
    <w:basedOn w:val="a0"/>
    <w:link w:val="a5"/>
    <w:uiPriority w:val="99"/>
    <w:rsid w:val="001B5323"/>
    <w:pPr>
      <w:jc w:val="both"/>
    </w:pPr>
  </w:style>
  <w:style w:type="character" w:customStyle="1" w:styleId="a5">
    <w:name w:val="Основной текст Знак"/>
    <w:basedOn w:val="a1"/>
    <w:link w:val="a4"/>
    <w:uiPriority w:val="99"/>
    <w:semiHidden/>
    <w:rsid w:val="001B5323"/>
    <w:rPr>
      <w:rFonts w:ascii="Times New Roman" w:hAnsi="Times New Roman" w:cs="Times New Roman"/>
      <w:sz w:val="24"/>
      <w:szCs w:val="24"/>
      <w:lang w:val="ru-RU" w:eastAsia="ru-RU"/>
    </w:rPr>
  </w:style>
  <w:style w:type="character" w:styleId="a6">
    <w:name w:val="Emphasis"/>
    <w:basedOn w:val="a1"/>
    <w:uiPriority w:val="99"/>
    <w:qFormat/>
    <w:rsid w:val="001B5323"/>
    <w:rPr>
      <w:rFonts w:ascii="Times New Roman" w:hAnsi="Times New Roman" w:cs="Times New Roman"/>
      <w:i/>
      <w:iCs/>
    </w:rPr>
  </w:style>
  <w:style w:type="paragraph" w:styleId="a7">
    <w:name w:val="List Paragraph"/>
    <w:basedOn w:val="a0"/>
    <w:link w:val="a8"/>
    <w:uiPriority w:val="34"/>
    <w:qFormat/>
    <w:rsid w:val="00595583"/>
    <w:pPr>
      <w:ind w:left="720"/>
      <w:contextualSpacing/>
    </w:pPr>
  </w:style>
  <w:style w:type="character" w:styleId="a9">
    <w:name w:val="annotation reference"/>
    <w:basedOn w:val="a1"/>
    <w:unhideWhenUsed/>
    <w:rsid w:val="00595583"/>
    <w:rPr>
      <w:sz w:val="16"/>
      <w:szCs w:val="16"/>
    </w:rPr>
  </w:style>
  <w:style w:type="paragraph" w:styleId="aa">
    <w:name w:val="annotation text"/>
    <w:basedOn w:val="a0"/>
    <w:link w:val="ab"/>
    <w:unhideWhenUsed/>
    <w:rsid w:val="00595583"/>
    <w:rPr>
      <w:sz w:val="20"/>
      <w:szCs w:val="20"/>
    </w:rPr>
  </w:style>
  <w:style w:type="character" w:customStyle="1" w:styleId="ab">
    <w:name w:val="Текст примечания Знак"/>
    <w:basedOn w:val="a1"/>
    <w:link w:val="aa"/>
    <w:rsid w:val="00595583"/>
    <w:rPr>
      <w:rFonts w:ascii="Times New Roman" w:hAnsi="Times New Roman" w:cs="Times New Roman"/>
      <w:sz w:val="20"/>
      <w:szCs w:val="20"/>
      <w:lang w:val="ru-RU" w:eastAsia="ru-RU"/>
    </w:rPr>
  </w:style>
  <w:style w:type="paragraph" w:styleId="ac">
    <w:name w:val="Balloon Text"/>
    <w:basedOn w:val="a0"/>
    <w:link w:val="ad"/>
    <w:uiPriority w:val="99"/>
    <w:semiHidden/>
    <w:unhideWhenUsed/>
    <w:rsid w:val="00595583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semiHidden/>
    <w:rsid w:val="00595583"/>
    <w:rPr>
      <w:rFonts w:ascii="Tahoma" w:hAnsi="Tahoma" w:cs="Tahoma"/>
      <w:sz w:val="16"/>
      <w:szCs w:val="16"/>
      <w:lang w:val="ru-RU" w:eastAsia="ru-RU"/>
    </w:rPr>
  </w:style>
  <w:style w:type="character" w:customStyle="1" w:styleId="SpecTextCharChar">
    <w:name w:val="Spec Text Char Char"/>
    <w:basedOn w:val="a1"/>
    <w:link w:val="SpecText"/>
    <w:locked/>
    <w:rsid w:val="000A30B3"/>
    <w:rPr>
      <w:rFonts w:ascii="Arial" w:eastAsia="Times New Roman" w:hAnsi="Arial" w:cs="Arial"/>
      <w:lang w:eastAsia="en-US"/>
    </w:rPr>
  </w:style>
  <w:style w:type="paragraph" w:customStyle="1" w:styleId="SpecText">
    <w:name w:val="Spec Text"/>
    <w:link w:val="SpecTextCharChar"/>
    <w:rsid w:val="000A30B3"/>
    <w:pPr>
      <w:spacing w:after="120" w:line="260" w:lineRule="atLeast"/>
    </w:pPr>
    <w:rPr>
      <w:rFonts w:ascii="Arial" w:eastAsia="Times New Roman" w:hAnsi="Arial" w:cs="Arial"/>
      <w:lang w:eastAsia="en-US"/>
    </w:rPr>
  </w:style>
  <w:style w:type="paragraph" w:styleId="ae">
    <w:name w:val="header"/>
    <w:basedOn w:val="a0"/>
    <w:link w:val="af"/>
    <w:uiPriority w:val="9"/>
    <w:unhideWhenUsed/>
    <w:rsid w:val="00DB23CA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1"/>
    <w:link w:val="ae"/>
    <w:uiPriority w:val="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styleId="af0">
    <w:name w:val="footer"/>
    <w:basedOn w:val="a0"/>
    <w:link w:val="af1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1"/>
    <w:link w:val="af0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21">
    <w:name w:val="Основной текст 21"/>
    <w:basedOn w:val="a0"/>
    <w:rsid w:val="00457737"/>
    <w:pPr>
      <w:ind w:firstLine="567"/>
      <w:jc w:val="both"/>
    </w:pPr>
    <w:rPr>
      <w:rFonts w:eastAsia="Times New Roman"/>
      <w:szCs w:val="20"/>
    </w:rPr>
  </w:style>
  <w:style w:type="table" w:styleId="af2">
    <w:name w:val="Table Grid"/>
    <w:basedOn w:val="a2"/>
    <w:rsid w:val="0011332D"/>
    <w:pPr>
      <w:spacing w:after="0" w:line="240" w:lineRule="auto"/>
    </w:pPr>
    <w:rPr>
      <w:rFonts w:eastAsiaTheme="minorHAnsi"/>
      <w:lang w:val="ru-RU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">
    <w:name w:val="No Spacing"/>
    <w:uiPriority w:val="1"/>
    <w:qFormat/>
    <w:rsid w:val="0011332D"/>
    <w:pPr>
      <w:numPr>
        <w:numId w:val="1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val="ru-RU" w:eastAsia="ru-RU"/>
    </w:rPr>
  </w:style>
  <w:style w:type="character" w:styleId="af3">
    <w:name w:val="Hyperlink"/>
    <w:rsid w:val="0011332D"/>
    <w:rPr>
      <w:color w:val="0000FF"/>
      <w:u w:val="single"/>
    </w:rPr>
  </w:style>
  <w:style w:type="paragraph" w:styleId="af4">
    <w:name w:val="Normal (Web)"/>
    <w:basedOn w:val="a0"/>
    <w:uiPriority w:val="99"/>
    <w:semiHidden/>
    <w:unhideWhenUsed/>
    <w:rsid w:val="0020219B"/>
    <w:pPr>
      <w:spacing w:before="100" w:beforeAutospacing="1" w:after="100" w:afterAutospacing="1"/>
    </w:pPr>
  </w:style>
  <w:style w:type="paragraph" w:customStyle="1" w:styleId="Body1">
    <w:name w:val="Body 1"/>
    <w:rsid w:val="00A661D7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 w:eastAsia="en-US"/>
    </w:rPr>
  </w:style>
  <w:style w:type="character" w:styleId="af5">
    <w:name w:val="footnote reference"/>
    <w:uiPriority w:val="99"/>
    <w:semiHidden/>
    <w:rsid w:val="00867172"/>
    <w:rPr>
      <w:rFonts w:ascii="Times New Roman" w:hAnsi="Times New Roman"/>
      <w:vertAlign w:val="superscript"/>
    </w:rPr>
  </w:style>
  <w:style w:type="paragraph" w:styleId="af6">
    <w:name w:val="footnote text"/>
    <w:basedOn w:val="a0"/>
    <w:link w:val="af7"/>
    <w:uiPriority w:val="99"/>
    <w:semiHidden/>
    <w:rsid w:val="00867172"/>
    <w:pPr>
      <w:spacing w:after="60"/>
      <w:jc w:val="both"/>
    </w:pPr>
    <w:rPr>
      <w:rFonts w:eastAsia="Times New Roman"/>
      <w:sz w:val="20"/>
      <w:szCs w:val="20"/>
    </w:rPr>
  </w:style>
  <w:style w:type="character" w:customStyle="1" w:styleId="af7">
    <w:name w:val="Текст сноски Знак"/>
    <w:basedOn w:val="a1"/>
    <w:link w:val="af6"/>
    <w:uiPriority w:val="99"/>
    <w:semiHidden/>
    <w:rsid w:val="00867172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8">
    <w:name w:val="Абзац списка Знак"/>
    <w:link w:val="a7"/>
    <w:uiPriority w:val="34"/>
    <w:rsid w:val="00867172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Default">
    <w:name w:val="Default"/>
    <w:rsid w:val="0086717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10">
    <w:name w:val="Стиль1"/>
    <w:basedOn w:val="a0"/>
    <w:rsid w:val="00192BF9"/>
    <w:pPr>
      <w:keepNext/>
      <w:keepLines/>
      <w:widowControl w:val="0"/>
      <w:numPr>
        <w:numId w:val="6"/>
      </w:numPr>
      <w:suppressLineNumbers/>
      <w:suppressAutoHyphens/>
      <w:spacing w:after="60"/>
    </w:pPr>
    <w:rPr>
      <w:rFonts w:eastAsia="Times New Roman"/>
      <w:b/>
      <w:sz w:val="28"/>
    </w:rPr>
  </w:style>
  <w:style w:type="paragraph" w:customStyle="1" w:styleId="22">
    <w:name w:val="Стиль2"/>
    <w:basedOn w:val="23"/>
    <w:rsid w:val="00192BF9"/>
    <w:pPr>
      <w:keepNext/>
      <w:keepLines/>
      <w:widowControl w:val="0"/>
      <w:numPr>
        <w:ilvl w:val="1"/>
      </w:numPr>
      <w:suppressLineNumbers/>
      <w:tabs>
        <w:tab w:val="num" w:pos="432"/>
      </w:tabs>
      <w:suppressAutoHyphens/>
      <w:spacing w:after="60"/>
      <w:ind w:left="432" w:hanging="432"/>
      <w:contextualSpacing w:val="0"/>
      <w:jc w:val="both"/>
    </w:pPr>
    <w:rPr>
      <w:rFonts w:eastAsia="Times New Roman"/>
      <w:b/>
      <w:szCs w:val="20"/>
    </w:rPr>
  </w:style>
  <w:style w:type="paragraph" w:customStyle="1" w:styleId="3">
    <w:name w:val="Стиль3"/>
    <w:basedOn w:val="24"/>
    <w:rsid w:val="00192BF9"/>
    <w:pPr>
      <w:widowControl w:val="0"/>
      <w:numPr>
        <w:ilvl w:val="2"/>
        <w:numId w:val="6"/>
      </w:numPr>
      <w:tabs>
        <w:tab w:val="clear" w:pos="5047"/>
      </w:tabs>
      <w:adjustRightInd w:val="0"/>
      <w:spacing w:after="0" w:line="240" w:lineRule="auto"/>
      <w:ind w:left="2160" w:hanging="180"/>
      <w:jc w:val="both"/>
      <w:textAlignment w:val="baseline"/>
    </w:pPr>
    <w:rPr>
      <w:rFonts w:eastAsia="Times New Roman"/>
      <w:szCs w:val="20"/>
    </w:rPr>
  </w:style>
  <w:style w:type="paragraph" w:styleId="23">
    <w:name w:val="List Number 2"/>
    <w:basedOn w:val="a0"/>
    <w:uiPriority w:val="99"/>
    <w:semiHidden/>
    <w:unhideWhenUsed/>
    <w:rsid w:val="00192BF9"/>
    <w:pPr>
      <w:tabs>
        <w:tab w:val="num" w:pos="432"/>
      </w:tabs>
      <w:ind w:left="432" w:hanging="432"/>
      <w:contextualSpacing/>
    </w:pPr>
  </w:style>
  <w:style w:type="paragraph" w:styleId="24">
    <w:name w:val="Body Text Indent 2"/>
    <w:basedOn w:val="a0"/>
    <w:link w:val="25"/>
    <w:uiPriority w:val="99"/>
    <w:semiHidden/>
    <w:unhideWhenUsed/>
    <w:rsid w:val="00192BF9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basedOn w:val="a1"/>
    <w:link w:val="24"/>
    <w:uiPriority w:val="99"/>
    <w:semiHidden/>
    <w:rsid w:val="00192BF9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af8">
    <w:name w:val="Тендерные данные"/>
    <w:basedOn w:val="a0"/>
    <w:semiHidden/>
    <w:rsid w:val="00E4232E"/>
    <w:pPr>
      <w:tabs>
        <w:tab w:val="left" w:pos="1985"/>
      </w:tabs>
      <w:spacing w:before="120" w:after="60"/>
      <w:jc w:val="both"/>
    </w:pPr>
    <w:rPr>
      <w:rFonts w:eastAsia="Times New Roman"/>
      <w:b/>
      <w:szCs w:val="20"/>
    </w:rPr>
  </w:style>
  <w:style w:type="paragraph" w:styleId="af9">
    <w:name w:val="annotation subject"/>
    <w:basedOn w:val="aa"/>
    <w:next w:val="aa"/>
    <w:link w:val="afa"/>
    <w:uiPriority w:val="99"/>
    <w:semiHidden/>
    <w:unhideWhenUsed/>
    <w:rsid w:val="00B237E6"/>
    <w:rPr>
      <w:b/>
      <w:bCs/>
    </w:rPr>
  </w:style>
  <w:style w:type="character" w:customStyle="1" w:styleId="afa">
    <w:name w:val="Тема примечания Знак"/>
    <w:basedOn w:val="ab"/>
    <w:link w:val="af9"/>
    <w:uiPriority w:val="99"/>
    <w:semiHidden/>
    <w:rsid w:val="00B237E6"/>
    <w:rPr>
      <w:rFonts w:ascii="Times New Roman" w:hAnsi="Times New Roman" w:cs="Times New Roman"/>
      <w:b/>
      <w:bCs/>
      <w:sz w:val="20"/>
      <w:szCs w:val="20"/>
      <w:lang w:val="ru-RU" w:eastAsia="ru-RU"/>
    </w:rPr>
  </w:style>
  <w:style w:type="paragraph" w:styleId="30">
    <w:name w:val="Body Text Indent 3"/>
    <w:basedOn w:val="a0"/>
    <w:link w:val="31"/>
    <w:uiPriority w:val="99"/>
    <w:semiHidden/>
    <w:unhideWhenUsed/>
    <w:rsid w:val="00005DEB"/>
    <w:pPr>
      <w:spacing w:after="120"/>
      <w:ind w:left="283"/>
    </w:pPr>
    <w:rPr>
      <w:sz w:val="16"/>
      <w:szCs w:val="16"/>
    </w:rPr>
  </w:style>
  <w:style w:type="character" w:customStyle="1" w:styleId="31">
    <w:name w:val="Основной текст с отступом 3 Знак"/>
    <w:basedOn w:val="a1"/>
    <w:link w:val="30"/>
    <w:uiPriority w:val="99"/>
    <w:semiHidden/>
    <w:rsid w:val="00005DEB"/>
    <w:rPr>
      <w:rFonts w:ascii="Times New Roman" w:hAnsi="Times New Roman" w:cs="Times New Roman"/>
      <w:sz w:val="16"/>
      <w:szCs w:val="16"/>
      <w:lang w:val="ru-RU" w:eastAsia="ru-RU"/>
    </w:rPr>
  </w:style>
  <w:style w:type="character" w:styleId="afb">
    <w:name w:val="Strong"/>
    <w:basedOn w:val="a1"/>
    <w:uiPriority w:val="22"/>
    <w:qFormat/>
    <w:rsid w:val="005C5CB7"/>
    <w:rPr>
      <w:b/>
      <w:bCs/>
    </w:rPr>
  </w:style>
  <w:style w:type="paragraph" w:styleId="5">
    <w:name w:val="List Bullet 5"/>
    <w:basedOn w:val="a0"/>
    <w:autoRedefine/>
    <w:semiHidden/>
    <w:rsid w:val="00A75482"/>
    <w:pPr>
      <w:numPr>
        <w:numId w:val="17"/>
      </w:numPr>
      <w:spacing w:after="60"/>
      <w:jc w:val="both"/>
    </w:pPr>
    <w:rPr>
      <w:rFonts w:eastAsia="Times New Roman"/>
      <w:szCs w:val="20"/>
    </w:rPr>
  </w:style>
  <w:style w:type="paragraph" w:customStyle="1" w:styleId="afc">
    <w:name w:val="Подраздел"/>
    <w:basedOn w:val="a0"/>
    <w:semiHidden/>
    <w:rsid w:val="00A75482"/>
    <w:pPr>
      <w:suppressAutoHyphens/>
      <w:spacing w:before="240" w:after="120"/>
      <w:jc w:val="center"/>
    </w:pPr>
    <w:rPr>
      <w:rFonts w:ascii="TimesDL" w:eastAsia="Times New Roman" w:hAnsi="TimesDL"/>
      <w:b/>
      <w:smallCaps/>
      <w:spacing w:val="-2"/>
      <w:szCs w:val="20"/>
    </w:rPr>
  </w:style>
  <w:style w:type="numbering" w:customStyle="1" w:styleId="1">
    <w:name w:val="Текущий список1"/>
    <w:rsid w:val="00A75482"/>
    <w:pPr>
      <w:numPr>
        <w:numId w:val="18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9"/>
    <w:lsdException w:name="caption" w:uiPriority="35" w:qFormat="1"/>
    <w:lsdException w:name="annotation reference" w:uiPriority="0"/>
    <w:lsdException w:name="List Bullet 5" w:uiPriority="0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B5323"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paragraph" w:styleId="11">
    <w:name w:val="heading 1"/>
    <w:basedOn w:val="a0"/>
    <w:next w:val="a0"/>
    <w:link w:val="12"/>
    <w:uiPriority w:val="99"/>
    <w:qFormat/>
    <w:rsid w:val="001B5323"/>
    <w:pPr>
      <w:keepNext/>
      <w:jc w:val="center"/>
      <w:outlineLvl w:val="0"/>
    </w:pPr>
    <w:rPr>
      <w:b/>
      <w:bCs/>
    </w:rPr>
  </w:style>
  <w:style w:type="paragraph" w:styleId="2">
    <w:name w:val="heading 2"/>
    <w:basedOn w:val="a0"/>
    <w:next w:val="a0"/>
    <w:link w:val="20"/>
    <w:uiPriority w:val="99"/>
    <w:qFormat/>
    <w:rsid w:val="001B5323"/>
    <w:pPr>
      <w:keepNext/>
      <w:jc w:val="center"/>
      <w:outlineLvl w:val="1"/>
    </w:pPr>
    <w:rPr>
      <w:i/>
      <w:i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2">
    <w:name w:val="Заголовок 1 Знак"/>
    <w:basedOn w:val="a1"/>
    <w:link w:val="11"/>
    <w:uiPriority w:val="9"/>
    <w:rsid w:val="001B5323"/>
    <w:rPr>
      <w:rFonts w:asciiTheme="majorHAnsi" w:eastAsiaTheme="majorEastAsia" w:hAnsiTheme="majorHAnsi" w:cstheme="majorBidi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1B5323"/>
    <w:rPr>
      <w:rFonts w:asciiTheme="majorHAnsi" w:eastAsiaTheme="majorEastAsia" w:hAnsiTheme="majorHAnsi" w:cstheme="majorBidi"/>
      <w:b/>
      <w:bCs/>
      <w:i/>
      <w:iCs/>
      <w:sz w:val="28"/>
      <w:szCs w:val="28"/>
      <w:lang w:val="ru-RU" w:eastAsia="ru-RU"/>
    </w:rPr>
  </w:style>
  <w:style w:type="paragraph" w:styleId="a4">
    <w:name w:val="Body Text"/>
    <w:basedOn w:val="a0"/>
    <w:link w:val="a5"/>
    <w:uiPriority w:val="99"/>
    <w:rsid w:val="001B5323"/>
    <w:pPr>
      <w:jc w:val="both"/>
    </w:pPr>
  </w:style>
  <w:style w:type="character" w:customStyle="1" w:styleId="a5">
    <w:name w:val="Основной текст Знак"/>
    <w:basedOn w:val="a1"/>
    <w:link w:val="a4"/>
    <w:uiPriority w:val="99"/>
    <w:semiHidden/>
    <w:rsid w:val="001B5323"/>
    <w:rPr>
      <w:rFonts w:ascii="Times New Roman" w:hAnsi="Times New Roman" w:cs="Times New Roman"/>
      <w:sz w:val="24"/>
      <w:szCs w:val="24"/>
      <w:lang w:val="ru-RU" w:eastAsia="ru-RU"/>
    </w:rPr>
  </w:style>
  <w:style w:type="character" w:styleId="a6">
    <w:name w:val="Emphasis"/>
    <w:basedOn w:val="a1"/>
    <w:uiPriority w:val="99"/>
    <w:qFormat/>
    <w:rsid w:val="001B5323"/>
    <w:rPr>
      <w:rFonts w:ascii="Times New Roman" w:hAnsi="Times New Roman" w:cs="Times New Roman"/>
      <w:i/>
      <w:iCs/>
    </w:rPr>
  </w:style>
  <w:style w:type="paragraph" w:styleId="a7">
    <w:name w:val="List Paragraph"/>
    <w:basedOn w:val="a0"/>
    <w:link w:val="a8"/>
    <w:uiPriority w:val="34"/>
    <w:qFormat/>
    <w:rsid w:val="00595583"/>
    <w:pPr>
      <w:ind w:left="720"/>
      <w:contextualSpacing/>
    </w:pPr>
  </w:style>
  <w:style w:type="character" w:styleId="a9">
    <w:name w:val="annotation reference"/>
    <w:basedOn w:val="a1"/>
    <w:unhideWhenUsed/>
    <w:rsid w:val="00595583"/>
    <w:rPr>
      <w:sz w:val="16"/>
      <w:szCs w:val="16"/>
    </w:rPr>
  </w:style>
  <w:style w:type="paragraph" w:styleId="aa">
    <w:name w:val="annotation text"/>
    <w:basedOn w:val="a0"/>
    <w:link w:val="ab"/>
    <w:unhideWhenUsed/>
    <w:rsid w:val="00595583"/>
    <w:rPr>
      <w:sz w:val="20"/>
      <w:szCs w:val="20"/>
    </w:rPr>
  </w:style>
  <w:style w:type="character" w:customStyle="1" w:styleId="ab">
    <w:name w:val="Текст примечания Знак"/>
    <w:basedOn w:val="a1"/>
    <w:link w:val="aa"/>
    <w:rsid w:val="00595583"/>
    <w:rPr>
      <w:rFonts w:ascii="Times New Roman" w:hAnsi="Times New Roman" w:cs="Times New Roman"/>
      <w:sz w:val="20"/>
      <w:szCs w:val="20"/>
      <w:lang w:val="ru-RU" w:eastAsia="ru-RU"/>
    </w:rPr>
  </w:style>
  <w:style w:type="paragraph" w:styleId="ac">
    <w:name w:val="Balloon Text"/>
    <w:basedOn w:val="a0"/>
    <w:link w:val="ad"/>
    <w:uiPriority w:val="99"/>
    <w:semiHidden/>
    <w:unhideWhenUsed/>
    <w:rsid w:val="00595583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semiHidden/>
    <w:rsid w:val="00595583"/>
    <w:rPr>
      <w:rFonts w:ascii="Tahoma" w:hAnsi="Tahoma" w:cs="Tahoma"/>
      <w:sz w:val="16"/>
      <w:szCs w:val="16"/>
      <w:lang w:val="ru-RU" w:eastAsia="ru-RU"/>
    </w:rPr>
  </w:style>
  <w:style w:type="character" w:customStyle="1" w:styleId="SpecTextCharChar">
    <w:name w:val="Spec Text Char Char"/>
    <w:basedOn w:val="a1"/>
    <w:link w:val="SpecText"/>
    <w:locked/>
    <w:rsid w:val="000A30B3"/>
    <w:rPr>
      <w:rFonts w:ascii="Arial" w:eastAsia="Times New Roman" w:hAnsi="Arial" w:cs="Arial"/>
      <w:lang w:eastAsia="en-US"/>
    </w:rPr>
  </w:style>
  <w:style w:type="paragraph" w:customStyle="1" w:styleId="SpecText">
    <w:name w:val="Spec Text"/>
    <w:link w:val="SpecTextCharChar"/>
    <w:rsid w:val="000A30B3"/>
    <w:pPr>
      <w:spacing w:after="120" w:line="260" w:lineRule="atLeast"/>
    </w:pPr>
    <w:rPr>
      <w:rFonts w:ascii="Arial" w:eastAsia="Times New Roman" w:hAnsi="Arial" w:cs="Arial"/>
      <w:lang w:eastAsia="en-US"/>
    </w:rPr>
  </w:style>
  <w:style w:type="paragraph" w:styleId="ae">
    <w:name w:val="header"/>
    <w:basedOn w:val="a0"/>
    <w:link w:val="af"/>
    <w:uiPriority w:val="9"/>
    <w:unhideWhenUsed/>
    <w:rsid w:val="00DB23CA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1"/>
    <w:link w:val="ae"/>
    <w:uiPriority w:val="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styleId="af0">
    <w:name w:val="footer"/>
    <w:basedOn w:val="a0"/>
    <w:link w:val="af1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1"/>
    <w:link w:val="af0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21">
    <w:name w:val="Основной текст 21"/>
    <w:basedOn w:val="a0"/>
    <w:rsid w:val="00457737"/>
    <w:pPr>
      <w:ind w:firstLine="567"/>
      <w:jc w:val="both"/>
    </w:pPr>
    <w:rPr>
      <w:rFonts w:eastAsia="Times New Roman"/>
      <w:szCs w:val="20"/>
    </w:rPr>
  </w:style>
  <w:style w:type="table" w:styleId="af2">
    <w:name w:val="Table Grid"/>
    <w:basedOn w:val="a2"/>
    <w:rsid w:val="0011332D"/>
    <w:pPr>
      <w:spacing w:after="0" w:line="240" w:lineRule="auto"/>
    </w:pPr>
    <w:rPr>
      <w:rFonts w:eastAsiaTheme="minorHAnsi"/>
      <w:lang w:val="ru-RU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">
    <w:name w:val="No Spacing"/>
    <w:uiPriority w:val="1"/>
    <w:qFormat/>
    <w:rsid w:val="0011332D"/>
    <w:pPr>
      <w:numPr>
        <w:numId w:val="1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val="ru-RU" w:eastAsia="ru-RU"/>
    </w:rPr>
  </w:style>
  <w:style w:type="character" w:styleId="af3">
    <w:name w:val="Hyperlink"/>
    <w:rsid w:val="0011332D"/>
    <w:rPr>
      <w:color w:val="0000FF"/>
      <w:u w:val="single"/>
    </w:rPr>
  </w:style>
  <w:style w:type="paragraph" w:styleId="af4">
    <w:name w:val="Normal (Web)"/>
    <w:basedOn w:val="a0"/>
    <w:uiPriority w:val="99"/>
    <w:semiHidden/>
    <w:unhideWhenUsed/>
    <w:rsid w:val="0020219B"/>
    <w:pPr>
      <w:spacing w:before="100" w:beforeAutospacing="1" w:after="100" w:afterAutospacing="1"/>
    </w:pPr>
  </w:style>
  <w:style w:type="paragraph" w:customStyle="1" w:styleId="Body1">
    <w:name w:val="Body 1"/>
    <w:rsid w:val="00A661D7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 w:eastAsia="en-US"/>
    </w:rPr>
  </w:style>
  <w:style w:type="character" w:styleId="af5">
    <w:name w:val="footnote reference"/>
    <w:uiPriority w:val="99"/>
    <w:semiHidden/>
    <w:rsid w:val="00867172"/>
    <w:rPr>
      <w:rFonts w:ascii="Times New Roman" w:hAnsi="Times New Roman"/>
      <w:vertAlign w:val="superscript"/>
    </w:rPr>
  </w:style>
  <w:style w:type="paragraph" w:styleId="af6">
    <w:name w:val="footnote text"/>
    <w:basedOn w:val="a0"/>
    <w:link w:val="af7"/>
    <w:uiPriority w:val="99"/>
    <w:semiHidden/>
    <w:rsid w:val="00867172"/>
    <w:pPr>
      <w:spacing w:after="60"/>
      <w:jc w:val="both"/>
    </w:pPr>
    <w:rPr>
      <w:rFonts w:eastAsia="Times New Roman"/>
      <w:sz w:val="20"/>
      <w:szCs w:val="20"/>
    </w:rPr>
  </w:style>
  <w:style w:type="character" w:customStyle="1" w:styleId="af7">
    <w:name w:val="Текст сноски Знак"/>
    <w:basedOn w:val="a1"/>
    <w:link w:val="af6"/>
    <w:uiPriority w:val="99"/>
    <w:semiHidden/>
    <w:rsid w:val="00867172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8">
    <w:name w:val="Абзац списка Знак"/>
    <w:link w:val="a7"/>
    <w:uiPriority w:val="34"/>
    <w:rsid w:val="00867172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Default">
    <w:name w:val="Default"/>
    <w:rsid w:val="0086717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10">
    <w:name w:val="Стиль1"/>
    <w:basedOn w:val="a0"/>
    <w:rsid w:val="00192BF9"/>
    <w:pPr>
      <w:keepNext/>
      <w:keepLines/>
      <w:widowControl w:val="0"/>
      <w:numPr>
        <w:numId w:val="6"/>
      </w:numPr>
      <w:suppressLineNumbers/>
      <w:suppressAutoHyphens/>
      <w:spacing w:after="60"/>
    </w:pPr>
    <w:rPr>
      <w:rFonts w:eastAsia="Times New Roman"/>
      <w:b/>
      <w:sz w:val="28"/>
    </w:rPr>
  </w:style>
  <w:style w:type="paragraph" w:customStyle="1" w:styleId="22">
    <w:name w:val="Стиль2"/>
    <w:basedOn w:val="23"/>
    <w:rsid w:val="00192BF9"/>
    <w:pPr>
      <w:keepNext/>
      <w:keepLines/>
      <w:widowControl w:val="0"/>
      <w:numPr>
        <w:ilvl w:val="1"/>
      </w:numPr>
      <w:suppressLineNumbers/>
      <w:tabs>
        <w:tab w:val="num" w:pos="432"/>
      </w:tabs>
      <w:suppressAutoHyphens/>
      <w:spacing w:after="60"/>
      <w:ind w:left="432" w:hanging="432"/>
      <w:contextualSpacing w:val="0"/>
      <w:jc w:val="both"/>
    </w:pPr>
    <w:rPr>
      <w:rFonts w:eastAsia="Times New Roman"/>
      <w:b/>
      <w:szCs w:val="20"/>
    </w:rPr>
  </w:style>
  <w:style w:type="paragraph" w:customStyle="1" w:styleId="3">
    <w:name w:val="Стиль3"/>
    <w:basedOn w:val="24"/>
    <w:rsid w:val="00192BF9"/>
    <w:pPr>
      <w:widowControl w:val="0"/>
      <w:numPr>
        <w:ilvl w:val="2"/>
        <w:numId w:val="6"/>
      </w:numPr>
      <w:tabs>
        <w:tab w:val="clear" w:pos="5047"/>
      </w:tabs>
      <w:adjustRightInd w:val="0"/>
      <w:spacing w:after="0" w:line="240" w:lineRule="auto"/>
      <w:ind w:left="2160" w:hanging="180"/>
      <w:jc w:val="both"/>
      <w:textAlignment w:val="baseline"/>
    </w:pPr>
    <w:rPr>
      <w:rFonts w:eastAsia="Times New Roman"/>
      <w:szCs w:val="20"/>
    </w:rPr>
  </w:style>
  <w:style w:type="paragraph" w:styleId="23">
    <w:name w:val="List Number 2"/>
    <w:basedOn w:val="a0"/>
    <w:uiPriority w:val="99"/>
    <w:semiHidden/>
    <w:unhideWhenUsed/>
    <w:rsid w:val="00192BF9"/>
    <w:pPr>
      <w:tabs>
        <w:tab w:val="num" w:pos="432"/>
      </w:tabs>
      <w:ind w:left="432" w:hanging="432"/>
      <w:contextualSpacing/>
    </w:pPr>
  </w:style>
  <w:style w:type="paragraph" w:styleId="24">
    <w:name w:val="Body Text Indent 2"/>
    <w:basedOn w:val="a0"/>
    <w:link w:val="25"/>
    <w:uiPriority w:val="99"/>
    <w:semiHidden/>
    <w:unhideWhenUsed/>
    <w:rsid w:val="00192BF9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basedOn w:val="a1"/>
    <w:link w:val="24"/>
    <w:uiPriority w:val="99"/>
    <w:semiHidden/>
    <w:rsid w:val="00192BF9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af8">
    <w:name w:val="Тендерные данные"/>
    <w:basedOn w:val="a0"/>
    <w:semiHidden/>
    <w:rsid w:val="00E4232E"/>
    <w:pPr>
      <w:tabs>
        <w:tab w:val="left" w:pos="1985"/>
      </w:tabs>
      <w:spacing w:before="120" w:after="60"/>
      <w:jc w:val="both"/>
    </w:pPr>
    <w:rPr>
      <w:rFonts w:eastAsia="Times New Roman"/>
      <w:b/>
      <w:szCs w:val="20"/>
    </w:rPr>
  </w:style>
  <w:style w:type="paragraph" w:styleId="af9">
    <w:name w:val="annotation subject"/>
    <w:basedOn w:val="aa"/>
    <w:next w:val="aa"/>
    <w:link w:val="afa"/>
    <w:uiPriority w:val="99"/>
    <w:semiHidden/>
    <w:unhideWhenUsed/>
    <w:rsid w:val="00B237E6"/>
    <w:rPr>
      <w:b/>
      <w:bCs/>
    </w:rPr>
  </w:style>
  <w:style w:type="character" w:customStyle="1" w:styleId="afa">
    <w:name w:val="Тема примечания Знак"/>
    <w:basedOn w:val="ab"/>
    <w:link w:val="af9"/>
    <w:uiPriority w:val="99"/>
    <w:semiHidden/>
    <w:rsid w:val="00B237E6"/>
    <w:rPr>
      <w:rFonts w:ascii="Times New Roman" w:hAnsi="Times New Roman" w:cs="Times New Roman"/>
      <w:b/>
      <w:bCs/>
      <w:sz w:val="20"/>
      <w:szCs w:val="20"/>
      <w:lang w:val="ru-RU" w:eastAsia="ru-RU"/>
    </w:rPr>
  </w:style>
  <w:style w:type="paragraph" w:styleId="30">
    <w:name w:val="Body Text Indent 3"/>
    <w:basedOn w:val="a0"/>
    <w:link w:val="31"/>
    <w:uiPriority w:val="99"/>
    <w:semiHidden/>
    <w:unhideWhenUsed/>
    <w:rsid w:val="00005DEB"/>
    <w:pPr>
      <w:spacing w:after="120"/>
      <w:ind w:left="283"/>
    </w:pPr>
    <w:rPr>
      <w:sz w:val="16"/>
      <w:szCs w:val="16"/>
    </w:rPr>
  </w:style>
  <w:style w:type="character" w:customStyle="1" w:styleId="31">
    <w:name w:val="Основной текст с отступом 3 Знак"/>
    <w:basedOn w:val="a1"/>
    <w:link w:val="30"/>
    <w:uiPriority w:val="99"/>
    <w:semiHidden/>
    <w:rsid w:val="00005DEB"/>
    <w:rPr>
      <w:rFonts w:ascii="Times New Roman" w:hAnsi="Times New Roman" w:cs="Times New Roman"/>
      <w:sz w:val="16"/>
      <w:szCs w:val="16"/>
      <w:lang w:val="ru-RU" w:eastAsia="ru-RU"/>
    </w:rPr>
  </w:style>
  <w:style w:type="character" w:styleId="afb">
    <w:name w:val="Strong"/>
    <w:basedOn w:val="a1"/>
    <w:uiPriority w:val="22"/>
    <w:qFormat/>
    <w:rsid w:val="005C5CB7"/>
    <w:rPr>
      <w:b/>
      <w:bCs/>
    </w:rPr>
  </w:style>
  <w:style w:type="paragraph" w:styleId="5">
    <w:name w:val="List Bullet 5"/>
    <w:basedOn w:val="a0"/>
    <w:autoRedefine/>
    <w:semiHidden/>
    <w:rsid w:val="00A75482"/>
    <w:pPr>
      <w:numPr>
        <w:numId w:val="17"/>
      </w:numPr>
      <w:spacing w:after="60"/>
      <w:jc w:val="both"/>
    </w:pPr>
    <w:rPr>
      <w:rFonts w:eastAsia="Times New Roman"/>
      <w:szCs w:val="20"/>
    </w:rPr>
  </w:style>
  <w:style w:type="paragraph" w:customStyle="1" w:styleId="afc">
    <w:name w:val="Подраздел"/>
    <w:basedOn w:val="a0"/>
    <w:semiHidden/>
    <w:rsid w:val="00A75482"/>
    <w:pPr>
      <w:suppressAutoHyphens/>
      <w:spacing w:before="240" w:after="120"/>
      <w:jc w:val="center"/>
    </w:pPr>
    <w:rPr>
      <w:rFonts w:ascii="TimesDL" w:eastAsia="Times New Roman" w:hAnsi="TimesDL"/>
      <w:b/>
      <w:smallCaps/>
      <w:spacing w:val="-2"/>
      <w:szCs w:val="20"/>
    </w:rPr>
  </w:style>
  <w:style w:type="numbering" w:customStyle="1" w:styleId="1">
    <w:name w:val="Текущий список1"/>
    <w:rsid w:val="00A75482"/>
    <w:pPr>
      <w:numPr>
        <w:numId w:val="18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5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2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1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8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73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825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6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25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2768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429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7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8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8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sk.ru/Model/AboutFund/Clusters/IT.aspx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/Model/AboutFund/Clusters/BioMed.aspx" TargetMode="External"/><Relationship Id="rId1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image" Target="media/image1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k.ru/Model/AboutFund/Clusters/Space.aspx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://www.sk.ru/Model/AboutFund/Clusters/Nuclear-Technology.aspx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www.sk.ru/Model/AboutFund/Clusters/Energy-Effectiveness.aspx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EE4103-C5A4-48BA-B016-8BD1EBFA9B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1899</Words>
  <Characters>10825</Characters>
  <Application>Microsoft Office Word</Application>
  <DocSecurity>0</DocSecurity>
  <Lines>90</Lines>
  <Paragraphs>25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ТЕХНИЧЕСКОЕ ЗАДАНИЕ</vt:lpstr>
      <vt:lpstr>ТЕХНИЧЕСКОЕ ЗАДАНИЕ</vt:lpstr>
    </vt:vector>
  </TitlesOfParts>
  <Company>mggt</Company>
  <LinksUpToDate>false</LinksUpToDate>
  <CharactersWithSpaces>12699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ТЕХНИЧЕСКОЕ ЗАДАНИЕ</dc:title>
  <dc:creator>mstolyarova</dc:creator>
  <cp:lastModifiedBy>Rakhmaninov Andrey</cp:lastModifiedBy>
  <cp:revision>2</cp:revision>
  <cp:lastPrinted>2013-05-16T07:35:00Z</cp:lastPrinted>
  <dcterms:created xsi:type="dcterms:W3CDTF">2013-07-02T16:18:00Z</dcterms:created>
  <dcterms:modified xsi:type="dcterms:W3CDTF">2013-07-02T16:18:00Z</dcterms:modified>
</cp:coreProperties>
</file>